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08BD" w14:textId="77777777" w:rsidR="00343A9B" w:rsidRPr="00343A9B" w:rsidRDefault="00343A9B" w:rsidP="00113ACA">
      <w:pPr>
        <w:rPr>
          <w:b/>
          <w:bCs/>
        </w:rPr>
      </w:pPr>
      <w:r w:rsidRPr="00343A9B">
        <w:rPr>
          <w:b/>
          <w:bCs/>
        </w:rPr>
        <w:t xml:space="preserve">Protected Disclosures Act 2014 </w:t>
      </w:r>
    </w:p>
    <w:p w14:paraId="35F34959" w14:textId="457A0291" w:rsidR="00343A9B" w:rsidRPr="00343A9B" w:rsidRDefault="00343A9B" w:rsidP="00113ACA">
      <w:pPr>
        <w:rPr>
          <w:b/>
          <w:bCs/>
        </w:rPr>
      </w:pPr>
      <w:r w:rsidRPr="00343A9B">
        <w:rPr>
          <w:b/>
          <w:bCs/>
        </w:rPr>
        <w:t>Section 22 Annual Report for 202</w:t>
      </w:r>
      <w:r w:rsidRPr="00343A9B">
        <w:rPr>
          <w:b/>
          <w:bCs/>
        </w:rPr>
        <w:t>3</w:t>
      </w:r>
    </w:p>
    <w:p w14:paraId="428419FD" w14:textId="77777777" w:rsidR="00343A9B" w:rsidRPr="00343A9B" w:rsidRDefault="00343A9B" w:rsidP="00113ACA">
      <w:pPr>
        <w:rPr>
          <w:b/>
          <w:bCs/>
        </w:rPr>
      </w:pPr>
      <w:r w:rsidRPr="00343A9B">
        <w:rPr>
          <w:b/>
          <w:bCs/>
        </w:rPr>
        <w:t xml:space="preserve">An Bord Pleanála </w:t>
      </w:r>
    </w:p>
    <w:p w14:paraId="68652439" w14:textId="02129B4C" w:rsidR="004F7535" w:rsidRPr="00113ACA" w:rsidRDefault="00343A9B" w:rsidP="00113ACA">
      <w:r>
        <w:t>For the period 1 January 202</w:t>
      </w:r>
      <w:r>
        <w:t>3</w:t>
      </w:r>
      <w:r>
        <w:t xml:space="preserve"> to 31 December 202</w:t>
      </w:r>
      <w:r>
        <w:t>3</w:t>
      </w:r>
      <w:r>
        <w:t>, there were no disclosures made under the Act in An Bord Pleanála</w:t>
      </w:r>
    </w:p>
    <w:sectPr w:rsidR="004F7535" w:rsidRPr="00113ACA" w:rsidSect="00113ACA">
      <w:footerReference w:type="default" r:id="rId7"/>
      <w:headerReference w:type="first" r:id="rId8"/>
      <w:footerReference w:type="first" r:id="rId9"/>
      <w:pgSz w:w="11906" w:h="16838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4868" w14:textId="77777777" w:rsidR="00343A9B" w:rsidRDefault="00343A9B" w:rsidP="001E6664">
      <w:pPr>
        <w:spacing w:after="0" w:line="240" w:lineRule="auto"/>
      </w:pPr>
      <w:r>
        <w:separator/>
      </w:r>
    </w:p>
    <w:p w14:paraId="358586FD" w14:textId="77777777" w:rsidR="00343A9B" w:rsidRDefault="00343A9B"/>
    <w:p w14:paraId="5E985D24" w14:textId="77777777" w:rsidR="00343A9B" w:rsidRDefault="00343A9B"/>
  </w:endnote>
  <w:endnote w:type="continuationSeparator" w:id="0">
    <w:p w14:paraId="501CDCB1" w14:textId="77777777" w:rsidR="00343A9B" w:rsidRDefault="00343A9B" w:rsidP="001E6664">
      <w:pPr>
        <w:spacing w:after="0" w:line="240" w:lineRule="auto"/>
      </w:pPr>
      <w:r>
        <w:continuationSeparator/>
      </w:r>
    </w:p>
    <w:p w14:paraId="7E4B4C96" w14:textId="77777777" w:rsidR="00343A9B" w:rsidRDefault="00343A9B"/>
    <w:p w14:paraId="29C611FA" w14:textId="77777777" w:rsidR="00343A9B" w:rsidRDefault="00343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B986" w14:textId="77777777" w:rsidR="00E70F97" w:rsidRPr="00C264F1" w:rsidRDefault="00343A9B" w:rsidP="00C264F1">
    <w:pPr>
      <w:tabs>
        <w:tab w:val="center" w:pos="4536"/>
        <w:tab w:val="right" w:pos="9072"/>
      </w:tabs>
      <w:ind w:left="4536" w:hanging="4536"/>
      <w:rPr>
        <w:rStyle w:val="12FooterText"/>
      </w:rPr>
    </w:pPr>
    <w:sdt>
      <w:sdtPr>
        <w:rPr>
          <w:rStyle w:val="12FooterText"/>
        </w:rPr>
        <w:alias w:val="Text here if required"/>
        <w:tag w:val="Text here if required"/>
        <w:id w:val="-437516680"/>
        <w:temporary/>
        <w:showingPlcHdr/>
        <w15:color w:val="000000"/>
      </w:sdtPr>
      <w:sdtEndPr>
        <w:rPr>
          <w:rStyle w:val="12FooterText"/>
        </w:rPr>
      </w:sdtEndPr>
      <w:sdtContent>
        <w:r w:rsidR="00C264F1" w:rsidRPr="00D06C36">
          <w:rPr>
            <w:rStyle w:val="12FooterText"/>
          </w:rPr>
          <w:t>Click here to enter text.</w:t>
        </w:r>
      </w:sdtContent>
    </w:sdt>
    <w:r w:rsidR="00C264F1" w:rsidRPr="00D06C36">
      <w:rPr>
        <w:rStyle w:val="12FooterText"/>
      </w:rPr>
      <w:t xml:space="preserve"> </w:t>
    </w:r>
    <w:sdt>
      <w:sdtPr>
        <w:rPr>
          <w:rStyle w:val="12FooterText"/>
        </w:rPr>
        <w:id w:val="-1911695678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818465538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C264F1" w:rsidRPr="00D06C36">
              <w:rPr>
                <w:rStyle w:val="12FooterText"/>
              </w:rPr>
              <w:tab/>
              <w:t>An Bord Pleanála</w:t>
            </w:r>
            <w:r w:rsidR="00C264F1" w:rsidRPr="00D06C36">
              <w:rPr>
                <w:rStyle w:val="12FooterText"/>
              </w:rPr>
              <w:tab/>
              <w:t xml:space="preserve">Page </w:t>
            </w:r>
            <w:r w:rsidR="00C264F1" w:rsidRPr="00D06C36">
              <w:rPr>
                <w:rStyle w:val="12FooterText"/>
              </w:rPr>
              <w:fldChar w:fldCharType="begin"/>
            </w:r>
            <w:r w:rsidR="00C264F1" w:rsidRPr="00D06C36">
              <w:rPr>
                <w:rStyle w:val="12FooterText"/>
              </w:rPr>
              <w:instrText xml:space="preserve"> PAGE </w:instrText>
            </w:r>
            <w:r w:rsidR="00C264F1" w:rsidRPr="00D06C36">
              <w:rPr>
                <w:rStyle w:val="12FooterText"/>
              </w:rPr>
              <w:fldChar w:fldCharType="separate"/>
            </w:r>
            <w:r w:rsidR="00113ACA">
              <w:rPr>
                <w:rStyle w:val="12FooterText"/>
                <w:noProof/>
              </w:rPr>
              <w:t>2</w:t>
            </w:r>
            <w:r w:rsidR="00C264F1" w:rsidRPr="00D06C36">
              <w:rPr>
                <w:rStyle w:val="12FooterText"/>
              </w:rPr>
              <w:fldChar w:fldCharType="end"/>
            </w:r>
            <w:r w:rsidR="00C264F1" w:rsidRPr="00D06C36">
              <w:rPr>
                <w:rStyle w:val="12FooterText"/>
              </w:rPr>
              <w:t xml:space="preserve"> of </w:t>
            </w:r>
            <w:r w:rsidR="00C264F1" w:rsidRPr="00D06C36">
              <w:rPr>
                <w:rStyle w:val="12FooterText"/>
              </w:rPr>
              <w:fldChar w:fldCharType="begin"/>
            </w:r>
            <w:r w:rsidR="00C264F1" w:rsidRPr="00D06C36">
              <w:rPr>
                <w:rStyle w:val="12FooterText"/>
              </w:rPr>
              <w:instrText xml:space="preserve"> NUMPAGES  </w:instrText>
            </w:r>
            <w:r w:rsidR="00C264F1" w:rsidRPr="00D06C36">
              <w:rPr>
                <w:rStyle w:val="12FooterText"/>
              </w:rPr>
              <w:fldChar w:fldCharType="separate"/>
            </w:r>
            <w:r w:rsidR="00113ACA">
              <w:rPr>
                <w:rStyle w:val="12FooterText"/>
                <w:noProof/>
              </w:rPr>
              <w:t>7</w:t>
            </w:r>
            <w:r w:rsidR="00C264F1" w:rsidRPr="00D06C36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95E7" w14:textId="77777777" w:rsidR="00113ACA" w:rsidRPr="00C264F1" w:rsidRDefault="00343A9B" w:rsidP="00113ACA">
    <w:pPr>
      <w:tabs>
        <w:tab w:val="center" w:pos="4536"/>
        <w:tab w:val="right" w:pos="9072"/>
      </w:tabs>
      <w:ind w:left="4536" w:hanging="4536"/>
      <w:rPr>
        <w:rStyle w:val="12FooterText"/>
      </w:rPr>
    </w:pPr>
    <w:sdt>
      <w:sdtPr>
        <w:rPr>
          <w:rStyle w:val="12FooterText"/>
        </w:rPr>
        <w:alias w:val="Text here if required"/>
        <w:tag w:val="Text here if required"/>
        <w:id w:val="1538398103"/>
        <w:temporary/>
        <w:showingPlcHdr/>
        <w15:color w:val="000000"/>
      </w:sdtPr>
      <w:sdtEndPr>
        <w:rPr>
          <w:rStyle w:val="12FooterText"/>
        </w:rPr>
      </w:sdtEndPr>
      <w:sdtContent>
        <w:r w:rsidR="00113ACA" w:rsidRPr="00D06C36">
          <w:rPr>
            <w:rStyle w:val="12FooterText"/>
          </w:rPr>
          <w:t>Click here to enter text.</w:t>
        </w:r>
      </w:sdtContent>
    </w:sdt>
    <w:r w:rsidR="00113ACA" w:rsidRPr="00D06C36">
      <w:rPr>
        <w:rStyle w:val="12FooterText"/>
      </w:rPr>
      <w:t xml:space="preserve"> </w:t>
    </w:r>
    <w:sdt>
      <w:sdtPr>
        <w:rPr>
          <w:rStyle w:val="12FooterText"/>
        </w:rPr>
        <w:id w:val="1456442540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184572757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113ACA" w:rsidRPr="00D06C36">
              <w:rPr>
                <w:rStyle w:val="12FooterText"/>
              </w:rPr>
              <w:tab/>
              <w:t>An Bord Pleanála</w:t>
            </w:r>
            <w:r w:rsidR="00113ACA" w:rsidRPr="00D06C36">
              <w:rPr>
                <w:rStyle w:val="12FooterText"/>
              </w:rPr>
              <w:tab/>
              <w:t xml:space="preserve">Page </w:t>
            </w:r>
            <w:r w:rsidR="00113ACA" w:rsidRPr="00D06C36">
              <w:rPr>
                <w:rStyle w:val="12FooterText"/>
              </w:rPr>
              <w:fldChar w:fldCharType="begin"/>
            </w:r>
            <w:r w:rsidR="00113ACA" w:rsidRPr="00D06C36">
              <w:rPr>
                <w:rStyle w:val="12FooterText"/>
              </w:rPr>
              <w:instrText xml:space="preserve"> PAGE </w:instrText>
            </w:r>
            <w:r w:rsidR="00113ACA" w:rsidRPr="00D06C36">
              <w:rPr>
                <w:rStyle w:val="12FooterText"/>
              </w:rPr>
              <w:fldChar w:fldCharType="separate"/>
            </w:r>
            <w:r w:rsidR="00113ACA">
              <w:rPr>
                <w:rStyle w:val="12FooterText"/>
                <w:noProof/>
              </w:rPr>
              <w:t>1</w:t>
            </w:r>
            <w:r w:rsidR="00113ACA" w:rsidRPr="00D06C36">
              <w:rPr>
                <w:rStyle w:val="12FooterText"/>
              </w:rPr>
              <w:fldChar w:fldCharType="end"/>
            </w:r>
            <w:r w:rsidR="00113ACA" w:rsidRPr="00D06C36">
              <w:rPr>
                <w:rStyle w:val="12FooterText"/>
              </w:rPr>
              <w:t xml:space="preserve"> of </w:t>
            </w:r>
            <w:r w:rsidR="00113ACA" w:rsidRPr="00D06C36">
              <w:rPr>
                <w:rStyle w:val="12FooterText"/>
              </w:rPr>
              <w:fldChar w:fldCharType="begin"/>
            </w:r>
            <w:r w:rsidR="00113ACA" w:rsidRPr="00D06C36">
              <w:rPr>
                <w:rStyle w:val="12FooterText"/>
              </w:rPr>
              <w:instrText xml:space="preserve"> NUMPAGES  </w:instrText>
            </w:r>
            <w:r w:rsidR="00113ACA" w:rsidRPr="00D06C36">
              <w:rPr>
                <w:rStyle w:val="12FooterText"/>
              </w:rPr>
              <w:fldChar w:fldCharType="separate"/>
            </w:r>
            <w:r w:rsidR="00113ACA">
              <w:rPr>
                <w:rStyle w:val="12FooterText"/>
                <w:noProof/>
              </w:rPr>
              <w:t>1</w:t>
            </w:r>
            <w:r w:rsidR="00113ACA" w:rsidRPr="00D06C36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8F8D" w14:textId="77777777" w:rsidR="00343A9B" w:rsidRDefault="00343A9B" w:rsidP="001E6664">
      <w:pPr>
        <w:spacing w:after="0" w:line="240" w:lineRule="auto"/>
      </w:pPr>
      <w:r>
        <w:separator/>
      </w:r>
    </w:p>
    <w:p w14:paraId="212EDCD5" w14:textId="77777777" w:rsidR="00343A9B" w:rsidRDefault="00343A9B"/>
    <w:p w14:paraId="1DDA8B3B" w14:textId="77777777" w:rsidR="00343A9B" w:rsidRDefault="00343A9B"/>
  </w:footnote>
  <w:footnote w:type="continuationSeparator" w:id="0">
    <w:p w14:paraId="26B45347" w14:textId="77777777" w:rsidR="00343A9B" w:rsidRDefault="00343A9B" w:rsidP="001E6664">
      <w:pPr>
        <w:spacing w:after="0" w:line="240" w:lineRule="auto"/>
      </w:pPr>
      <w:r>
        <w:continuationSeparator/>
      </w:r>
    </w:p>
    <w:p w14:paraId="6EEB9AE4" w14:textId="77777777" w:rsidR="00343A9B" w:rsidRDefault="00343A9B"/>
    <w:p w14:paraId="5FA1FD56" w14:textId="77777777" w:rsidR="00343A9B" w:rsidRDefault="00343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73C6" w14:textId="77777777" w:rsidR="00113ACA" w:rsidRDefault="00113ACA">
    <w:pPr>
      <w:pStyle w:val="Header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7F5FC7A3" wp14:editId="187AA876">
              <wp:simplePos x="0" y="0"/>
              <wp:positionH relativeFrom="page">
                <wp:align>left</wp:align>
              </wp:positionH>
              <wp:positionV relativeFrom="paragraph">
                <wp:posOffset>-459740</wp:posOffset>
              </wp:positionV>
              <wp:extent cx="7534275" cy="1828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58648" w14:textId="77777777" w:rsidR="00113ACA" w:rsidRDefault="00113A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FC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6.2pt;width:593.25pt;height:2in;z-index:251657215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gy+gEAAM4DAAAOAAAAZHJzL2Uyb0RvYy54bWysU8tu2zAQvBfoPxC817JVu3YEy0GaNEWB&#10;9AGk/YA1RVlESS5L0pbcr8+SchyjvRXVgeBqydmd2eH6ejCaHaQPCm3NZ5MpZ9IKbJTd1fzH9/s3&#10;K85CBNuARitrfpSBX29ev1r3rpIldqgb6RmB2FD1ruZdjK4qiiA6aSBM0ElLyRa9gUih3xWNh57Q&#10;jS7K6fRd0aNvnEchQ6C/d2OSbzJ+20oRv7ZtkJHpmlNvMa8+r9u0Fps1VDsPrlPi1Ab8QxcGlKWi&#10;Z6g7iMD2Xv0FZZTwGLCNE4GmwLZVQmYOxGY2/YPNYwdOZi4kTnBnmcL/gxVfDo/um2dxeI8DDTCT&#10;CO4Bxc/ALN52YHfyxnvsOwkNFZ4lyYrehep0NUkdqpBAtv1nbGjIsI+YgYbWm6QK8WSETgM4nkWX&#10;Q2SCfi4Xb+flcsGZoNxsVa5W0zyWAqrn686H+FGiYWlTc09TzfBweAgxtQPV85FUzeK90jpPVlvW&#10;1/xqUS7yhYuMUZGMp5WpORWkb7RCYvnBNvlyBKXHPRXQ9kQ7MR05x2E70MFEf4vNkQTwOBqMHgRt&#10;OvS/OevJXDUPv/bgJWf6kyURr2bzeXJjDuaLZUmBv8xsLzNgBUHVPHI2bm9jdvDI9YbEblWW4aWT&#10;U69kmqzOyeDJlZdxPvXyDDdPAAAA//8DAFBLAwQUAAYACAAAACEAMMWmyt4AAAAJAQAADwAAAGRy&#10;cy9kb3ducmV2LnhtbEyPzU7DMBCE70i8g7VI3Fo7URPakE2FQFxBlB+pNzfeJhHxOordJrw97gmO&#10;oxnNfFNuZ9uLM42+c4yQLBUI4tqZjhuEj/fnxRqED5qN7h0Twg952FbXV6UujJv4jc670IhYwr7Q&#10;CG0IQyGlr1uy2i/dQBy9oxutDlGOjTSjnmK57WWqVC6t7jgutHqgx5bq793JIny+HPdfK/XaPNls&#10;mNysJNuNRLy9mR/uQQSaw18YLvgRHarIdHAnNl70CPFIQFjcpSsQFztZ5xmIA0KaZDnIqpT/H1S/&#10;AAAA//8DAFBLAQItABQABgAIAAAAIQC2gziS/gAAAOEBAAATAAAAAAAAAAAAAAAAAAAAAABbQ29u&#10;dGVudF9UeXBlc10ueG1sUEsBAi0AFAAGAAgAAAAhADj9If/WAAAAlAEAAAsAAAAAAAAAAAAAAAAA&#10;LwEAAF9yZWxzLy5yZWxzUEsBAi0AFAAGAAgAAAAhAKH4yDL6AQAAzgMAAA4AAAAAAAAAAAAAAAAA&#10;LgIAAGRycy9lMm9Eb2MueG1sUEsBAi0AFAAGAAgAAAAhADDFpsreAAAACQEAAA8AAAAAAAAAAAAA&#10;AAAAVAQAAGRycy9kb3ducmV2LnhtbFBLBQYAAAAABAAEAPMAAABfBQAAAAA=&#10;" filled="f" stroked="f">
              <v:textbox>
                <w:txbxContent>
                  <w:p w14:paraId="52E58648" w14:textId="77777777" w:rsidR="00113ACA" w:rsidRDefault="00113ACA"/>
                </w:txbxContent>
              </v:textbox>
              <w10:wrap type="square" anchorx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IE"/>
      </w:rPr>
      <w:drawing>
        <wp:anchor distT="36576" distB="36576" distL="36576" distR="36576" simplePos="0" relativeHeight="251658240" behindDoc="0" locked="0" layoutInCell="1" allowOverlap="1" wp14:anchorId="349D6E3D" wp14:editId="169AFCE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35935" cy="2145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6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7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2071807989">
    <w:abstractNumId w:val="8"/>
  </w:num>
  <w:num w:numId="2" w16cid:durableId="1373307705">
    <w:abstractNumId w:val="9"/>
  </w:num>
  <w:num w:numId="3" w16cid:durableId="2045400572">
    <w:abstractNumId w:val="4"/>
  </w:num>
  <w:num w:numId="4" w16cid:durableId="726075030">
    <w:abstractNumId w:val="7"/>
  </w:num>
  <w:num w:numId="5" w16cid:durableId="280460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6143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078772">
    <w:abstractNumId w:val="1"/>
  </w:num>
  <w:num w:numId="8" w16cid:durableId="643047059">
    <w:abstractNumId w:val="0"/>
  </w:num>
  <w:num w:numId="9" w16cid:durableId="1746761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9402300">
    <w:abstractNumId w:val="6"/>
  </w:num>
  <w:num w:numId="11" w16cid:durableId="1668361139">
    <w:abstractNumId w:val="2"/>
  </w:num>
  <w:num w:numId="12" w16cid:durableId="842740903">
    <w:abstractNumId w:val="3"/>
  </w:num>
  <w:num w:numId="13" w16cid:durableId="887103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9B"/>
    <w:rsid w:val="000370A8"/>
    <w:rsid w:val="000558E4"/>
    <w:rsid w:val="000845A6"/>
    <w:rsid w:val="000A56C4"/>
    <w:rsid w:val="000A5D63"/>
    <w:rsid w:val="000D2C5D"/>
    <w:rsid w:val="000E2CB7"/>
    <w:rsid w:val="00113ACA"/>
    <w:rsid w:val="00133421"/>
    <w:rsid w:val="00136FE4"/>
    <w:rsid w:val="00140F87"/>
    <w:rsid w:val="0017169B"/>
    <w:rsid w:val="00194271"/>
    <w:rsid w:val="001E6664"/>
    <w:rsid w:val="001F137E"/>
    <w:rsid w:val="002009FC"/>
    <w:rsid w:val="00221C62"/>
    <w:rsid w:val="00230A2D"/>
    <w:rsid w:val="00245C57"/>
    <w:rsid w:val="00256C3F"/>
    <w:rsid w:val="00274D5F"/>
    <w:rsid w:val="002A5E26"/>
    <w:rsid w:val="002A6CE8"/>
    <w:rsid w:val="002C618F"/>
    <w:rsid w:val="002F2730"/>
    <w:rsid w:val="003308D6"/>
    <w:rsid w:val="003407D8"/>
    <w:rsid w:val="00343A9B"/>
    <w:rsid w:val="00345C3A"/>
    <w:rsid w:val="00375999"/>
    <w:rsid w:val="00397C8A"/>
    <w:rsid w:val="003C1D7B"/>
    <w:rsid w:val="003F340C"/>
    <w:rsid w:val="00401FD3"/>
    <w:rsid w:val="00403CFE"/>
    <w:rsid w:val="004170BD"/>
    <w:rsid w:val="00442D21"/>
    <w:rsid w:val="004525CA"/>
    <w:rsid w:val="00463DC1"/>
    <w:rsid w:val="004970D9"/>
    <w:rsid w:val="004B5622"/>
    <w:rsid w:val="004D16D8"/>
    <w:rsid w:val="004E1CB2"/>
    <w:rsid w:val="004F7535"/>
    <w:rsid w:val="005267D4"/>
    <w:rsid w:val="005327E9"/>
    <w:rsid w:val="00560C3B"/>
    <w:rsid w:val="00572082"/>
    <w:rsid w:val="0057301B"/>
    <w:rsid w:val="0057417D"/>
    <w:rsid w:val="00584955"/>
    <w:rsid w:val="005A68F5"/>
    <w:rsid w:val="005C0DA3"/>
    <w:rsid w:val="005D60E6"/>
    <w:rsid w:val="005E06CE"/>
    <w:rsid w:val="00667B4C"/>
    <w:rsid w:val="0068688C"/>
    <w:rsid w:val="006A702F"/>
    <w:rsid w:val="006B7307"/>
    <w:rsid w:val="006D5D64"/>
    <w:rsid w:val="00703444"/>
    <w:rsid w:val="00713FD7"/>
    <w:rsid w:val="00755F2D"/>
    <w:rsid w:val="007B30C8"/>
    <w:rsid w:val="007D561B"/>
    <w:rsid w:val="007E3A2A"/>
    <w:rsid w:val="008056DA"/>
    <w:rsid w:val="00806878"/>
    <w:rsid w:val="00827772"/>
    <w:rsid w:val="00872A98"/>
    <w:rsid w:val="00875C4E"/>
    <w:rsid w:val="008A20A1"/>
    <w:rsid w:val="00905594"/>
    <w:rsid w:val="00925552"/>
    <w:rsid w:val="00932360"/>
    <w:rsid w:val="00940CEF"/>
    <w:rsid w:val="00945AFA"/>
    <w:rsid w:val="00983A4C"/>
    <w:rsid w:val="009B1767"/>
    <w:rsid w:val="009C0C55"/>
    <w:rsid w:val="009C1C66"/>
    <w:rsid w:val="00A80D8E"/>
    <w:rsid w:val="00A96C6F"/>
    <w:rsid w:val="00AA4920"/>
    <w:rsid w:val="00AC4179"/>
    <w:rsid w:val="00AE12DB"/>
    <w:rsid w:val="00AF167E"/>
    <w:rsid w:val="00B04C33"/>
    <w:rsid w:val="00B267C8"/>
    <w:rsid w:val="00B37D99"/>
    <w:rsid w:val="00BC4347"/>
    <w:rsid w:val="00BD45CE"/>
    <w:rsid w:val="00BE7C6B"/>
    <w:rsid w:val="00BF34F3"/>
    <w:rsid w:val="00C028C1"/>
    <w:rsid w:val="00C264F1"/>
    <w:rsid w:val="00C270E7"/>
    <w:rsid w:val="00C56997"/>
    <w:rsid w:val="00C64F72"/>
    <w:rsid w:val="00C94FF2"/>
    <w:rsid w:val="00CA7700"/>
    <w:rsid w:val="00D06C36"/>
    <w:rsid w:val="00D176E0"/>
    <w:rsid w:val="00D36ADC"/>
    <w:rsid w:val="00D466ED"/>
    <w:rsid w:val="00DD4826"/>
    <w:rsid w:val="00DE2238"/>
    <w:rsid w:val="00E0215B"/>
    <w:rsid w:val="00E54287"/>
    <w:rsid w:val="00E70F97"/>
    <w:rsid w:val="00E865D4"/>
    <w:rsid w:val="00EA5302"/>
    <w:rsid w:val="00EB7A75"/>
    <w:rsid w:val="00F23AC7"/>
    <w:rsid w:val="00F45253"/>
    <w:rsid w:val="00FA1835"/>
    <w:rsid w:val="00FB5218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8F306"/>
  <w15:chartTrackingRefBased/>
  <w15:docId w15:val="{AA5234CD-F4B2-44BA-B906-6AF5551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EB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FooterText">
    <w:name w:val="12) Footer Text"/>
    <w:basedOn w:val="DefaultParagraphFont"/>
    <w:uiPriority w:val="1"/>
    <w:qFormat/>
    <w:rsid w:val="001E6664"/>
    <w:rPr>
      <w:rFonts w:asciiTheme="minorHAnsi" w:hAnsiTheme="minorHAnsi"/>
      <w:b/>
      <w:sz w:val="22"/>
    </w:rPr>
  </w:style>
  <w:style w:type="table" w:styleId="TableGrid">
    <w:name w:val="Table Grid"/>
    <w:basedOn w:val="TableNormal"/>
    <w:uiPriority w:val="39"/>
    <w:rsid w:val="00E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ReportTitle">
    <w:name w:val="08) Report Title"/>
    <w:basedOn w:val="Normal"/>
    <w:qFormat/>
    <w:rsid w:val="00EA5302"/>
    <w:pPr>
      <w:spacing w:after="0" w:line="440" w:lineRule="exact"/>
    </w:pPr>
    <w:rPr>
      <w:b/>
      <w:sz w:val="36"/>
      <w:szCs w:val="36"/>
    </w:rPr>
  </w:style>
  <w:style w:type="paragraph" w:customStyle="1" w:styleId="02BoldBoldText">
    <w:name w:val="02) Bold [Bold Text]"/>
    <w:basedOn w:val="Normal"/>
    <w:qFormat/>
    <w:rsid w:val="00872A98"/>
    <w:pPr>
      <w:spacing w:after="0" w:line="460" w:lineRule="exact"/>
    </w:pPr>
    <w:rPr>
      <w:b/>
      <w:sz w:val="24"/>
      <w:szCs w:val="24"/>
    </w:rPr>
  </w:style>
  <w:style w:type="paragraph" w:customStyle="1" w:styleId="01RegularRegularText">
    <w:name w:val="01) Regular [Regular Text]"/>
    <w:basedOn w:val="Normal"/>
    <w:qFormat/>
    <w:rsid w:val="004525CA"/>
    <w:pPr>
      <w:tabs>
        <w:tab w:val="left" w:pos="510"/>
      </w:tabs>
      <w:spacing w:after="0" w:line="460" w:lineRule="exact"/>
    </w:pPr>
    <w:rPr>
      <w:sz w:val="24"/>
      <w:szCs w:val="24"/>
    </w:rPr>
  </w:style>
  <w:style w:type="table" w:customStyle="1" w:styleId="ABPFirstPageTableNoBorders">
    <w:name w:val="ABP_First Page Table_No Borders"/>
    <w:basedOn w:val="TableNormal"/>
    <w:uiPriority w:val="99"/>
    <w:rsid w:val="002C618F"/>
    <w:pPr>
      <w:spacing w:after="0" w:line="460" w:lineRule="exact"/>
    </w:pPr>
    <w:rPr>
      <w:sz w:val="24"/>
    </w:rPr>
    <w:tblPr/>
  </w:style>
  <w:style w:type="paragraph" w:customStyle="1" w:styleId="09SectionHeading">
    <w:name w:val="09) Section Heading"/>
    <w:basedOn w:val="02BoldBoldText"/>
    <w:qFormat/>
    <w:rsid w:val="00133421"/>
  </w:style>
  <w:style w:type="paragraph" w:customStyle="1" w:styleId="04BulletedBulletedTextRegular">
    <w:name w:val="04) Bulleted [Bulleted Text (Regular)]"/>
    <w:basedOn w:val="05NumberedNumberedTextRegular"/>
    <w:qFormat/>
    <w:rsid w:val="006A702F"/>
    <w:pPr>
      <w:numPr>
        <w:numId w:val="10"/>
      </w:numPr>
    </w:pPr>
  </w:style>
  <w:style w:type="paragraph" w:customStyle="1" w:styleId="07NSubheadingsNumberedSubheadings">
    <w:name w:val="07) N/Subheadings [Numbered Subheadings]"/>
    <w:basedOn w:val="01RegularRegularText"/>
    <w:qFormat/>
    <w:rsid w:val="00397C8A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EA5302"/>
    <w:pPr>
      <w:ind w:left="720"/>
      <w:contextualSpacing/>
    </w:pPr>
  </w:style>
  <w:style w:type="paragraph" w:customStyle="1" w:styleId="06NSectionNumberedSectionHeadings">
    <w:name w:val="06) N/Section [Numbered Section Headings]"/>
    <w:basedOn w:val="09SectionHeading"/>
    <w:qFormat/>
    <w:rsid w:val="00806878"/>
    <w:pPr>
      <w:numPr>
        <w:numId w:val="3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755F2D"/>
    <w:pPr>
      <w:numPr>
        <w:numId w:val="7"/>
      </w:numPr>
    </w:pPr>
  </w:style>
  <w:style w:type="paragraph" w:customStyle="1" w:styleId="03ABCTextRegular">
    <w:name w:val="03) ABC Text (Regular)"/>
    <w:basedOn w:val="07NSubheadingsNumberedSubheadings"/>
    <w:qFormat/>
    <w:rsid w:val="005327E9"/>
    <w:pPr>
      <w:numPr>
        <w:numId w:val="13"/>
      </w:numPr>
    </w:pPr>
  </w:style>
  <w:style w:type="paragraph" w:customStyle="1" w:styleId="10HCentredHeadingCentred">
    <w:name w:val="10) H/Centred [Heading Centred]"/>
    <w:basedOn w:val="09SectionHeading"/>
    <w:qFormat/>
    <w:rsid w:val="00B04C33"/>
    <w:pPr>
      <w:jc w:val="center"/>
    </w:pPr>
  </w:style>
  <w:style w:type="paragraph" w:customStyle="1" w:styleId="11HCapsHeadingCaps">
    <w:name w:val="11) H/Caps [Heading Caps]"/>
    <w:basedOn w:val="09SectionHeading"/>
    <w:qFormat/>
    <w:rsid w:val="005D60E6"/>
    <w:rPr>
      <w:caps/>
    </w:rPr>
  </w:style>
  <w:style w:type="character" w:styleId="PlaceholderText">
    <w:name w:val="Placeholder Text"/>
    <w:basedOn w:val="DefaultParagraphFont"/>
    <w:uiPriority w:val="99"/>
    <w:semiHidden/>
    <w:rsid w:val="00667B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36"/>
  </w:style>
  <w:style w:type="paragraph" w:styleId="Footer">
    <w:name w:val="footer"/>
    <w:basedOn w:val="Normal"/>
    <w:link w:val="FooterChar"/>
    <w:uiPriority w:val="99"/>
    <w:unhideWhenUsed/>
    <w:rsid w:val="00D0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36"/>
  </w:style>
  <w:style w:type="paragraph" w:styleId="NormalWeb">
    <w:name w:val="Normal (Web)"/>
    <w:basedOn w:val="Normal"/>
    <w:uiPriority w:val="99"/>
    <w:semiHidden/>
    <w:unhideWhenUsed/>
    <w:rsid w:val="00113AC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278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009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025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975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TEMPLATE\Corporate%20Templates%202013\Colour%20Logo%20RHS%20Template.dotx" TargetMode="Externa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 Logo RHS Template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Mangan</dc:creator>
  <cp:keywords/>
  <dc:description/>
  <cp:lastModifiedBy>Eimear Mangan</cp:lastModifiedBy>
  <cp:revision>1</cp:revision>
  <cp:lastPrinted>2016-01-21T09:31:00Z</cp:lastPrinted>
  <dcterms:created xsi:type="dcterms:W3CDTF">2024-01-29T15:50:00Z</dcterms:created>
  <dcterms:modified xsi:type="dcterms:W3CDTF">2024-01-29T15:54:00Z</dcterms:modified>
</cp:coreProperties>
</file>