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DC1EF" w14:textId="77777777" w:rsidR="003D0DB7" w:rsidRPr="00D06D1C" w:rsidRDefault="003D0DB7" w:rsidP="00D06D1C">
      <w:pPr>
        <w:spacing w:after="160"/>
        <w:jc w:val="center"/>
        <w:rPr>
          <w:rFonts w:eastAsia="Times New Roman"/>
          <w:b/>
        </w:rPr>
      </w:pPr>
      <w:r w:rsidRPr="00D06D1C">
        <w:rPr>
          <w:b/>
        </w:rPr>
        <w:t>An tAcht um Pleanáil (Tithíocht) agus um Thionóntachtaí Cónaithe 2016</w:t>
      </w:r>
    </w:p>
    <w:p w14:paraId="56FDC1F0" w14:textId="77777777" w:rsidR="003D0DB7" w:rsidRPr="00D06D1C" w:rsidRDefault="003D0DB7" w:rsidP="00D06D1C">
      <w:pPr>
        <w:spacing w:after="160"/>
        <w:jc w:val="center"/>
        <w:rPr>
          <w:rFonts w:eastAsia="Times New Roman"/>
          <w:b/>
        </w:rPr>
      </w:pPr>
      <w:r w:rsidRPr="00D06D1C">
        <w:rPr>
          <w:b/>
        </w:rPr>
        <w:t>Na Rialacháin Pleanála agus Forbartha (Forbairt Straitéiseach Tithíochta) 2017</w:t>
      </w:r>
    </w:p>
    <w:p w14:paraId="56FDC1F1" w14:textId="77777777" w:rsidR="003D0DB7" w:rsidRPr="00D06D1C" w:rsidRDefault="003D0DB7" w:rsidP="00D06D1C">
      <w:pPr>
        <w:spacing w:after="160"/>
        <w:jc w:val="center"/>
        <w:rPr>
          <w:rFonts w:eastAsia="Times New Roman"/>
          <w:b/>
        </w:rPr>
      </w:pPr>
    </w:p>
    <w:p w14:paraId="56FDC1F2" w14:textId="64A621E6" w:rsidR="00C76AF7" w:rsidRPr="00D06D1C" w:rsidRDefault="00C25F9E" w:rsidP="00D06D1C">
      <w:pPr>
        <w:spacing w:after="160"/>
        <w:jc w:val="center"/>
        <w:rPr>
          <w:rFonts w:eastAsia="Times New Roman"/>
          <w:b/>
        </w:rPr>
      </w:pPr>
      <w:r w:rsidRPr="00D06D1C">
        <w:rPr>
          <w:b/>
        </w:rPr>
        <w:t>Fógra maidir le hIarratas ar Fhorbairt Straitéiseach Tithíochta chuig an mBord Pleanála</w:t>
      </w:r>
    </w:p>
    <w:p w14:paraId="56FDC1F3" w14:textId="77777777" w:rsidR="00C76AF7" w:rsidRPr="00D06D1C" w:rsidRDefault="00C76AF7" w:rsidP="00D06D1C">
      <w:pPr>
        <w:spacing w:after="160"/>
        <w:rPr>
          <w:rFonts w:eastAsia="Times New Roman"/>
        </w:rPr>
      </w:pPr>
    </w:p>
    <w:p w14:paraId="56FDC1F4" w14:textId="77777777" w:rsidR="00C76AF7" w:rsidRPr="00D06D1C" w:rsidRDefault="00C76AF7" w:rsidP="00D06D1C">
      <w:pPr>
        <w:spacing w:after="160"/>
        <w:rPr>
          <w:rFonts w:eastAsia="Times New Roman"/>
        </w:rPr>
      </w:pPr>
      <w:r w:rsidRPr="00D06D1C">
        <w:t>Táimse, ...................</w:t>
      </w:r>
      <w:r w:rsidR="009B4CDE" w:rsidRPr="00D06D1C">
        <w:t>.....................</w:t>
      </w:r>
      <w:r w:rsidR="009B4CDE" w:rsidRPr="00D06D1C">
        <w:rPr>
          <w:rFonts w:eastAsia="Times New Roman"/>
        </w:rPr>
        <w:t>¹</w:t>
      </w:r>
      <w:r w:rsidRPr="00D06D1C">
        <w:t>, chun iarratas a dhéanamh chuig an mBord Pleanála ar chead d’fhorbairt straitéi</w:t>
      </w:r>
      <w:r w:rsidR="009B4CDE" w:rsidRPr="00D06D1C">
        <w:t>seach tithíochta ar an suíomh</w:t>
      </w:r>
      <w:r w:rsidRPr="00D06D1C">
        <w:t xml:space="preserve"> seo ...........</w:t>
      </w:r>
      <w:r w:rsidR="009B4CDE" w:rsidRPr="00D06D1C">
        <w:t>.............................</w:t>
      </w:r>
      <w:r w:rsidR="009B4CDE" w:rsidRPr="00D06D1C">
        <w:rPr>
          <w:rFonts w:eastAsia="Times New Roman"/>
        </w:rPr>
        <w:t xml:space="preserve"> ²</w:t>
      </w:r>
    </w:p>
    <w:p w14:paraId="56FDC1F5" w14:textId="77777777" w:rsidR="00C76AF7" w:rsidRPr="00D06D1C" w:rsidRDefault="00C76AF7" w:rsidP="00D06D1C">
      <w:pPr>
        <w:spacing w:after="160"/>
        <w:rPr>
          <w:rFonts w:eastAsia="Times New Roman"/>
        </w:rPr>
      </w:pPr>
      <w:r w:rsidRPr="00D06D1C">
        <w:t>Is éard a bheidh san fhorbairt</w:t>
      </w:r>
      <w:r w:rsidR="009B4CDE" w:rsidRPr="00D06D1C">
        <w:t xml:space="preserve"> ná</w:t>
      </w:r>
      <w:r w:rsidRPr="00D06D1C">
        <w:t>........................................................</w:t>
      </w:r>
      <w:r w:rsidRPr="00D06D1C">
        <w:rPr>
          <w:vertAlign w:val="superscript"/>
        </w:rPr>
        <w:t>3</w:t>
      </w:r>
    </w:p>
    <w:p w14:paraId="56FDC1F6" w14:textId="77777777" w:rsidR="00A228D8" w:rsidRPr="00D06D1C" w:rsidRDefault="00A228D8" w:rsidP="00D06D1C">
      <w:pPr>
        <w:spacing w:after="160"/>
        <w:rPr>
          <w:rFonts w:eastAsia="Times New Roman"/>
        </w:rPr>
      </w:pPr>
      <w:r w:rsidRPr="00D06D1C">
        <w:t>Tá ráiteas san iarratas ina leagtar amach an tslí ina mbeidh an togra comhsheasmhach [le]⁴ cuspóirí an phlean forbartha ábhartha nó an phlean limistéir áitiúil.</w:t>
      </w:r>
    </w:p>
    <w:p w14:paraId="56FDC1F7" w14:textId="77777777" w:rsidR="00A228D8" w:rsidRPr="00D06D1C" w:rsidRDefault="00A228D8" w:rsidP="00D06D1C">
      <w:pPr>
        <w:spacing w:after="160"/>
        <w:rPr>
          <w:rFonts w:eastAsia="Times New Roman"/>
        </w:rPr>
      </w:pPr>
      <w:r w:rsidRPr="00D06D1C">
        <w:t>[Ionsáigh nuair is cuí:] ⁵</w:t>
      </w:r>
    </w:p>
    <w:p w14:paraId="56FDC1F8" w14:textId="77777777" w:rsidR="00A228D8" w:rsidRPr="00D06D1C" w:rsidRDefault="00A228D8" w:rsidP="00D06D1C">
      <w:pPr>
        <w:autoSpaceDE w:val="0"/>
        <w:autoSpaceDN w:val="0"/>
        <w:adjustRightInd w:val="0"/>
        <w:rPr>
          <w:szCs w:val="20"/>
        </w:rPr>
      </w:pPr>
      <w:r w:rsidRPr="00D06D1C">
        <w:t>Tá ráiteas san iarratas a léiríonn an fáth ar chóir cead a dheonú don fhorbairt bheartaithe, ag féachaint d’ábhar atá sonraithe in alt 37(2)(b) den Acht um Pleanáil agus Forbairt, 2000, leasaithe, d’ainneoin go sáraíonn an fhorbairt bheartaithe plean forbartha nó plean limistéir áitiúil lena mbainea</w:t>
      </w:r>
      <w:r w:rsidR="00804D1B" w:rsidRPr="00D06D1C">
        <w:t>n</w:t>
      </w:r>
      <w:r w:rsidRPr="00D06D1C">
        <w:t>n go hábhartha seachas i dtaca le zónáil na talún.</w:t>
      </w:r>
    </w:p>
    <w:p w14:paraId="56FDC1F9" w14:textId="77777777" w:rsidR="00A228D8" w:rsidRPr="00D06D1C" w:rsidRDefault="00A228D8" w:rsidP="00D06D1C">
      <w:pPr>
        <w:autoSpaceDE w:val="0"/>
        <w:autoSpaceDN w:val="0"/>
        <w:adjustRightInd w:val="0"/>
        <w:rPr>
          <w:szCs w:val="20"/>
        </w:rPr>
      </w:pPr>
      <w:r w:rsidRPr="00D06D1C">
        <w:rPr>
          <w:szCs w:val="20"/>
        </w:rPr>
        <w:t>[Ionsáigh nuair is cuí:]</w:t>
      </w:r>
      <w:r w:rsidRPr="00D06D1C">
        <w:rPr>
          <w:szCs w:val="20"/>
          <w:vertAlign w:val="superscript"/>
        </w:rPr>
        <w:t>6</w:t>
      </w:r>
    </w:p>
    <w:p w14:paraId="56FDC1FA" w14:textId="741DF08E" w:rsidR="00A228D8" w:rsidRPr="00D06D1C" w:rsidRDefault="00A228D8" w:rsidP="00D06D1C">
      <w:pPr>
        <w:autoSpaceDE w:val="0"/>
        <w:autoSpaceDN w:val="0"/>
        <w:adjustRightInd w:val="0"/>
        <w:rPr>
          <w:szCs w:val="20"/>
        </w:rPr>
      </w:pPr>
      <w:r w:rsidRPr="00D06D1C">
        <w:t>[Ullmhaíodh] [</w:t>
      </w:r>
      <w:r w:rsidR="0074466F" w:rsidRPr="00D06D1C">
        <w:rPr>
          <w:lang w:val="en-IE"/>
        </w:rPr>
        <w:t>Tuarascáil an M</w:t>
      </w:r>
      <w:r w:rsidR="007713CE" w:rsidRPr="00D06D1C">
        <w:rPr>
          <w:lang w:val="en-IE"/>
        </w:rPr>
        <w:t>heasúnacht</w:t>
      </w:r>
      <w:r w:rsidR="0074466F" w:rsidRPr="00D06D1C">
        <w:t xml:space="preserve"> Tionchair Timpeallachta] [agus] [Ráiteas T</w:t>
      </w:r>
      <w:r w:rsidRPr="00D06D1C">
        <w:t>ionchair Natura] maidir leis an bhforbairt bheartaithe.</w:t>
      </w:r>
    </w:p>
    <w:p w14:paraId="56FDC1FB" w14:textId="77777777" w:rsidR="00A228D8" w:rsidRPr="00D06D1C" w:rsidRDefault="00A228D8" w:rsidP="00D06D1C">
      <w:pPr>
        <w:autoSpaceDE w:val="0"/>
        <w:autoSpaceDN w:val="0"/>
        <w:adjustRightInd w:val="0"/>
        <w:rPr>
          <w:szCs w:val="20"/>
        </w:rPr>
      </w:pPr>
      <w:r w:rsidRPr="00D06D1C">
        <w:rPr>
          <w:szCs w:val="20"/>
        </w:rPr>
        <w:t>[Ionsáigh nuair is cuí:]</w:t>
      </w:r>
      <w:r w:rsidRPr="00D06D1C">
        <w:rPr>
          <w:szCs w:val="20"/>
          <w:vertAlign w:val="superscript"/>
        </w:rPr>
        <w:t>5</w:t>
      </w:r>
    </w:p>
    <w:p w14:paraId="56FDC1FC" w14:textId="77777777" w:rsidR="00A228D8" w:rsidRPr="00D06D1C" w:rsidRDefault="00A228D8" w:rsidP="00D06D1C">
      <w:pPr>
        <w:autoSpaceDE w:val="0"/>
        <w:autoSpaceDN w:val="0"/>
        <w:adjustRightInd w:val="0"/>
        <w:rPr>
          <w:szCs w:val="20"/>
        </w:rPr>
      </w:pPr>
      <w:r w:rsidRPr="00D06D1C">
        <w:t>Is dóchúla ná a mhalairt go mbeidh éifeacht shuntasach ag an bhforbairt bheartaithe ar thimpeallacht Bhallstáit den Aontas Eorpach nó ar stát atá ina bhall den Choinbhinsiún Trasteorann.</w:t>
      </w:r>
    </w:p>
    <w:p w14:paraId="56FDC1FD" w14:textId="77777777" w:rsidR="00A228D8" w:rsidRPr="00D06D1C" w:rsidRDefault="00A228D8" w:rsidP="00D06D1C">
      <w:pPr>
        <w:autoSpaceDE w:val="0"/>
        <w:autoSpaceDN w:val="0"/>
        <w:adjustRightInd w:val="0"/>
        <w:rPr>
          <w:szCs w:val="20"/>
        </w:rPr>
      </w:pPr>
      <w:r w:rsidRPr="00D06D1C">
        <w:t xml:space="preserve">Beidh an t-iarratas [mar aon le] [ráiteas tionchair timpeallachta] [agus] [ráiteas tionchair Natura] ar fáil le hiniúchadh, nó le ceannach ar tháille nach mó ná an costas réasúnta a ghabhann </w:t>
      </w:r>
      <w:r w:rsidR="00804D1B" w:rsidRPr="00D06D1C">
        <w:t>l</w:t>
      </w:r>
      <w:r w:rsidRPr="00D06D1C">
        <w:t xml:space="preserve">e cóip a dhéanamh, le linn uaireanta oscailte an phobail </w:t>
      </w:r>
      <w:r w:rsidR="00804D1B" w:rsidRPr="00D06D1C">
        <w:t>in oifigí an Bhoird Phleanála agus</w:t>
      </w:r>
      <w:r w:rsidRPr="00D06D1C">
        <w:t xml:space="preserve"> ………...….</w:t>
      </w:r>
      <w:r w:rsidRPr="00D06D1C">
        <w:rPr>
          <w:szCs w:val="20"/>
          <w:vertAlign w:val="superscript"/>
        </w:rPr>
        <w:t>7</w:t>
      </w:r>
      <w:r w:rsidRPr="00D06D1C">
        <w:t xml:space="preserve">.  Beidh an t-iarratas ar fáil ar líne, freisin, ag an suíomh gréasáin seo a leanas, atá bunaithe ag an iarratasóir: </w:t>
      </w:r>
      <w:r w:rsidR="00DE0BB1" w:rsidRPr="00D06D1C">
        <w:t>___________________</w:t>
      </w:r>
      <w:r w:rsidRPr="00D06D1C">
        <w:rPr>
          <w:szCs w:val="20"/>
          <w:vertAlign w:val="superscript"/>
        </w:rPr>
        <w:t>8</w:t>
      </w:r>
      <w:r w:rsidRPr="00D06D1C">
        <w:t>.</w:t>
      </w:r>
    </w:p>
    <w:p w14:paraId="56FDC1FE" w14:textId="75157D41" w:rsidR="00A228D8" w:rsidRPr="00D06D1C" w:rsidRDefault="00A228D8" w:rsidP="00D06D1C">
      <w:pPr>
        <w:rPr>
          <w:bCs/>
        </w:rPr>
      </w:pPr>
      <w:r w:rsidRPr="00D06D1C">
        <w:t>Féadfaidh duine ar bith, laistigh de thréimhse 5 seachtaine ag tosú ar an dáta a fhaig</w:t>
      </w:r>
      <w:r w:rsidR="004A3179" w:rsidRPr="00D06D1C">
        <w:t>heann An Bord Pleanála an t-iarratas a</w:t>
      </w:r>
      <w:r w:rsidRPr="00D06D1C">
        <w:t xml:space="preserve">gus </w:t>
      </w:r>
      <w:r w:rsidR="004A3179" w:rsidRPr="00D06D1C">
        <w:t xml:space="preserve">le híocaíocht táille €20 </w:t>
      </w:r>
      <w:r w:rsidRPr="00D06D1C">
        <w:t>(ach amháin i gcás comhlachtaí forordaithe áirithe), aighneacht n</w:t>
      </w:r>
      <w:r w:rsidR="00804D1B" w:rsidRPr="00D06D1C">
        <w:t>ó</w:t>
      </w:r>
      <w:r w:rsidRPr="00D06D1C">
        <w:t xml:space="preserve"> tuairim i scríbhinn a chur isteach </w:t>
      </w:r>
      <w:r w:rsidRPr="00D06D1C">
        <w:lastRenderedPageBreak/>
        <w:t>chuig an mBord Pleanála, 64 Sráid Mhaoilbhríde, Baile Átha Cliath 1</w:t>
      </w:r>
      <w:r w:rsidR="005C647C" w:rsidRPr="00D06D1C">
        <w:t xml:space="preserve"> nó ar líne ag </w:t>
      </w:r>
      <w:hyperlink r:id="rId11" w:history="1">
        <w:r w:rsidR="00D06D1C" w:rsidRPr="00D06D1C">
          <w:rPr>
            <w:rStyle w:val="Hyperlink"/>
            <w:u w:val="none"/>
            <w:lang w:val="en-IE"/>
          </w:rPr>
          <w:t>www.pleanala.ie/index_ga.htm</w:t>
        </w:r>
      </w:hyperlink>
      <w:r w:rsidRPr="00D06D1C">
        <w:t xml:space="preserve">, maidir le himpleachtaí na forbartha beartaithe, má chuirtear i gcrích é, do phleanáil chuí agus forbairt inbhuanaithe an cheantair nó na gceantar i dtrácht, agus na héifeachtaí dóchúla ar an timpeallacht nó na héifeachtaí dóchúla ar láithreán Eorpach, faoi mar a bheadh, ón bhforbairt bheartaithe, má chuirtear i gcrích é.  Ní mór aighneachtaí nó tuairimí a </w:t>
      </w:r>
      <w:r w:rsidR="00341864" w:rsidRPr="00D06D1C">
        <w:t xml:space="preserve">dhéanamh i gceart </w:t>
      </w:r>
      <w:r w:rsidRPr="00D06D1C">
        <w:t xml:space="preserve">agus cuirfidh an Bord Pleanála </w:t>
      </w:r>
      <w:r w:rsidR="00341864" w:rsidRPr="00D06D1C">
        <w:t xml:space="preserve">iad </w:t>
      </w:r>
      <w:r w:rsidRPr="00D06D1C">
        <w:t>san áireamh, agus cinn</w:t>
      </w:r>
      <w:r w:rsidR="00341864" w:rsidRPr="00D06D1C">
        <w:t xml:space="preserve">eadh á dhéanamh ar an iarratas. </w:t>
      </w:r>
      <w:r w:rsidRPr="00D06D1C">
        <w:t>Ní mór an t-eolas seo a leanas a bheith san áireamh in aon aighneacht nó tuairim den sórt sin:</w:t>
      </w:r>
    </w:p>
    <w:p w14:paraId="56FDC1FF" w14:textId="77777777" w:rsidR="000E68A5" w:rsidRPr="00D06D1C" w:rsidRDefault="000E68A5" w:rsidP="00D06D1C">
      <w:pPr>
        <w:pStyle w:val="ListParagraph"/>
        <w:numPr>
          <w:ilvl w:val="0"/>
          <w:numId w:val="3"/>
        </w:numPr>
        <w:spacing w:after="0"/>
        <w:rPr>
          <w:bCs/>
        </w:rPr>
      </w:pPr>
      <w:r w:rsidRPr="00D06D1C">
        <w:t>ainm an duine, an údaráis nó an chomhlachta a dhéanann an aighneacht nó an tuairim, ainm an té, más ann, atá ag gníomhú thar ceann an duine, an údaráis nó an chomhlachta, agus an seoladh ar chóir aon chomhfhreagras maidir leis an iarratas a chur chuige,</w:t>
      </w:r>
    </w:p>
    <w:p w14:paraId="56FDC200" w14:textId="77777777" w:rsidR="000E68A5" w:rsidRPr="00D06D1C" w:rsidRDefault="000E68A5" w:rsidP="00D06D1C">
      <w:pPr>
        <w:pStyle w:val="ListParagraph"/>
        <w:numPr>
          <w:ilvl w:val="0"/>
          <w:numId w:val="3"/>
        </w:numPr>
        <w:spacing w:after="0"/>
        <w:rPr>
          <w:bCs/>
        </w:rPr>
      </w:pPr>
      <w:r w:rsidRPr="00D06D1C">
        <w:t>ábhar na haighneachta nó na tuai</w:t>
      </w:r>
      <w:r w:rsidR="00EC211F" w:rsidRPr="00D06D1C">
        <w:t>rimí</w:t>
      </w:r>
      <w:r w:rsidRPr="00D06D1C">
        <w:t>, agus</w:t>
      </w:r>
    </w:p>
    <w:p w14:paraId="56FDC201" w14:textId="77777777" w:rsidR="000E68A5" w:rsidRPr="00D06D1C" w:rsidRDefault="000E68A5" w:rsidP="00D06D1C">
      <w:pPr>
        <w:pStyle w:val="ListParagraph"/>
        <w:numPr>
          <w:ilvl w:val="0"/>
          <w:numId w:val="3"/>
        </w:numPr>
        <w:autoSpaceDE w:val="0"/>
        <w:autoSpaceDN w:val="0"/>
        <w:adjustRightInd w:val="0"/>
        <w:rPr>
          <w:szCs w:val="20"/>
        </w:rPr>
      </w:pPr>
      <w:r w:rsidRPr="00D06D1C">
        <w:t>na cúiseanna, cúrsaí agus argóintí ar a bhfuil an aighneacht nó tuairim bunaithe.</w:t>
      </w:r>
    </w:p>
    <w:p w14:paraId="56FDC202" w14:textId="77777777" w:rsidR="001C33C5" w:rsidRPr="00D06D1C" w:rsidRDefault="009D6C76" w:rsidP="00D06D1C">
      <w:pPr>
        <w:autoSpaceDE w:val="0"/>
        <w:autoSpaceDN w:val="0"/>
        <w:adjustRightInd w:val="0"/>
        <w:rPr>
          <w:szCs w:val="20"/>
        </w:rPr>
      </w:pPr>
      <w:r w:rsidRPr="00D06D1C">
        <w:t xml:space="preserve">Féadfaidh an Bord Pleanála cead a thabhairt d’fhorbairt straitéiseach tithíochta mar atá beartaithe, nó cead a thabhairt faoi réir mionathruithe a shonróidh sé sa chinneadh, nó cead a thabhairt go páirteach amháin, in éineacht le nó gan aon mhionathrú eile a shonródh sé ina chinneadh, nó féadfaidh sé cead don fhorbairt bheartaithe a dhiúltú.  Féadfaidh an Bord Pleanála aon choinníoll a mheasann sé a bheith cuí a chur </w:t>
      </w:r>
      <w:r w:rsidR="00F56895" w:rsidRPr="00D06D1C">
        <w:t xml:space="preserve">leis an </w:t>
      </w:r>
      <w:r w:rsidRPr="00D06D1C">
        <w:t>deonú ceada.</w:t>
      </w:r>
    </w:p>
    <w:p w14:paraId="56FDC203" w14:textId="77777777" w:rsidR="006A6306" w:rsidRPr="00D06D1C" w:rsidRDefault="006A6306" w:rsidP="00D06D1C">
      <w:pPr>
        <w:rPr>
          <w:bCs/>
        </w:rPr>
      </w:pPr>
      <w:r w:rsidRPr="00D06D1C">
        <w:t>Ba chóir aon cheist maidir leis an bpró</w:t>
      </w:r>
      <w:r w:rsidR="00F07A58" w:rsidRPr="00D06D1C">
        <w:t xml:space="preserve">iseas iarratais a chur chuig </w:t>
      </w:r>
      <w:r w:rsidRPr="00D06D1C">
        <w:t>Rannóg Forbartha Straitéiseach Tithíochta an Bhoird Phleanála (Teil. 01-8588100).</w:t>
      </w:r>
    </w:p>
    <w:p w14:paraId="56FDC204" w14:textId="051E8C94" w:rsidR="00A228D8" w:rsidRPr="00D06D1C" w:rsidRDefault="00A228D8" w:rsidP="00D06D1C">
      <w:pPr>
        <w:autoSpaceDE w:val="0"/>
        <w:autoSpaceDN w:val="0"/>
        <w:adjustRightInd w:val="0"/>
        <w:rPr>
          <w:szCs w:val="20"/>
          <w:vertAlign w:val="superscript"/>
        </w:rPr>
      </w:pPr>
      <w:r w:rsidRPr="00D06D1C">
        <w:t xml:space="preserve">Gur ceadmhach do dhuine amhras a tharraingt ar a bhailí atá cinneadh an Bhoird i bhfoirm iarratas ar athbhreithniú breithiúnach, faoi Ordú 84 de Rialacha na gCúirteanna Uachtaracha (I.R. Uimh.15 de 1986), de réir ailt 50 agus 50A d’Acht </w:t>
      </w:r>
      <w:r w:rsidR="00F07A58" w:rsidRPr="00D06D1C">
        <w:t xml:space="preserve">um Pleanáil agus Forbairt </w:t>
      </w:r>
      <w:r w:rsidRPr="00D06D1C">
        <w:t>2000.  Gheofar eolas praiticiúil ar an m</w:t>
      </w:r>
      <w:r w:rsidR="00F07A58" w:rsidRPr="00D06D1C">
        <w:t>heicníocht athbhreithnithe sa bhF</w:t>
      </w:r>
      <w:r w:rsidRPr="00D06D1C">
        <w:t>óg</w:t>
      </w:r>
      <w:r w:rsidR="00804D1B" w:rsidRPr="00D06D1C">
        <w:t>r</w:t>
      </w:r>
      <w:r w:rsidRPr="00D06D1C">
        <w:t xml:space="preserve">a Athbhreithnithe Breithiúnaigh ar shuíomh gréasáin an Bhoird Phleanála </w:t>
      </w:r>
      <w:hyperlink r:id="rId12" w:history="1">
        <w:r w:rsidRPr="00D06D1C">
          <w:rPr>
            <w:rStyle w:val="Hyperlink"/>
            <w:u w:val="none"/>
          </w:rPr>
          <w:t>www.pleanala.ie</w:t>
        </w:r>
        <w:r w:rsidR="00D06D1C" w:rsidRPr="00D06D1C">
          <w:rPr>
            <w:rStyle w:val="Hyperlink"/>
            <w:u w:val="none"/>
            <w:lang w:val="en-IE"/>
          </w:rPr>
          <w:t>/index</w:t>
        </w:r>
        <w:r w:rsidR="00D06D1C" w:rsidRPr="00D06D1C">
          <w:rPr>
            <w:rStyle w:val="Hyperlink"/>
            <w:u w:val="none"/>
            <w:lang w:val="en-IE"/>
          </w:rPr>
          <w:t>_</w:t>
        </w:r>
        <w:r w:rsidR="00D06D1C" w:rsidRPr="00D06D1C">
          <w:rPr>
            <w:rStyle w:val="Hyperlink"/>
            <w:u w:val="none"/>
            <w:lang w:val="en-IE"/>
          </w:rPr>
          <w:t>ga.htm</w:t>
        </w:r>
      </w:hyperlink>
      <w:r w:rsidRPr="00D06D1C">
        <w:t xml:space="preserve"> nó ar shuíomh gréasáin na Seirbhíse Eolais do Shaoránaigh: </w:t>
      </w:r>
      <w:hyperlink r:id="rId13" w:history="1">
        <w:r w:rsidRPr="00D06D1C">
          <w:rPr>
            <w:rStyle w:val="Hyperlink"/>
            <w:u w:val="none"/>
          </w:rPr>
          <w:t>www.citizensinformation.ie</w:t>
        </w:r>
      </w:hyperlink>
      <w:r w:rsidRPr="00D06D1C">
        <w:rPr>
          <w:rStyle w:val="Hyperlink"/>
          <w:szCs w:val="20"/>
          <w:u w:val="none"/>
        </w:rPr>
        <w:t>.</w:t>
      </w:r>
    </w:p>
    <w:p w14:paraId="56FDC205" w14:textId="77777777" w:rsidR="00A228D8" w:rsidRPr="00D06D1C" w:rsidRDefault="00A228D8" w:rsidP="00D06D1C">
      <w:pPr>
        <w:autoSpaceDE w:val="0"/>
        <w:autoSpaceDN w:val="0"/>
        <w:adjustRightInd w:val="0"/>
        <w:rPr>
          <w:szCs w:val="20"/>
        </w:rPr>
      </w:pPr>
    </w:p>
    <w:p w14:paraId="56FDC206" w14:textId="77777777" w:rsidR="00A228D8" w:rsidRPr="00D06D1C" w:rsidRDefault="00A228D8" w:rsidP="00D06D1C">
      <w:pPr>
        <w:tabs>
          <w:tab w:val="left" w:pos="567"/>
        </w:tabs>
        <w:autoSpaceDE w:val="0"/>
        <w:autoSpaceDN w:val="0"/>
        <w:adjustRightInd w:val="0"/>
        <w:ind w:left="1134" w:hanging="1134"/>
        <w:rPr>
          <w:szCs w:val="20"/>
        </w:rPr>
      </w:pPr>
      <w:r w:rsidRPr="00D06D1C">
        <w:t>Sínithe: ..........................................................................</w:t>
      </w:r>
      <w:r w:rsidR="00F07A58" w:rsidRPr="00D06D1C">
        <w:rPr>
          <w:szCs w:val="20"/>
          <w:vertAlign w:val="superscript"/>
        </w:rPr>
        <w:t>9</w:t>
      </w:r>
    </w:p>
    <w:p w14:paraId="56FDC207" w14:textId="77777777" w:rsidR="00A228D8" w:rsidRPr="00D06D1C" w:rsidRDefault="00A228D8" w:rsidP="00D06D1C">
      <w:pPr>
        <w:tabs>
          <w:tab w:val="left" w:pos="567"/>
        </w:tabs>
        <w:autoSpaceDE w:val="0"/>
        <w:autoSpaceDN w:val="0"/>
        <w:adjustRightInd w:val="0"/>
        <w:ind w:left="1134" w:hanging="1134"/>
        <w:rPr>
          <w:szCs w:val="20"/>
        </w:rPr>
      </w:pPr>
      <w:r w:rsidRPr="00D06D1C">
        <w:t xml:space="preserve">An dáta </w:t>
      </w:r>
      <w:r w:rsidR="00F07A58" w:rsidRPr="00D06D1C">
        <w:t>foilsithe</w:t>
      </w:r>
      <w:r w:rsidRPr="00D06D1C">
        <w:t xml:space="preserve"> ....................................</w:t>
      </w:r>
      <w:r w:rsidR="00F07A58" w:rsidRPr="00D06D1C">
        <w:rPr>
          <w:szCs w:val="20"/>
          <w:vertAlign w:val="superscript"/>
        </w:rPr>
        <w:t>10</w:t>
      </w:r>
    </w:p>
    <w:p w14:paraId="56FDC208" w14:textId="77777777" w:rsidR="00D74C90" w:rsidRPr="00D06D1C" w:rsidRDefault="00D74C90" w:rsidP="00D06D1C">
      <w:pPr>
        <w:spacing w:after="160"/>
        <w:rPr>
          <w:rFonts w:eastAsia="Times New Roman"/>
          <w:b/>
        </w:rPr>
      </w:pPr>
    </w:p>
    <w:p w14:paraId="56FDC209" w14:textId="77777777" w:rsidR="00D74C90" w:rsidRPr="00D06D1C" w:rsidRDefault="00D74C90" w:rsidP="00D06D1C">
      <w:pPr>
        <w:spacing w:after="160"/>
        <w:rPr>
          <w:rFonts w:eastAsia="Times New Roman"/>
          <w:b/>
        </w:rPr>
      </w:pPr>
    </w:p>
    <w:p w14:paraId="56FDC20A" w14:textId="77777777" w:rsidR="00A228D8" w:rsidRPr="00D06D1C" w:rsidRDefault="00C76AF7" w:rsidP="00D06D1C">
      <w:pPr>
        <w:spacing w:after="160"/>
        <w:rPr>
          <w:rFonts w:eastAsia="Times New Roman"/>
          <w:b/>
        </w:rPr>
      </w:pPr>
      <w:r w:rsidRPr="00D06D1C">
        <w:rPr>
          <w:b/>
        </w:rPr>
        <w:lastRenderedPageBreak/>
        <w:t>Treoracha chun an fógra seo a ullmhú:</w:t>
      </w:r>
    </w:p>
    <w:p w14:paraId="56FDC20B" w14:textId="77777777" w:rsidR="00A228D8" w:rsidRPr="00D06D1C" w:rsidRDefault="00A228D8" w:rsidP="00D06D1C">
      <w:pPr>
        <w:spacing w:after="160"/>
        <w:ind w:left="720" w:hanging="720"/>
        <w:rPr>
          <w:rFonts w:eastAsia="Times New Roman"/>
        </w:rPr>
      </w:pPr>
      <w:r w:rsidRPr="00D06D1C">
        <w:t xml:space="preserve">1. </w:t>
      </w:r>
      <w:r w:rsidRPr="00D06D1C">
        <w:tab/>
        <w:t>Ba chóir ainm an iarratasóra ar chead (agus ní ainm an ghníomhaire) a chur isteach anseo.</w:t>
      </w:r>
    </w:p>
    <w:p w14:paraId="56FDC20C" w14:textId="77777777" w:rsidR="00A228D8" w:rsidRPr="00D06D1C" w:rsidRDefault="00A228D8" w:rsidP="00D06D1C">
      <w:pPr>
        <w:spacing w:after="160"/>
        <w:ind w:left="720" w:hanging="720"/>
        <w:rPr>
          <w:rFonts w:eastAsia="Times New Roman"/>
        </w:rPr>
      </w:pPr>
      <w:r w:rsidRPr="00D06D1C">
        <w:t xml:space="preserve">2. </w:t>
      </w:r>
      <w:r w:rsidRPr="00D06D1C">
        <w:tab/>
        <w:t>Ba chóir suíomh, baile fearainn nó seoladh poist na talún nó an struchtúir lena mbaineann an t-iarratas a chur isteach anseo.</w:t>
      </w:r>
    </w:p>
    <w:p w14:paraId="56FDC20D" w14:textId="77777777" w:rsidR="00A228D8" w:rsidRPr="00D06D1C" w:rsidRDefault="00A228D8" w:rsidP="00D06D1C">
      <w:pPr>
        <w:spacing w:after="160"/>
        <w:ind w:left="720" w:hanging="720"/>
        <w:rPr>
          <w:rFonts w:eastAsia="Times New Roman"/>
        </w:rPr>
      </w:pPr>
      <w:r w:rsidRPr="00D06D1C">
        <w:t xml:space="preserve">3. </w:t>
      </w:r>
      <w:r w:rsidRPr="00D06D1C">
        <w:tab/>
        <w:t xml:space="preserve">Cur síos ar </w:t>
      </w:r>
      <w:r w:rsidR="00F07A58" w:rsidRPr="00D06D1C">
        <w:t>chineál</w:t>
      </w:r>
      <w:r w:rsidRPr="00D06D1C">
        <w:t xml:space="preserve"> agus </w:t>
      </w:r>
      <w:r w:rsidR="00F07A58" w:rsidRPr="00D06D1C">
        <w:t xml:space="preserve">ar </w:t>
      </w:r>
      <w:r w:rsidRPr="00D06D1C">
        <w:t>m</w:t>
      </w:r>
      <w:r w:rsidR="00F07A58" w:rsidRPr="00D06D1C">
        <w:t>h</w:t>
      </w:r>
      <w:r w:rsidRPr="00D06D1C">
        <w:t>éid na forbartha beartaithe straitéisí tithíochta a chur isteach anseo. Ba chóir na nithe seo</w:t>
      </w:r>
      <w:r w:rsidR="00F07A58" w:rsidRPr="00D06D1C">
        <w:t xml:space="preserve"> a leanas a bheith sa chur síos:</w:t>
      </w:r>
    </w:p>
    <w:p w14:paraId="56FDC20E" w14:textId="77777777" w:rsidR="00A228D8" w:rsidRPr="00D06D1C" w:rsidRDefault="00A228D8" w:rsidP="00D06D1C">
      <w:pPr>
        <w:spacing w:after="160"/>
        <w:ind w:left="1440" w:hanging="720"/>
        <w:rPr>
          <w:rFonts w:eastAsia="Times New Roman"/>
        </w:rPr>
      </w:pPr>
      <w:r w:rsidRPr="00D06D1C">
        <w:t>(a)</w:t>
      </w:r>
      <w:r w:rsidRPr="00D06D1C">
        <w:tab/>
        <w:t>na cineálacha agus líon na dtithe nó na n-aonad cóiríochta do mhic léinn, fao</w:t>
      </w:r>
      <w:r w:rsidR="00F07A58" w:rsidRPr="00D06D1C">
        <w:t>i mar a bheadh, atá beartaithe,</w:t>
      </w:r>
    </w:p>
    <w:p w14:paraId="56FDC20F" w14:textId="77777777" w:rsidR="00A228D8" w:rsidRPr="00D06D1C" w:rsidRDefault="00F07A58" w:rsidP="00D06D1C">
      <w:pPr>
        <w:spacing w:after="160"/>
        <w:ind w:left="1440" w:hanging="720"/>
        <w:rPr>
          <w:rFonts w:eastAsia="Times New Roman"/>
        </w:rPr>
      </w:pPr>
      <w:r w:rsidRPr="00D06D1C">
        <w:t>(b)</w:t>
      </w:r>
      <w:r w:rsidRPr="00D06D1C">
        <w:tab/>
      </w:r>
      <w:r w:rsidR="00A228D8" w:rsidRPr="00D06D1C">
        <w:t>i gcás aonaid chóiríochta do mhic léinn, líon iomlán na spásanna leapa le chéile, agus aon úsáid eile a d’f</w:t>
      </w:r>
      <w:r w:rsidRPr="00D06D1C">
        <w:t>héadfaí a bhaint as na haonaid,</w:t>
      </w:r>
    </w:p>
    <w:p w14:paraId="56FDC210" w14:textId="77777777" w:rsidR="00A228D8" w:rsidRPr="00D06D1C" w:rsidRDefault="00F07A58" w:rsidP="00D06D1C">
      <w:pPr>
        <w:spacing w:after="160"/>
        <w:ind w:left="720" w:hanging="22"/>
        <w:rPr>
          <w:rFonts w:eastAsia="Times New Roman"/>
        </w:rPr>
      </w:pPr>
      <w:r w:rsidRPr="00D06D1C">
        <w:t>(c)</w:t>
      </w:r>
      <w:r w:rsidR="00A228D8" w:rsidRPr="00D06D1C">
        <w:tab/>
        <w:t>seirbhísí beartaithe atá coimhdeach leis an bhforbairt chónaithe,</w:t>
      </w:r>
    </w:p>
    <w:p w14:paraId="56FDC211" w14:textId="77777777" w:rsidR="00A228D8" w:rsidRPr="00D06D1C" w:rsidRDefault="00F07A58" w:rsidP="00D06D1C">
      <w:pPr>
        <w:spacing w:after="160"/>
        <w:ind w:left="1418" w:hanging="720"/>
        <w:rPr>
          <w:rFonts w:eastAsia="Times New Roman"/>
        </w:rPr>
      </w:pPr>
      <w:r w:rsidRPr="00D06D1C">
        <w:t>(d)</w:t>
      </w:r>
      <w:r w:rsidRPr="00D06D1C">
        <w:tab/>
      </w:r>
      <w:r w:rsidR="00A228D8" w:rsidRPr="00D06D1C">
        <w:t>úsáidí beartaithe eile i bhforbairt na talún, a n-éascaíonn an zónáil na húsáidí sin: agus</w:t>
      </w:r>
    </w:p>
    <w:p w14:paraId="56FDC212" w14:textId="0D7F421E" w:rsidR="00A228D8" w:rsidRPr="00D06D1C" w:rsidRDefault="00A228D8" w:rsidP="00D06D1C">
      <w:pPr>
        <w:spacing w:after="160"/>
        <w:ind w:left="1418" w:hanging="720"/>
        <w:rPr>
          <w:rFonts w:eastAsia="Times New Roman"/>
        </w:rPr>
      </w:pPr>
      <w:r w:rsidRPr="00D06D1C">
        <w:t>(e)</w:t>
      </w:r>
      <w:r w:rsidRPr="00D06D1C">
        <w:tab/>
        <w:t xml:space="preserve">i gcás inar ullmhaíodh </w:t>
      </w:r>
      <w:r w:rsidR="00923009" w:rsidRPr="00D06D1C">
        <w:t xml:space="preserve">Tuarascáil an Mheasúnacht Tionchair Timpeallachta </w:t>
      </w:r>
      <w:r w:rsidRPr="00D06D1C">
        <w:t>nó Ráiteas Tionchair Natura maidir leis an iarratas, léiriú ar an bhfíoras sin,</w:t>
      </w:r>
    </w:p>
    <w:p w14:paraId="56FDC213" w14:textId="77777777" w:rsidR="00A228D8" w:rsidRPr="00D06D1C" w:rsidRDefault="00A228D8" w:rsidP="00D06D1C">
      <w:pPr>
        <w:spacing w:after="160"/>
        <w:ind w:left="1418" w:hanging="698"/>
        <w:rPr>
          <w:rFonts w:eastAsia="Times New Roman"/>
        </w:rPr>
      </w:pPr>
      <w:r w:rsidRPr="00D06D1C">
        <w:t>(f)</w:t>
      </w:r>
      <w:r w:rsidRPr="00D06D1C">
        <w:tab/>
        <w:t xml:space="preserve">i gcás ina </w:t>
      </w:r>
      <w:r w:rsidR="007467D5" w:rsidRPr="00D06D1C">
        <w:t>bhfuil sé mar chuid den bhforbairt bheartaithe struchtúr éigin a choimeád</w:t>
      </w:r>
      <w:r w:rsidRPr="00D06D1C">
        <w:t>, nádúr úsáid bheartaithe an struchtúir, agus, nuair is cuí, an fad na tréimhse a mbeartaítear an struchtúr a choimeád,</w:t>
      </w:r>
    </w:p>
    <w:p w14:paraId="56FDC214" w14:textId="77777777" w:rsidR="00A228D8" w:rsidRPr="00D06D1C" w:rsidRDefault="006435A2" w:rsidP="00D06D1C">
      <w:pPr>
        <w:spacing w:after="160"/>
        <w:ind w:left="1418" w:hanging="698"/>
        <w:rPr>
          <w:rFonts w:eastAsia="Times New Roman"/>
        </w:rPr>
      </w:pPr>
      <w:r w:rsidRPr="00D06D1C">
        <w:t>(g)</w:t>
      </w:r>
      <w:r w:rsidR="00A228D8" w:rsidRPr="00D06D1C">
        <w:tab/>
        <w:t>i gcás ina gcuimsíonn an fhorbairt bheartaithe oibreacha ar Struchtúr Cosanta nó Struchtúr Cosanta beartaithe, léiriú ar an bhfíoras sin,</w:t>
      </w:r>
    </w:p>
    <w:p w14:paraId="56FDC215" w14:textId="77777777" w:rsidR="00A228D8" w:rsidRPr="00D06D1C" w:rsidRDefault="00A228D8" w:rsidP="00D06D1C">
      <w:pPr>
        <w:spacing w:after="160"/>
        <w:ind w:left="1418" w:hanging="698"/>
        <w:rPr>
          <w:rFonts w:eastAsia="Times New Roman"/>
        </w:rPr>
      </w:pPr>
      <w:r w:rsidRPr="00D06D1C">
        <w:t>(h)</w:t>
      </w:r>
      <w:r w:rsidRPr="00D06D1C">
        <w:tab/>
        <w:t xml:space="preserve"> i gcás ina gcuimsíonn an fhorbairt bheartaithe gníomhaíocht dá dteastaíonn ceadúnas um rialú comhtháite ar thruailliú nó ceadúnas dramhaíola, léiriú ar an bhfíoras sin , agus</w:t>
      </w:r>
    </w:p>
    <w:p w14:paraId="56FDC216" w14:textId="77777777" w:rsidR="00A228D8" w:rsidRPr="00D06D1C" w:rsidRDefault="006435A2" w:rsidP="00D06D1C">
      <w:pPr>
        <w:spacing w:after="160"/>
        <w:ind w:left="1418" w:hanging="720"/>
        <w:rPr>
          <w:rFonts w:eastAsia="Times New Roman"/>
        </w:rPr>
      </w:pPr>
      <w:r w:rsidRPr="00D06D1C">
        <w:t>(i)</w:t>
      </w:r>
      <w:r w:rsidR="00A228D8" w:rsidRPr="00D06D1C">
        <w:tab/>
        <w:t>i gcás ina gcuimsíonn an fhorbairt bheartaithe soláthar, nó mionathruithe, ar bhunaíocht laistigh de chiall Chuid 11 de na Rialacháin seo (Treoir um Mórthionóis</w:t>
      </w:r>
      <w:r w:rsidRPr="00D06D1C">
        <w:t>cí), léiriú ar an bhfíoras sin.</w:t>
      </w:r>
    </w:p>
    <w:p w14:paraId="56FDC217" w14:textId="77777777" w:rsidR="00A228D8" w:rsidRPr="00D06D1C" w:rsidRDefault="006435A2" w:rsidP="00D06D1C">
      <w:pPr>
        <w:spacing w:after="160"/>
        <w:ind w:left="720" w:hanging="720"/>
        <w:rPr>
          <w:rFonts w:eastAsia="Times New Roman"/>
        </w:rPr>
      </w:pPr>
      <w:r w:rsidRPr="00D06D1C">
        <w:t>4.</w:t>
      </w:r>
      <w:r w:rsidR="00A228D8" w:rsidRPr="00D06D1C">
        <w:tab/>
        <w:t xml:space="preserve">Scrios </w:t>
      </w:r>
      <w:r w:rsidRPr="00D06D1C">
        <w:t>téacs i lúibíní cearnógacha, nuair</w:t>
      </w:r>
      <w:r w:rsidR="00A228D8" w:rsidRPr="00D06D1C">
        <w:t xml:space="preserve"> is cuí.</w:t>
      </w:r>
    </w:p>
    <w:p w14:paraId="56FDC218" w14:textId="77777777" w:rsidR="00A228D8" w:rsidRPr="00D06D1C" w:rsidRDefault="00A228D8" w:rsidP="00D06D1C">
      <w:pPr>
        <w:spacing w:after="160"/>
        <w:ind w:left="720" w:hanging="720"/>
        <w:rPr>
          <w:rFonts w:eastAsia="Times New Roman"/>
        </w:rPr>
      </w:pPr>
      <w:r w:rsidRPr="00D06D1C">
        <w:t>5.</w:t>
      </w:r>
      <w:r w:rsidRPr="00D06D1C">
        <w:tab/>
        <w:t xml:space="preserve">Ní mór an ráiteas a </w:t>
      </w:r>
      <w:r w:rsidR="006435A2" w:rsidRPr="00D06D1C">
        <w:t>chur san áireamh san fhógra, nuair</w:t>
      </w:r>
      <w:r w:rsidRPr="00D06D1C">
        <w:t xml:space="preserve"> is cuí.</w:t>
      </w:r>
    </w:p>
    <w:p w14:paraId="56FDC219" w14:textId="77777777" w:rsidR="00A228D8" w:rsidRPr="00D06D1C" w:rsidRDefault="00A228D8" w:rsidP="00D06D1C">
      <w:pPr>
        <w:spacing w:after="160"/>
        <w:ind w:left="720" w:hanging="720"/>
        <w:rPr>
          <w:rFonts w:eastAsia="Times New Roman"/>
        </w:rPr>
      </w:pPr>
      <w:r w:rsidRPr="00D06D1C">
        <w:t>6.</w:t>
      </w:r>
      <w:r w:rsidRPr="00D06D1C">
        <w:tab/>
        <w:t>Ní mór an ráiteas, agus an téacs i lúibíní cearnógacha a bheith scriosta go cuí, a bheith san áireamh san fhógra i gcás ina bhfuil ráiteas amháin nó an dá cheann ag gabháil leis an iarratas.</w:t>
      </w:r>
    </w:p>
    <w:p w14:paraId="56FDC21A" w14:textId="77777777" w:rsidR="00A228D8" w:rsidRPr="00D06D1C" w:rsidRDefault="00A228D8" w:rsidP="00D06D1C">
      <w:pPr>
        <w:spacing w:after="160"/>
        <w:ind w:left="720" w:hanging="720"/>
        <w:rPr>
          <w:rFonts w:eastAsia="Times New Roman"/>
        </w:rPr>
      </w:pPr>
      <w:r w:rsidRPr="00D06D1C">
        <w:lastRenderedPageBreak/>
        <w:t>7.</w:t>
      </w:r>
      <w:r w:rsidRPr="00D06D1C">
        <w:tab/>
        <w:t>Ba chóir ainm an údaráis nó na n-údarás pleanála a mbeadh an fhorbairt bheartaithe suite laistigh dá cheantar nó dá cheantair feidhme a chur isteach anseo.</w:t>
      </w:r>
    </w:p>
    <w:p w14:paraId="56FDC21B" w14:textId="77777777" w:rsidR="00A228D8" w:rsidRPr="00D06D1C" w:rsidRDefault="00A228D8" w:rsidP="00D06D1C">
      <w:pPr>
        <w:spacing w:after="160"/>
        <w:ind w:left="720" w:hanging="720"/>
        <w:rPr>
          <w:rFonts w:eastAsia="Times New Roman"/>
        </w:rPr>
      </w:pPr>
      <w:r w:rsidRPr="00D06D1C">
        <w:t>8.</w:t>
      </w:r>
      <w:r w:rsidRPr="00D06D1C">
        <w:tab/>
        <w:t>Ba</w:t>
      </w:r>
      <w:r w:rsidR="00804D1B" w:rsidRPr="00D06D1C">
        <w:t xml:space="preserve"> chóir an suíomh gréasáin ar </w:t>
      </w:r>
      <w:r w:rsidRPr="00D06D1C">
        <w:t xml:space="preserve">féidir an t-iarratas agus na doiciméid ghaolmhara a </w:t>
      </w:r>
      <w:r w:rsidR="00804D1B" w:rsidRPr="00D06D1C">
        <w:t>iniúchadh</w:t>
      </w:r>
      <w:r w:rsidRPr="00D06D1C">
        <w:t xml:space="preserve"> </w:t>
      </w:r>
      <w:r w:rsidR="00804D1B" w:rsidRPr="00D06D1C">
        <w:t xml:space="preserve">air </w:t>
      </w:r>
      <w:r w:rsidRPr="00D06D1C">
        <w:t>a shonrú anseo.</w:t>
      </w:r>
    </w:p>
    <w:p w14:paraId="56FDC21C" w14:textId="77777777" w:rsidR="00A228D8" w:rsidRPr="00D06D1C" w:rsidRDefault="00AD3BF3" w:rsidP="00D06D1C">
      <w:pPr>
        <w:spacing w:after="160"/>
        <w:ind w:left="720" w:hanging="720"/>
        <w:rPr>
          <w:rFonts w:eastAsia="Times New Roman"/>
        </w:rPr>
      </w:pPr>
      <w:r w:rsidRPr="00D06D1C">
        <w:t>9.</w:t>
      </w:r>
      <w:r w:rsidR="00680506" w:rsidRPr="00D06D1C">
        <w:tab/>
        <w:t>Ba chóir síniú an iarratasóra nó síniú an té atá ag gníomhú thar cheann an iarratasóra a chur isteach anseo.</w:t>
      </w:r>
    </w:p>
    <w:p w14:paraId="56FDC21D" w14:textId="77777777" w:rsidR="00C76AF7" w:rsidRPr="00D06D1C" w:rsidRDefault="00AD3BF3" w:rsidP="00D06D1C">
      <w:pPr>
        <w:spacing w:after="160"/>
        <w:ind w:left="720" w:hanging="720"/>
        <w:rPr>
          <w:rFonts w:eastAsia="Times New Roman"/>
        </w:rPr>
      </w:pPr>
      <w:r w:rsidRPr="00D06D1C">
        <w:t>10.</w:t>
      </w:r>
      <w:r w:rsidR="00A228D8" w:rsidRPr="00D06D1C">
        <w:tab/>
      </w:r>
      <w:r w:rsidR="006435A2" w:rsidRPr="00D06D1C">
        <w:t>Dáta</w:t>
      </w:r>
      <w:r w:rsidRPr="00D06D1C">
        <w:t xml:space="preserve"> arna bhfoilsiú é </w:t>
      </w:r>
      <w:r w:rsidR="006435A2" w:rsidRPr="00D06D1C">
        <w:t>sa nuachtán a lua anseo.</w:t>
      </w:r>
    </w:p>
    <w:p w14:paraId="56FDC21E" w14:textId="77777777" w:rsidR="001102E1" w:rsidRPr="00D06D1C" w:rsidRDefault="00D06D1C" w:rsidP="00D06D1C"/>
    <w:sectPr w:rsidR="001102E1" w:rsidRPr="00D06D1C" w:rsidSect="00D04429">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87EE3" w14:textId="77777777" w:rsidR="00E92DC3" w:rsidRDefault="00E92DC3" w:rsidP="00F9014E">
      <w:pPr>
        <w:spacing w:after="0" w:line="240" w:lineRule="auto"/>
      </w:pPr>
      <w:r>
        <w:separator/>
      </w:r>
    </w:p>
  </w:endnote>
  <w:endnote w:type="continuationSeparator" w:id="0">
    <w:p w14:paraId="3DD3E018" w14:textId="77777777" w:rsidR="00E92DC3" w:rsidRDefault="00E92DC3" w:rsidP="00F9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C223" w14:textId="23F80284" w:rsidR="00F9014E" w:rsidRPr="00923009" w:rsidRDefault="00F0297E">
    <w:pPr>
      <w:pStyle w:val="Footer"/>
      <w:rPr>
        <w:sz w:val="20"/>
        <w:szCs w:val="20"/>
        <w:lang w:val="en-IE"/>
      </w:rPr>
    </w:pPr>
    <w:r>
      <w:rPr>
        <w:sz w:val="20"/>
        <w:szCs w:val="20"/>
      </w:rPr>
      <w:t>Fógra Nua</w:t>
    </w:r>
    <w:r w:rsidR="00F07A58">
      <w:rPr>
        <w:sz w:val="20"/>
        <w:szCs w:val="20"/>
      </w:rPr>
      <w:t xml:space="preserve">chtáin                 </w:t>
    </w:r>
    <w:r w:rsidR="00923009">
      <w:rPr>
        <w:sz w:val="20"/>
        <w:szCs w:val="20"/>
      </w:rPr>
      <w:tab/>
    </w:r>
    <w:r w:rsidR="00923009">
      <w:rPr>
        <w:sz w:val="20"/>
        <w:szCs w:val="20"/>
      </w:rPr>
      <w:tab/>
    </w:r>
    <w:r w:rsidR="00F07A58">
      <w:rPr>
        <w:sz w:val="20"/>
        <w:szCs w:val="20"/>
      </w:rPr>
      <w:t>L</w:t>
    </w:r>
    <w:r w:rsidR="00771DF2">
      <w:rPr>
        <w:sz w:val="20"/>
        <w:szCs w:val="20"/>
      </w:rPr>
      <w:t xml:space="preserve">eagan </w:t>
    </w:r>
    <w:r w:rsidR="005C647C">
      <w:rPr>
        <w:sz w:val="20"/>
        <w:szCs w:val="20"/>
        <w:lang w:val="en-IE"/>
      </w:rPr>
      <w:t>30</w:t>
    </w:r>
    <w:r w:rsidR="00F07A58">
      <w:rPr>
        <w:sz w:val="20"/>
        <w:szCs w:val="20"/>
      </w:rPr>
      <w:t xml:space="preserve"> </w:t>
    </w:r>
    <w:r w:rsidR="005C647C">
      <w:rPr>
        <w:sz w:val="20"/>
        <w:szCs w:val="20"/>
      </w:rPr>
      <w:t>Samhain</w:t>
    </w:r>
    <w:r>
      <w:rPr>
        <w:sz w:val="20"/>
        <w:szCs w:val="20"/>
      </w:rPr>
      <w:t xml:space="preserve"> 20</w:t>
    </w:r>
    <w:r w:rsidR="00923009">
      <w:rPr>
        <w:sz w:val="20"/>
        <w:szCs w:val="20"/>
        <w:lang w:val="en-IE"/>
      </w:rPr>
      <w:t>20</w:t>
    </w:r>
  </w:p>
  <w:p w14:paraId="56FDC224" w14:textId="77777777" w:rsidR="00F9014E" w:rsidRDefault="00F90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06AA6" w14:textId="77777777" w:rsidR="00E92DC3" w:rsidRDefault="00E92DC3" w:rsidP="00F9014E">
      <w:pPr>
        <w:spacing w:after="0" w:line="240" w:lineRule="auto"/>
      </w:pPr>
      <w:r>
        <w:separator/>
      </w:r>
    </w:p>
  </w:footnote>
  <w:footnote w:type="continuationSeparator" w:id="0">
    <w:p w14:paraId="774A3595" w14:textId="77777777" w:rsidR="00E92DC3" w:rsidRDefault="00E92DC3" w:rsidP="00F90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8481B"/>
    <w:multiLevelType w:val="hybridMultilevel"/>
    <w:tmpl w:val="6D060DDA"/>
    <w:lvl w:ilvl="0" w:tplc="03E6E5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EC009E4"/>
    <w:multiLevelType w:val="hybridMultilevel"/>
    <w:tmpl w:val="59A81542"/>
    <w:lvl w:ilvl="0" w:tplc="727A4BD4">
      <w:start w:val="3"/>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BCD3863"/>
    <w:multiLevelType w:val="hybridMultilevel"/>
    <w:tmpl w:val="CE3C8202"/>
    <w:lvl w:ilvl="0" w:tplc="7C8A58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AF7"/>
    <w:rsid w:val="00070CDD"/>
    <w:rsid w:val="000C5B0D"/>
    <w:rsid w:val="000D3BA5"/>
    <w:rsid w:val="000E68A5"/>
    <w:rsid w:val="00155F0A"/>
    <w:rsid w:val="001C33C5"/>
    <w:rsid w:val="001C460B"/>
    <w:rsid w:val="00341864"/>
    <w:rsid w:val="00381F9A"/>
    <w:rsid w:val="003975B1"/>
    <w:rsid w:val="003D0DB7"/>
    <w:rsid w:val="0045092A"/>
    <w:rsid w:val="0045320E"/>
    <w:rsid w:val="004A3179"/>
    <w:rsid w:val="0050224E"/>
    <w:rsid w:val="00512EBF"/>
    <w:rsid w:val="00546505"/>
    <w:rsid w:val="005B1BFE"/>
    <w:rsid w:val="005C647C"/>
    <w:rsid w:val="005D332B"/>
    <w:rsid w:val="005E2BC6"/>
    <w:rsid w:val="006435A2"/>
    <w:rsid w:val="00666B71"/>
    <w:rsid w:val="00671496"/>
    <w:rsid w:val="00680506"/>
    <w:rsid w:val="006A6306"/>
    <w:rsid w:val="0074466F"/>
    <w:rsid w:val="007467D5"/>
    <w:rsid w:val="007713CE"/>
    <w:rsid w:val="00771DF2"/>
    <w:rsid w:val="00804D1B"/>
    <w:rsid w:val="008F315A"/>
    <w:rsid w:val="00923009"/>
    <w:rsid w:val="0095069E"/>
    <w:rsid w:val="009704C9"/>
    <w:rsid w:val="009A393C"/>
    <w:rsid w:val="009B4CDE"/>
    <w:rsid w:val="009D6C76"/>
    <w:rsid w:val="009E37FA"/>
    <w:rsid w:val="00A228D8"/>
    <w:rsid w:val="00A56B79"/>
    <w:rsid w:val="00AD03D7"/>
    <w:rsid w:val="00AD3BF3"/>
    <w:rsid w:val="00AD4BBF"/>
    <w:rsid w:val="00B56ED7"/>
    <w:rsid w:val="00B7209E"/>
    <w:rsid w:val="00BB689C"/>
    <w:rsid w:val="00C21419"/>
    <w:rsid w:val="00C25F9E"/>
    <w:rsid w:val="00C76AF7"/>
    <w:rsid w:val="00CA6755"/>
    <w:rsid w:val="00CB1593"/>
    <w:rsid w:val="00D06D1C"/>
    <w:rsid w:val="00D42F57"/>
    <w:rsid w:val="00D60122"/>
    <w:rsid w:val="00D74C90"/>
    <w:rsid w:val="00D91D84"/>
    <w:rsid w:val="00DE0BB1"/>
    <w:rsid w:val="00E92DC3"/>
    <w:rsid w:val="00EA1161"/>
    <w:rsid w:val="00EC211F"/>
    <w:rsid w:val="00F0297E"/>
    <w:rsid w:val="00F07A58"/>
    <w:rsid w:val="00F44BE9"/>
    <w:rsid w:val="00F56895"/>
    <w:rsid w:val="00F901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C1EF"/>
  <w15:docId w15:val="{E1B99B2A-F178-492E-9771-B727B59B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ga-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C76AF7"/>
    <w:rPr>
      <w:rFonts w:asciiTheme="minorHAnsi" w:hAnsiTheme="minorHAnsi" w:cs="Times New Roman"/>
      <w:b/>
      <w:sz w:val="22"/>
    </w:rPr>
  </w:style>
  <w:style w:type="paragraph" w:styleId="Header">
    <w:name w:val="header"/>
    <w:basedOn w:val="Normal"/>
    <w:link w:val="HeaderChar"/>
    <w:uiPriority w:val="99"/>
    <w:unhideWhenUsed/>
    <w:rsid w:val="00F90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14E"/>
  </w:style>
  <w:style w:type="paragraph" w:styleId="Footer">
    <w:name w:val="footer"/>
    <w:basedOn w:val="Normal"/>
    <w:link w:val="FooterChar"/>
    <w:uiPriority w:val="99"/>
    <w:unhideWhenUsed/>
    <w:rsid w:val="00F90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14E"/>
  </w:style>
  <w:style w:type="character" w:styleId="Hyperlink">
    <w:name w:val="Hyperlink"/>
    <w:basedOn w:val="DefaultParagraphFont"/>
    <w:uiPriority w:val="99"/>
    <w:unhideWhenUsed/>
    <w:rsid w:val="003D0DB7"/>
    <w:rPr>
      <w:color w:val="0000FF" w:themeColor="hyperlink"/>
      <w:u w:val="single"/>
    </w:rPr>
  </w:style>
  <w:style w:type="paragraph" w:styleId="ListParagraph">
    <w:name w:val="List Paragraph"/>
    <w:basedOn w:val="Normal"/>
    <w:uiPriority w:val="34"/>
    <w:qFormat/>
    <w:rsid w:val="000E68A5"/>
    <w:pPr>
      <w:ind w:left="720"/>
      <w:contextualSpacing/>
    </w:pPr>
  </w:style>
  <w:style w:type="character" w:styleId="UnresolvedMention">
    <w:name w:val="Unresolved Mention"/>
    <w:basedOn w:val="DefaultParagraphFont"/>
    <w:uiPriority w:val="99"/>
    <w:semiHidden/>
    <w:unhideWhenUsed/>
    <w:rsid w:val="00D06D1C"/>
    <w:rPr>
      <w:color w:val="605E5C"/>
      <w:shd w:val="clear" w:color="auto" w:fill="E1DFDD"/>
    </w:rPr>
  </w:style>
  <w:style w:type="character" w:styleId="FollowedHyperlink">
    <w:name w:val="FollowedHyperlink"/>
    <w:basedOn w:val="DefaultParagraphFont"/>
    <w:uiPriority w:val="99"/>
    <w:semiHidden/>
    <w:unhideWhenUsed/>
    <w:rsid w:val="00D06D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izensinformatio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eanala.ie/index_ga.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eanala.ie/index_ga.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22BAE4DD2AF2B4BA237F65EE374DDCF" ma:contentTypeVersion="7" ma:contentTypeDescription="Create a new document." ma:contentTypeScope="" ma:versionID="61b431c8d670002ded8a2dc07b5ce101">
  <xsd:schema xmlns:xsd="http://www.w3.org/2001/XMLSchema" xmlns:xs="http://www.w3.org/2001/XMLSchema" xmlns:p="http://schemas.microsoft.com/office/2006/metadata/properties" xmlns:ns2="6e8dadf6-1178-479d-a7fa-54856060287b" xmlns:ns3="4a67d5d8-20a0-46f8-a172-8949e636ce00" targetNamespace="http://schemas.microsoft.com/office/2006/metadata/properties" ma:root="true" ma:fieldsID="6462b12c901fb09de451fe998ab63603" ns2:_="" ns3:_="">
    <xsd:import namespace="6e8dadf6-1178-479d-a7fa-54856060287b"/>
    <xsd:import namespace="4a67d5d8-20a0-46f8-a172-8949e636ce00"/>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3:Sub_x0020_Category" minOccurs="0"/>
                <xsd:element ref="ns3: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dadf6-1178-479d-a7fa-548560602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67d5d8-20a0-46f8-a172-8949e636ce00"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Forms"/>
          <xsd:enumeration value="Board Order Templates"/>
          <xsd:enumeration value="Lex Letter Contents"/>
          <xsd:enumeration value="Media Articles"/>
          <xsd:enumeration value="Oral Hearing"/>
          <xsd:enumeration value="Sample &amp; Draft Letters"/>
          <xsd:enumeration value="Section Staff Manuals"/>
          <xsd:enumeration value="Surfbord, IT &amp; Lex Tips"/>
          <xsd:enumeration value="Training Documents &amp; Procedures"/>
          <xsd:enumeration value="Other"/>
          <xsd:enumeration value="File Management/Storage"/>
        </xsd:restriction>
      </xsd:simpleType>
    </xsd:element>
    <xsd:element name="Sub_x0020_Category" ma:index="12" nillable="true" ma:displayName="Sub Category" ma:format="Dropdown" ma:internalName="Sub_x0020_Category">
      <xsd:simpleType>
        <xsd:restriction base="dms:Choice">
          <xsd:enumeration value="Pre Application"/>
          <xsd:enumeration value="Application"/>
          <xsd:enumeration value="Other"/>
        </xsd:restriction>
      </xsd:simpleType>
    </xsd:element>
    <xsd:element name="Target_x0020_Audiences" ma:index="13"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4a67d5d8-20a0-46f8-a172-8949e636ce00">Forms</Category>
    <Sub_x0020_Category xmlns="4a67d5d8-20a0-46f8-a172-8949e636ce00">Application</Sub_x0020_Category>
    <Target_x0020_Audiences xmlns="4a67d5d8-20a0-46f8-a172-8949e636ce00" xsi:nil="true"/>
    <_dlc_DocId xmlns="6e8dadf6-1178-479d-a7fa-54856060287b">MWETT7JZ75FY-1193766859-26</_dlc_DocId>
    <_dlc_DocIdUrl xmlns="6e8dadf6-1178-479d-a7fa-54856060287b">
      <Url>http://surfbord/sites/Housing/_layouts/DocIdRedir.aspx?ID=MWETT7JZ75FY-1193766859-26</Url>
      <Description>MWETT7JZ75FY-1193766859-26</Description>
    </_dlc_DocIdUrl>
  </documentManagement>
</p:properties>
</file>

<file path=customXml/itemProps1.xml><?xml version="1.0" encoding="utf-8"?>
<ds:datastoreItem xmlns:ds="http://schemas.openxmlformats.org/officeDocument/2006/customXml" ds:itemID="{40A68F40-5B1E-43E3-A790-5E1E5B21E96A}">
  <ds:schemaRefs>
    <ds:schemaRef ds:uri="http://schemas.microsoft.com/sharepoint/v3/contenttype/forms"/>
  </ds:schemaRefs>
</ds:datastoreItem>
</file>

<file path=customXml/itemProps2.xml><?xml version="1.0" encoding="utf-8"?>
<ds:datastoreItem xmlns:ds="http://schemas.openxmlformats.org/officeDocument/2006/customXml" ds:itemID="{2002F0D8-5D07-46F2-9444-A19AA31D6D91}">
  <ds:schemaRefs>
    <ds:schemaRef ds:uri="http://schemas.microsoft.com/sharepoint/events"/>
  </ds:schemaRefs>
</ds:datastoreItem>
</file>

<file path=customXml/itemProps3.xml><?xml version="1.0" encoding="utf-8"?>
<ds:datastoreItem xmlns:ds="http://schemas.openxmlformats.org/officeDocument/2006/customXml" ds:itemID="{CAA35D34-94E6-4920-A91C-CA6B9FAFA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dadf6-1178-479d-a7fa-54856060287b"/>
    <ds:schemaRef ds:uri="4a67d5d8-20a0-46f8-a172-8949e636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6153B-D842-48C0-B3D0-236BF459D489}">
  <ds:schemaRefs>
    <ds:schemaRef ds:uri="http://schemas.microsoft.com/office/2006/metadata/properties"/>
    <ds:schemaRef ds:uri="http://schemas.microsoft.com/office/infopath/2007/PartnerControls"/>
    <ds:schemaRef ds:uri="4a67d5d8-20a0-46f8-a172-8949e636ce00"/>
    <ds:schemaRef ds:uri="6e8dadf6-1178-479d-a7fa-5485606028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Newspaper Notice Template</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Notice Template</dc:title>
  <dc:creator>Lorraine Dockery</dc:creator>
  <cp:lastModifiedBy>Neil Doherty</cp:lastModifiedBy>
  <cp:revision>4</cp:revision>
  <dcterms:created xsi:type="dcterms:W3CDTF">2020-12-01T14:25:00Z</dcterms:created>
  <dcterms:modified xsi:type="dcterms:W3CDTF">2020-12-01T14:50:00Z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0x010100922BAE4DD2AF2B4BA237F65EE374DDCF</vt:lpwstr>
  </property>
  <property fmtid="{D5CDD505-2E9C-101B-9397-08002B2CF9AE}" pid="3" name="_dlc_DocIdItemGuid">
    <vt:lpwstr>a1b41163-f182-4f77-8fd5-8b269e82cb8f</vt:lpwstr>
  </property>
  <property fmtid="{D5CDD505-2E9C-101B-9397-08002B2CF9AE}" pid="4" name="Order">
    <vt:r8>2600</vt:r8>
  </property>
</Properties>
</file>