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11A4" w14:textId="77777777" w:rsidR="006C69D4" w:rsidRPr="00F7750E" w:rsidRDefault="006C69D4" w:rsidP="006C69D4">
      <w:pPr>
        <w:pStyle w:val="BodyText"/>
        <w:kinsoku w:val="0"/>
        <w:overflowPunct w:val="0"/>
      </w:pPr>
    </w:p>
    <w:p w14:paraId="1F69ACC7" w14:textId="77777777" w:rsidR="006C69D4" w:rsidRPr="00F7750E" w:rsidRDefault="006C69D4" w:rsidP="006C69D4">
      <w:pPr>
        <w:pStyle w:val="BodyText"/>
        <w:kinsoku w:val="0"/>
        <w:overflowPunct w:val="0"/>
      </w:pPr>
    </w:p>
    <w:p w14:paraId="34160CDC" w14:textId="77777777" w:rsidR="006C69D4" w:rsidRPr="00F7750E" w:rsidRDefault="006C69D4" w:rsidP="006C69D4">
      <w:pPr>
        <w:pStyle w:val="BodyText"/>
        <w:kinsoku w:val="0"/>
        <w:overflowPunct w:val="0"/>
      </w:pPr>
    </w:p>
    <w:p w14:paraId="4CF82119" w14:textId="77777777" w:rsidR="006C69D4" w:rsidRPr="00F7750E" w:rsidRDefault="006C69D4" w:rsidP="006C69D4">
      <w:pPr>
        <w:pStyle w:val="BodyText"/>
        <w:kinsoku w:val="0"/>
        <w:overflowPunct w:val="0"/>
      </w:pPr>
    </w:p>
    <w:p w14:paraId="661A995E" w14:textId="77777777" w:rsidR="006C69D4" w:rsidRPr="00F7750E" w:rsidRDefault="006C69D4" w:rsidP="006C69D4">
      <w:pPr>
        <w:pStyle w:val="BodyText"/>
        <w:kinsoku w:val="0"/>
        <w:overflowPunct w:val="0"/>
      </w:pPr>
    </w:p>
    <w:p w14:paraId="257A8A76" w14:textId="77777777" w:rsidR="006C69D4" w:rsidRPr="00F7750E" w:rsidRDefault="006C69D4" w:rsidP="006C69D4">
      <w:pPr>
        <w:pStyle w:val="BodyText"/>
        <w:kinsoku w:val="0"/>
        <w:overflowPunct w:val="0"/>
      </w:pPr>
    </w:p>
    <w:p w14:paraId="691E8624" w14:textId="00C29DEB" w:rsidR="006C69D4" w:rsidRPr="000E4377" w:rsidRDefault="006C69D4" w:rsidP="006C69D4">
      <w:pPr>
        <w:pStyle w:val="BodyText"/>
        <w:kinsoku w:val="0"/>
        <w:overflowPunct w:val="0"/>
        <w:spacing w:before="2"/>
        <w:rPr>
          <w:b/>
          <w:bCs/>
        </w:rPr>
      </w:pPr>
      <w:r>
        <w:rPr>
          <w:noProof/>
        </w:rPr>
        <mc:AlternateContent>
          <mc:Choice Requires="wps">
            <w:drawing>
              <wp:anchor distT="0" distB="0" distL="0" distR="0" simplePos="0" relativeHeight="251659264" behindDoc="0" locked="0" layoutInCell="0" allowOverlap="1" wp14:anchorId="3A818ACA" wp14:editId="74587663">
                <wp:simplePos x="0" y="0"/>
                <wp:positionH relativeFrom="page">
                  <wp:posOffset>3439160</wp:posOffset>
                </wp:positionH>
                <wp:positionV relativeFrom="paragraph">
                  <wp:posOffset>186690</wp:posOffset>
                </wp:positionV>
                <wp:extent cx="965200" cy="977900"/>
                <wp:effectExtent l="0" t="0" r="6350" b="12700"/>
                <wp:wrapTopAndBottom/>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CACF1" w14:textId="77777777" w:rsidR="0031051A" w:rsidRDefault="0031051A" w:rsidP="006C69D4">
                            <w:pPr>
                              <w:spacing w:line="1540" w:lineRule="atLeast"/>
                            </w:pPr>
                          </w:p>
                          <w:p w14:paraId="40C37962" w14:textId="77777777" w:rsidR="0031051A" w:rsidRDefault="0031051A" w:rsidP="006C69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8ACA" id="Rectangle 32" o:spid="_x0000_s1026" style="position:absolute;margin-left:270.8pt;margin-top:14.7pt;width:76pt;height:7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" o:allowincell="f" filled="f" stroked="f">
                <v:textbox inset="0,0,0,0">
                  <w:txbxContent>
                    <w:p w14:paraId="663CACF1" w14:textId="77777777" w:rsidR="0031051A" w:rsidRDefault="0031051A" w:rsidP="006C69D4">
                      <w:pPr>
                        <w:spacing w:line="1540" w:lineRule="atLeast"/>
                      </w:pPr>
                    </w:p>
                    <w:p w14:paraId="40C37962" w14:textId="77777777" w:rsidR="0031051A" w:rsidRDefault="0031051A" w:rsidP="006C69D4"/>
                  </w:txbxContent>
                </v:textbox>
                <w10:wrap type="topAndBottom" anchorx="page"/>
              </v:rect>
            </w:pict>
          </mc:Fallback>
        </mc:AlternateContent>
      </w:r>
      <w:r>
        <w:rPr>
          <w:b/>
          <w:bCs/>
        </w:rPr>
        <w:t xml:space="preserve"> </w:t>
      </w:r>
    </w:p>
    <w:p w14:paraId="530CF289" w14:textId="77777777" w:rsidR="006C69D4" w:rsidRPr="000E4377" w:rsidRDefault="006C69D4" w:rsidP="006C69D4">
      <w:pPr>
        <w:pStyle w:val="BodyText"/>
        <w:kinsoku w:val="0"/>
        <w:overflowPunct w:val="0"/>
        <w:rPr>
          <w:b/>
          <w:bCs/>
        </w:rPr>
      </w:pPr>
    </w:p>
    <w:p w14:paraId="32C15B58" w14:textId="77777777" w:rsidR="006C69D4" w:rsidRPr="000E4377" w:rsidRDefault="006C69D4" w:rsidP="006C69D4">
      <w:pPr>
        <w:pStyle w:val="BodyText"/>
        <w:kinsoku w:val="0"/>
        <w:overflowPunct w:val="0"/>
        <w:rPr>
          <w:b/>
          <w:bCs/>
        </w:rPr>
      </w:pPr>
    </w:p>
    <w:p w14:paraId="3EDA1630" w14:textId="77777777" w:rsidR="006C69D4" w:rsidRPr="000E4377" w:rsidRDefault="006C69D4" w:rsidP="006C69D4">
      <w:pPr>
        <w:pStyle w:val="BodyText"/>
        <w:kinsoku w:val="0"/>
        <w:overflowPunct w:val="0"/>
        <w:rPr>
          <w:b/>
          <w:bCs/>
        </w:rPr>
      </w:pPr>
    </w:p>
    <w:p w14:paraId="4F91F366" w14:textId="720AEF2E" w:rsidR="006C69D4" w:rsidRPr="000E4377" w:rsidRDefault="006C69D4" w:rsidP="006C69D4">
      <w:pPr>
        <w:pStyle w:val="BodyText"/>
        <w:kinsoku w:val="0"/>
        <w:overflowPunct w:val="0"/>
        <w:spacing w:before="4"/>
        <w:rPr>
          <w:b/>
          <w:bCs/>
        </w:rPr>
      </w:pPr>
      <w:r>
        <w:rPr>
          <w:noProof/>
        </w:rPr>
        <mc:AlternateContent>
          <mc:Choice Requires="wps">
            <w:drawing>
              <wp:anchor distT="0" distB="0" distL="0" distR="0" simplePos="0" relativeHeight="251660288" behindDoc="0" locked="0" layoutInCell="0" allowOverlap="1" wp14:anchorId="16B63DC7" wp14:editId="2E5445EA">
                <wp:simplePos x="0" y="0"/>
                <wp:positionH relativeFrom="page">
                  <wp:posOffset>1124585</wp:posOffset>
                </wp:positionH>
                <wp:positionV relativeFrom="paragraph">
                  <wp:posOffset>222250</wp:posOffset>
                </wp:positionV>
                <wp:extent cx="5303520" cy="12700"/>
                <wp:effectExtent l="0" t="0" r="11430" b="635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3520" cy="1270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29C58B" id="Freeform 3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8.55pt,17.5pt,506.15pt,17.5pt" coordsize="83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" o:allowincell="f" filled="f" strokeweight=".72pt">
                <v:path arrowok="t" o:connecttype="custom" o:connectlocs="0,0;5303520,0" o:connectangles="0,0"/>
                <w10:wrap type="topAndBottom" anchorx="page"/>
              </v:polyline>
            </w:pict>
          </mc:Fallback>
        </mc:AlternateContent>
      </w:r>
    </w:p>
    <w:p w14:paraId="2D33603B" w14:textId="77777777" w:rsidR="006C69D4" w:rsidRPr="000E4377" w:rsidRDefault="006C69D4" w:rsidP="006C69D4">
      <w:pPr>
        <w:pStyle w:val="BodyText"/>
        <w:kinsoku w:val="0"/>
        <w:overflowPunct w:val="0"/>
        <w:rPr>
          <w:b/>
          <w:bCs/>
        </w:rPr>
      </w:pPr>
    </w:p>
    <w:p w14:paraId="26FF788C" w14:textId="77777777" w:rsidR="006C69D4" w:rsidRPr="000E4377" w:rsidRDefault="006C69D4" w:rsidP="006C69D4">
      <w:pPr>
        <w:pStyle w:val="BodyText"/>
        <w:kinsoku w:val="0"/>
        <w:overflowPunct w:val="0"/>
        <w:jc w:val="center"/>
        <w:rPr>
          <w:b/>
          <w:bCs/>
        </w:rPr>
      </w:pPr>
      <w:r w:rsidRPr="000E4377">
        <w:rPr>
          <w:b/>
          <w:bCs/>
        </w:rPr>
        <w:t>RAILWAY ORDER</w:t>
      </w:r>
    </w:p>
    <w:p w14:paraId="56C01CE1" w14:textId="6BF1AD08" w:rsidR="00F0191D" w:rsidRDefault="006C69D4" w:rsidP="006C69D4">
      <w:pPr>
        <w:pStyle w:val="BodyText"/>
        <w:kinsoku w:val="0"/>
        <w:overflowPunct w:val="0"/>
        <w:spacing w:line="644" w:lineRule="exact"/>
        <w:ind w:left="203" w:right="351"/>
        <w:jc w:val="center"/>
        <w:rPr>
          <w:b/>
          <w:bCs/>
        </w:rPr>
      </w:pPr>
      <w:r w:rsidRPr="000E4377">
        <w:rPr>
          <w:b/>
          <w:bCs/>
        </w:rPr>
        <w:t xml:space="preserve">TRANSPORT (RAILWAY INFRASTRUCTURE) ACT 2001 </w:t>
      </w:r>
      <w:r w:rsidR="00F0191D">
        <w:rPr>
          <w:b/>
          <w:bCs/>
        </w:rPr>
        <w:t>(AS AMENDED)</w:t>
      </w:r>
    </w:p>
    <w:p w14:paraId="31C066C8" w14:textId="49B2F206" w:rsidR="006C69D4" w:rsidRPr="000E4377" w:rsidRDefault="006C69D4" w:rsidP="006C69D4">
      <w:pPr>
        <w:pStyle w:val="BodyText"/>
        <w:kinsoku w:val="0"/>
        <w:overflowPunct w:val="0"/>
        <w:spacing w:line="644" w:lineRule="exact"/>
        <w:ind w:left="203" w:right="351"/>
        <w:jc w:val="center"/>
        <w:rPr>
          <w:b/>
          <w:bCs/>
        </w:rPr>
      </w:pPr>
      <w:r w:rsidRPr="000E4377">
        <w:rPr>
          <w:b/>
          <w:bCs/>
        </w:rPr>
        <w:t xml:space="preserve"> RAILWAY </w:t>
      </w:r>
      <w:r w:rsidRPr="00A11511">
        <w:rPr>
          <w:b/>
          <w:bCs/>
        </w:rPr>
        <w:t>(</w:t>
      </w:r>
      <w:r w:rsidR="00210770" w:rsidRPr="00345DA2">
        <w:rPr>
          <w:b/>
          <w:bCs/>
        </w:rPr>
        <w:t>LUAS FINGLAS</w:t>
      </w:r>
      <w:r w:rsidR="00AB3E8D" w:rsidRPr="00345DA2">
        <w:rPr>
          <w:b/>
          <w:bCs/>
        </w:rPr>
        <w:t xml:space="preserve"> – BROOMBRI</w:t>
      </w:r>
      <w:r w:rsidR="00154EC8" w:rsidRPr="00345DA2">
        <w:rPr>
          <w:b/>
          <w:bCs/>
        </w:rPr>
        <w:t>D</w:t>
      </w:r>
      <w:r w:rsidR="00AB3E8D" w:rsidRPr="00345DA2">
        <w:rPr>
          <w:b/>
          <w:bCs/>
        </w:rPr>
        <w:t>GE TO CHARLESTOWN</w:t>
      </w:r>
      <w:r w:rsidRPr="00A11511">
        <w:rPr>
          <w:b/>
          <w:bCs/>
        </w:rPr>
        <w:t xml:space="preserve">) ORDER </w:t>
      </w:r>
      <w:r w:rsidRPr="00345DA2">
        <w:rPr>
          <w:b/>
          <w:bCs/>
        </w:rPr>
        <w:t>[</w:t>
      </w:r>
      <w:r w:rsidR="00FF437D" w:rsidRPr="00345DA2">
        <w:rPr>
          <w:b/>
          <w:bCs/>
        </w:rPr>
        <w:t>2024</w:t>
      </w:r>
      <w:r w:rsidRPr="00345DA2">
        <w:rPr>
          <w:b/>
          <w:bCs/>
        </w:rPr>
        <w:t>]</w:t>
      </w:r>
    </w:p>
    <w:p w14:paraId="3D33CAEB" w14:textId="67BE0052" w:rsidR="00111C14" w:rsidRDefault="006C69D4" w:rsidP="006C69D4">
      <w:pPr>
        <w:pStyle w:val="BodyText"/>
        <w:kinsoku w:val="0"/>
        <w:overflowPunct w:val="0"/>
        <w:spacing w:line="253" w:lineRule="exact"/>
        <w:ind w:right="351"/>
        <w:rPr>
          <w:b/>
          <w:bCs/>
        </w:rPr>
      </w:pPr>
      <w:r>
        <w:rPr>
          <w:noProof/>
        </w:rPr>
        <mc:AlternateContent>
          <mc:Choice Requires="wps">
            <w:drawing>
              <wp:anchor distT="0" distB="0" distL="0" distR="0" simplePos="0" relativeHeight="251661312" behindDoc="0" locked="0" layoutInCell="0" allowOverlap="1" wp14:anchorId="686CBF53" wp14:editId="498BB677">
                <wp:simplePos x="0" y="0"/>
                <wp:positionH relativeFrom="page">
                  <wp:posOffset>1124585</wp:posOffset>
                </wp:positionH>
                <wp:positionV relativeFrom="paragraph">
                  <wp:posOffset>203835</wp:posOffset>
                </wp:positionV>
                <wp:extent cx="5303520" cy="12700"/>
                <wp:effectExtent l="0" t="0" r="11430" b="635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3520" cy="1270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DCF52B" id="Freeform 3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8.55pt,16.05pt,506.15pt,16.05pt" coordsize="83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" o:allowincell="f" filled="f" strokeweight=".72pt">
                <v:path arrowok="t" o:connecttype="custom" o:connectlocs="0,0;5303520,0" o:connectangles="0,0"/>
                <w10:wrap type="topAndBottom" anchorx="page"/>
              </v:polyline>
            </w:pict>
          </mc:Fallback>
        </mc:AlternateContent>
      </w:r>
    </w:p>
    <w:p w14:paraId="7F1F45DE" w14:textId="737340DE" w:rsidR="00111C14" w:rsidRDefault="00111C14" w:rsidP="00111C14"/>
    <w:p w14:paraId="278C6888" w14:textId="71D1178E" w:rsidR="00111C14" w:rsidRDefault="00111C14" w:rsidP="00111C14">
      <w:pPr>
        <w:tabs>
          <w:tab w:val="left" w:pos="3525"/>
        </w:tabs>
      </w:pPr>
      <w:r>
        <w:tab/>
      </w:r>
    </w:p>
    <w:p w14:paraId="2DEE533D" w14:textId="2AFC211B" w:rsidR="00111C14" w:rsidRDefault="00111C14" w:rsidP="00111C14"/>
    <w:p w14:paraId="258EC966" w14:textId="77777777" w:rsidR="006C69D4" w:rsidRPr="00111C14" w:rsidRDefault="006C69D4" w:rsidP="00111C14">
      <w:pPr>
        <w:sectPr w:rsidR="006C69D4" w:rsidRPr="00111C14" w:rsidSect="0080551B">
          <w:headerReference w:type="even" r:id="rId10"/>
          <w:headerReference w:type="default" r:id="rId11"/>
          <w:footerReference w:type="even" r:id="rId12"/>
          <w:footerReference w:type="default" r:id="rId13"/>
          <w:headerReference w:type="first" r:id="rId14"/>
          <w:footerReference w:type="first" r:id="rId15"/>
          <w:pgSz w:w="11910" w:h="16840"/>
          <w:pgMar w:top="1580" w:right="1520" w:bottom="280" w:left="1660" w:header="720" w:footer="720" w:gutter="0"/>
          <w:pgNumType w:start="1"/>
          <w:cols w:space="720"/>
          <w:noEndnote/>
        </w:sectPr>
      </w:pPr>
    </w:p>
    <w:p w14:paraId="06FC5F0F" w14:textId="77777777" w:rsidR="006C69D4" w:rsidRPr="0011332F" w:rsidRDefault="006C69D4" w:rsidP="006C69D4">
      <w:pPr>
        <w:pStyle w:val="Heading1"/>
        <w:kinsoku w:val="0"/>
        <w:overflowPunct w:val="0"/>
        <w:spacing w:before="63"/>
        <w:ind w:left="140" w:firstLine="0"/>
        <w:jc w:val="center"/>
      </w:pPr>
      <w:r w:rsidRPr="0011332F">
        <w:lastRenderedPageBreak/>
        <w:t>ARRANGEMENT OF ARTICLES</w:t>
      </w:r>
    </w:p>
    <w:p w14:paraId="1AD77315" w14:textId="5EC114B8" w:rsidR="006C69D4" w:rsidRPr="0011332F" w:rsidRDefault="006C69D4" w:rsidP="006C69D4">
      <w:pPr>
        <w:pStyle w:val="BodyText"/>
        <w:tabs>
          <w:tab w:val="left" w:pos="2189"/>
          <w:tab w:val="left" w:pos="2742"/>
        </w:tabs>
        <w:kinsoku w:val="0"/>
        <w:overflowPunct w:val="0"/>
        <w:rPr>
          <w:b/>
          <w:bCs/>
        </w:rPr>
      </w:pPr>
      <w:r w:rsidRPr="0011332F">
        <w:rPr>
          <w:noProof/>
        </w:rPr>
        <mc:AlternateContent>
          <mc:Choice Requires="wpg">
            <w:drawing>
              <wp:inline distT="0" distB="0" distL="0" distR="0" wp14:anchorId="2EF4D0A9" wp14:editId="32436687">
                <wp:extent cx="5303520" cy="18415"/>
                <wp:effectExtent l="0" t="0" r="11430" b="635"/>
                <wp:docPr id="28"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03520" cy="18415"/>
                          <a:chOff x="0" y="0"/>
                          <a:chExt cx="8352" cy="29"/>
                        </a:xfrm>
                      </wpg:grpSpPr>
                      <wps:wsp>
                        <wps:cNvPr id="29" name="Freeform 9"/>
                        <wps:cNvSpPr>
                          <a:spLocks noChangeAspect="1" noChangeArrowheads="1"/>
                        </wps:cNvSpPr>
                        <wps:spPr bwMode="auto">
                          <a:xfrm>
                            <a:off x="0" y="14"/>
                            <a:ext cx="8352" cy="2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F4E437" id="Group 28" o:spid="_x0000_s1026" style="width:417.6pt;height:1.45pt;mso-position-horizontal-relative:char;mso-position-vertical-relative:line" coordsize="83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">
                <o:lock v:ext="edit" aspectratio="t"/>
                <v:shape id="Freeform 9" o:spid="_x0000_s1027" style="position:absolute;top:14;width:8352;height:20;visibility:visible;mso-wrap-style:square;v-text-anchor:top" coordsize="8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" path="m,l8352,e" filled="f" strokeweight="1.44pt">
                  <v:path o:connecttype="custom" o:connectlocs="0,0;8352,0" o:connectangles="0,0"/>
                  <o:lock v:ext="edit" aspectratio="t"/>
                </v:shape>
                <w10:anchorlock/>
              </v:group>
            </w:pict>
          </mc:Fallback>
        </mc:AlternateContent>
      </w:r>
    </w:p>
    <w:p w14:paraId="56669BAF" w14:textId="77777777" w:rsidR="006C69D4" w:rsidRPr="0011332F" w:rsidRDefault="006C69D4" w:rsidP="006C69D4">
      <w:pPr>
        <w:pStyle w:val="BodyText"/>
        <w:kinsoku w:val="0"/>
        <w:overflowPunct w:val="0"/>
        <w:rPr>
          <w:b/>
          <w:bCs/>
        </w:rPr>
      </w:pPr>
    </w:p>
    <w:p w14:paraId="0186C987" w14:textId="3E4B2764" w:rsidR="006C69D4" w:rsidRPr="0011332F" w:rsidRDefault="006C69D4" w:rsidP="00EE17C6">
      <w:pPr>
        <w:pStyle w:val="BodyText"/>
        <w:kinsoku w:val="0"/>
        <w:overflowPunct w:val="0"/>
        <w:ind w:left="203" w:right="1526"/>
        <w:jc w:val="center"/>
        <w:rPr>
          <w:b/>
          <w:bCs/>
        </w:rPr>
      </w:pPr>
      <w:r w:rsidRPr="0011332F">
        <w:rPr>
          <w:b/>
          <w:bCs/>
        </w:rPr>
        <w:t>PREAMBLE</w:t>
      </w:r>
    </w:p>
    <w:p w14:paraId="2AEDF82A" w14:textId="77777777" w:rsidR="006C69D4" w:rsidRPr="0011332F" w:rsidRDefault="006C69D4" w:rsidP="00236FDE">
      <w:pPr>
        <w:pStyle w:val="BodyText"/>
        <w:kinsoku w:val="0"/>
        <w:overflowPunct w:val="0"/>
        <w:jc w:val="both"/>
        <w:rPr>
          <w:b/>
          <w:bCs/>
        </w:rPr>
      </w:pPr>
    </w:p>
    <w:p w14:paraId="06563EFA" w14:textId="77777777" w:rsidR="006C69D4" w:rsidRPr="0011332F" w:rsidRDefault="006C69D4" w:rsidP="00236FDE">
      <w:pPr>
        <w:pStyle w:val="BodyText"/>
        <w:tabs>
          <w:tab w:val="left" w:pos="3019"/>
        </w:tabs>
        <w:kinsoku w:val="0"/>
        <w:overflowPunct w:val="0"/>
        <w:spacing w:line="274" w:lineRule="exact"/>
        <w:ind w:left="140"/>
        <w:jc w:val="both"/>
        <w:rPr>
          <w:b/>
          <w:bCs/>
        </w:rPr>
      </w:pPr>
      <w:r w:rsidRPr="0011332F">
        <w:rPr>
          <w:b/>
          <w:bCs/>
        </w:rPr>
        <w:t>Part</w:t>
      </w:r>
      <w:r w:rsidRPr="0011332F">
        <w:rPr>
          <w:b/>
          <w:bCs/>
          <w:spacing w:val="-2"/>
        </w:rPr>
        <w:t xml:space="preserve"> </w:t>
      </w:r>
      <w:r w:rsidRPr="0011332F">
        <w:rPr>
          <w:b/>
          <w:bCs/>
        </w:rPr>
        <w:t>1</w:t>
      </w:r>
      <w:r w:rsidRPr="0011332F">
        <w:rPr>
          <w:b/>
          <w:bCs/>
        </w:rPr>
        <w:tab/>
        <w:t>PRELIMINARY</w:t>
      </w:r>
    </w:p>
    <w:p w14:paraId="35BAA206" w14:textId="77777777" w:rsidR="006C69D4" w:rsidRPr="0011332F" w:rsidRDefault="006C69D4" w:rsidP="00236FDE">
      <w:pPr>
        <w:pStyle w:val="BodyText"/>
        <w:tabs>
          <w:tab w:val="left" w:pos="3019"/>
        </w:tabs>
        <w:kinsoku w:val="0"/>
        <w:overflowPunct w:val="0"/>
        <w:spacing w:line="274" w:lineRule="exact"/>
        <w:ind w:left="140"/>
        <w:jc w:val="both"/>
      </w:pPr>
      <w:r w:rsidRPr="0011332F">
        <w:t>Article</w:t>
      </w:r>
      <w:r w:rsidRPr="0011332F">
        <w:rPr>
          <w:spacing w:val="-3"/>
        </w:rPr>
        <w:t xml:space="preserve"> </w:t>
      </w:r>
      <w:r w:rsidRPr="0011332F">
        <w:t>1</w:t>
      </w:r>
      <w:r w:rsidRPr="0011332F">
        <w:tab/>
        <w:t>Citation</w:t>
      </w:r>
    </w:p>
    <w:p w14:paraId="53E68DEB" w14:textId="77777777" w:rsidR="006C69D4" w:rsidRPr="0011332F" w:rsidRDefault="006C69D4" w:rsidP="00236FDE">
      <w:pPr>
        <w:pStyle w:val="BodyText"/>
        <w:tabs>
          <w:tab w:val="left" w:pos="3019"/>
        </w:tabs>
        <w:kinsoku w:val="0"/>
        <w:overflowPunct w:val="0"/>
        <w:ind w:left="140"/>
        <w:jc w:val="both"/>
      </w:pPr>
      <w:r w:rsidRPr="0011332F">
        <w:t>Article</w:t>
      </w:r>
      <w:r w:rsidRPr="0011332F">
        <w:rPr>
          <w:spacing w:val="-3"/>
        </w:rPr>
        <w:t xml:space="preserve"> </w:t>
      </w:r>
      <w:r w:rsidRPr="0011332F">
        <w:t>2</w:t>
      </w:r>
      <w:r w:rsidRPr="0011332F">
        <w:tab/>
        <w:t>Interpretation</w:t>
      </w:r>
    </w:p>
    <w:p w14:paraId="4EDF4856" w14:textId="4C2CDC7F" w:rsidR="006C69D4" w:rsidRPr="0011332F" w:rsidRDefault="006C69D4" w:rsidP="00236FDE">
      <w:pPr>
        <w:pStyle w:val="BodyText"/>
        <w:tabs>
          <w:tab w:val="left" w:pos="3019"/>
        </w:tabs>
        <w:kinsoku w:val="0"/>
        <w:overflowPunct w:val="0"/>
        <w:ind w:left="140"/>
        <w:jc w:val="both"/>
      </w:pPr>
      <w:r w:rsidRPr="0011332F">
        <w:t>Article</w:t>
      </w:r>
      <w:r w:rsidRPr="0011332F">
        <w:rPr>
          <w:spacing w:val="-3"/>
        </w:rPr>
        <w:t xml:space="preserve"> </w:t>
      </w:r>
      <w:r w:rsidRPr="0011332F">
        <w:t>3</w:t>
      </w:r>
      <w:r w:rsidRPr="0011332F">
        <w:tab/>
        <w:t>Incorporation of</w:t>
      </w:r>
      <w:r w:rsidRPr="0011332F">
        <w:rPr>
          <w:spacing w:val="-1"/>
        </w:rPr>
        <w:t xml:space="preserve"> </w:t>
      </w:r>
      <w:r w:rsidR="00D840BB">
        <w:t>E</w:t>
      </w:r>
      <w:r w:rsidRPr="0011332F">
        <w:t>nactments</w:t>
      </w:r>
    </w:p>
    <w:p w14:paraId="66E6EE85" w14:textId="77777777" w:rsidR="006C69D4" w:rsidRPr="0011332F" w:rsidRDefault="006C69D4" w:rsidP="00236FDE">
      <w:pPr>
        <w:pStyle w:val="BodyText"/>
        <w:tabs>
          <w:tab w:val="left" w:pos="3019"/>
        </w:tabs>
        <w:kinsoku w:val="0"/>
        <w:overflowPunct w:val="0"/>
        <w:ind w:left="140"/>
        <w:jc w:val="both"/>
      </w:pPr>
      <w:r w:rsidRPr="0011332F">
        <w:t>Article</w:t>
      </w:r>
      <w:r w:rsidRPr="0011332F">
        <w:rPr>
          <w:spacing w:val="-3"/>
        </w:rPr>
        <w:t xml:space="preserve"> </w:t>
      </w:r>
      <w:r w:rsidRPr="0011332F">
        <w:t>4</w:t>
      </w:r>
      <w:r w:rsidRPr="0011332F">
        <w:tab/>
        <w:t>Designation of</w:t>
      </w:r>
      <w:r w:rsidRPr="0011332F">
        <w:rPr>
          <w:spacing w:val="-3"/>
        </w:rPr>
        <w:t xml:space="preserve"> </w:t>
      </w:r>
      <w:r w:rsidRPr="0011332F">
        <w:t>Railway</w:t>
      </w:r>
    </w:p>
    <w:p w14:paraId="32920996" w14:textId="70267C7E" w:rsidR="006C69D4" w:rsidRPr="0011332F" w:rsidRDefault="006C69D4" w:rsidP="00236FDE">
      <w:pPr>
        <w:pStyle w:val="BodyText"/>
        <w:kinsoku w:val="0"/>
        <w:overflowPunct w:val="0"/>
        <w:spacing w:before="5"/>
        <w:jc w:val="both"/>
      </w:pPr>
    </w:p>
    <w:p w14:paraId="27869690" w14:textId="02E9E5A8" w:rsidR="006C69D4" w:rsidRPr="0011332F" w:rsidRDefault="006C69D4" w:rsidP="00236FDE">
      <w:pPr>
        <w:pStyle w:val="Heading1"/>
        <w:tabs>
          <w:tab w:val="left" w:pos="3019"/>
        </w:tabs>
        <w:kinsoku w:val="0"/>
        <w:overflowPunct w:val="0"/>
        <w:spacing w:line="274" w:lineRule="exact"/>
        <w:ind w:left="3019" w:hanging="2879"/>
        <w:jc w:val="both"/>
      </w:pPr>
      <w:r w:rsidRPr="0011332F">
        <w:t>Part</w:t>
      </w:r>
      <w:r w:rsidRPr="0011332F">
        <w:rPr>
          <w:spacing w:val="-2"/>
        </w:rPr>
        <w:t xml:space="preserve"> </w:t>
      </w:r>
      <w:r w:rsidRPr="0011332F">
        <w:t>2</w:t>
      </w:r>
      <w:r w:rsidRPr="0011332F">
        <w:tab/>
        <w:t>RAILWAY WORKS AND RELATED</w:t>
      </w:r>
      <w:r w:rsidRPr="0011332F">
        <w:rPr>
          <w:spacing w:val="1"/>
        </w:rPr>
        <w:t xml:space="preserve"> </w:t>
      </w:r>
      <w:r w:rsidRPr="0011332F">
        <w:t>PROVISIONS</w:t>
      </w:r>
    </w:p>
    <w:p w14:paraId="714AC855" w14:textId="621BFE2C" w:rsidR="006C69D4" w:rsidRPr="0011332F" w:rsidRDefault="006C69D4" w:rsidP="00236FDE">
      <w:pPr>
        <w:pStyle w:val="BodyText"/>
        <w:tabs>
          <w:tab w:val="left" w:pos="3019"/>
        </w:tabs>
        <w:kinsoku w:val="0"/>
        <w:overflowPunct w:val="0"/>
        <w:spacing w:line="274" w:lineRule="exact"/>
        <w:ind w:left="3019" w:hanging="2879"/>
        <w:jc w:val="both"/>
      </w:pPr>
      <w:r w:rsidRPr="0011332F">
        <w:t>Article</w:t>
      </w:r>
      <w:r w:rsidRPr="0011332F">
        <w:rPr>
          <w:spacing w:val="-3"/>
        </w:rPr>
        <w:t xml:space="preserve"> </w:t>
      </w:r>
      <w:r w:rsidRPr="0011332F">
        <w:t>5</w:t>
      </w:r>
      <w:r w:rsidRPr="0011332F">
        <w:tab/>
        <w:t>Const</w:t>
      </w:r>
      <w:r w:rsidR="002E32A3" w:rsidRPr="0011332F">
        <w:t>ruction, operation, improvement</w:t>
      </w:r>
      <w:r w:rsidRPr="0011332F">
        <w:t xml:space="preserve"> and maintenance of railway works and power to execute works </w:t>
      </w:r>
    </w:p>
    <w:p w14:paraId="5CF463A8" w14:textId="77777777" w:rsidR="006C69D4" w:rsidRPr="0011332F" w:rsidRDefault="006C69D4" w:rsidP="00236FDE">
      <w:pPr>
        <w:pStyle w:val="BodyText"/>
        <w:tabs>
          <w:tab w:val="left" w:pos="3019"/>
        </w:tabs>
        <w:kinsoku w:val="0"/>
        <w:overflowPunct w:val="0"/>
        <w:ind w:left="140"/>
        <w:jc w:val="both"/>
      </w:pPr>
      <w:r w:rsidRPr="0011332F">
        <w:t>Article</w:t>
      </w:r>
      <w:r w:rsidRPr="0011332F">
        <w:rPr>
          <w:spacing w:val="-3"/>
        </w:rPr>
        <w:t xml:space="preserve"> </w:t>
      </w:r>
      <w:r w:rsidRPr="0011332F">
        <w:t>6</w:t>
      </w:r>
      <w:r w:rsidRPr="0011332F">
        <w:tab/>
        <w:t>Deviation</w:t>
      </w:r>
    </w:p>
    <w:p w14:paraId="64C98F70" w14:textId="639F57C8" w:rsidR="006C69D4" w:rsidRPr="0011332F" w:rsidRDefault="006C69D4" w:rsidP="00236FDE">
      <w:pPr>
        <w:pStyle w:val="BodyText"/>
        <w:tabs>
          <w:tab w:val="left" w:pos="3019"/>
        </w:tabs>
        <w:kinsoku w:val="0"/>
        <w:overflowPunct w:val="0"/>
        <w:ind w:left="140"/>
        <w:jc w:val="both"/>
      </w:pPr>
      <w:r w:rsidRPr="0011332F">
        <w:t>Article</w:t>
      </w:r>
      <w:r w:rsidRPr="0011332F">
        <w:rPr>
          <w:spacing w:val="-3"/>
        </w:rPr>
        <w:t xml:space="preserve"> </w:t>
      </w:r>
      <w:r w:rsidR="005B748D">
        <w:t>7</w:t>
      </w:r>
      <w:r w:rsidR="00D840BB">
        <w:tab/>
        <w:t>Power to alter layout of p</w:t>
      </w:r>
      <w:r w:rsidRPr="0011332F">
        <w:t>ublic</w:t>
      </w:r>
      <w:r w:rsidRPr="0011332F">
        <w:rPr>
          <w:spacing w:val="-8"/>
        </w:rPr>
        <w:t xml:space="preserve"> </w:t>
      </w:r>
      <w:r w:rsidR="00D840BB">
        <w:t>r</w:t>
      </w:r>
      <w:r w:rsidRPr="0011332F">
        <w:t>oads</w:t>
      </w:r>
    </w:p>
    <w:p w14:paraId="2390A929" w14:textId="1CF93E3B" w:rsidR="006C69D4" w:rsidRPr="0011332F" w:rsidRDefault="006C69D4" w:rsidP="00236FDE">
      <w:pPr>
        <w:pStyle w:val="BodyText"/>
        <w:tabs>
          <w:tab w:val="left" w:pos="3019"/>
        </w:tabs>
        <w:kinsoku w:val="0"/>
        <w:overflowPunct w:val="0"/>
        <w:ind w:left="140"/>
        <w:jc w:val="both"/>
      </w:pPr>
      <w:r w:rsidRPr="0011332F">
        <w:t>Article</w:t>
      </w:r>
      <w:r w:rsidRPr="0011332F">
        <w:rPr>
          <w:spacing w:val="-3"/>
        </w:rPr>
        <w:t xml:space="preserve"> </w:t>
      </w:r>
      <w:r w:rsidR="005B748D">
        <w:t>8</w:t>
      </w:r>
      <w:r w:rsidR="00D840BB">
        <w:tab/>
        <w:t>Temporary closure of p</w:t>
      </w:r>
      <w:r w:rsidRPr="0011332F">
        <w:t>ublic</w:t>
      </w:r>
      <w:r w:rsidRPr="0011332F">
        <w:rPr>
          <w:spacing w:val="-8"/>
        </w:rPr>
        <w:t xml:space="preserve"> </w:t>
      </w:r>
      <w:r w:rsidR="00D840BB">
        <w:t>r</w:t>
      </w:r>
      <w:r w:rsidRPr="0011332F">
        <w:t>oads</w:t>
      </w:r>
    </w:p>
    <w:p w14:paraId="7FB64BD4" w14:textId="6B8F51C3" w:rsidR="006C69D4" w:rsidRPr="0011332F" w:rsidRDefault="006C69D4" w:rsidP="00236FDE">
      <w:pPr>
        <w:pStyle w:val="BodyText"/>
        <w:tabs>
          <w:tab w:val="left" w:pos="3019"/>
        </w:tabs>
        <w:kinsoku w:val="0"/>
        <w:overflowPunct w:val="0"/>
        <w:ind w:left="140"/>
        <w:jc w:val="both"/>
      </w:pPr>
      <w:r w:rsidRPr="0011332F">
        <w:t>Article</w:t>
      </w:r>
      <w:r w:rsidRPr="0011332F">
        <w:rPr>
          <w:spacing w:val="-3"/>
        </w:rPr>
        <w:t xml:space="preserve"> </w:t>
      </w:r>
      <w:r w:rsidR="005B748D">
        <w:t>9</w:t>
      </w:r>
      <w:r w:rsidRPr="0011332F">
        <w:tab/>
      </w:r>
      <w:r w:rsidR="00A06C0D" w:rsidRPr="0011332F">
        <w:t>Construction of n</w:t>
      </w:r>
      <w:r w:rsidRPr="0011332F">
        <w:t>ew</w:t>
      </w:r>
      <w:r w:rsidRPr="0011332F">
        <w:rPr>
          <w:spacing w:val="-1"/>
        </w:rPr>
        <w:t xml:space="preserve"> </w:t>
      </w:r>
      <w:r w:rsidR="00A06C0D" w:rsidRPr="0011332F">
        <w:t>r</w:t>
      </w:r>
      <w:r w:rsidRPr="0011332F">
        <w:t>oads</w:t>
      </w:r>
    </w:p>
    <w:p w14:paraId="0F87FE3A" w14:textId="6C23C8B6"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Pr="0011332F">
        <w:t>1</w:t>
      </w:r>
      <w:r w:rsidR="005B748D">
        <w:t>0</w:t>
      </w:r>
      <w:r w:rsidRPr="0011332F">
        <w:tab/>
        <w:t xml:space="preserve">Bridges and Culverts </w:t>
      </w:r>
    </w:p>
    <w:p w14:paraId="6F30B46F" w14:textId="7E740ACF" w:rsidR="006C69D4" w:rsidRPr="0011332F" w:rsidRDefault="006C69D4" w:rsidP="00236FDE">
      <w:pPr>
        <w:pStyle w:val="BodyText"/>
        <w:tabs>
          <w:tab w:val="left" w:pos="3019"/>
        </w:tabs>
        <w:kinsoku w:val="0"/>
        <w:overflowPunct w:val="0"/>
        <w:ind w:left="3020" w:right="2357" w:hanging="2880"/>
        <w:jc w:val="both"/>
      </w:pPr>
      <w:r w:rsidRPr="0011332F">
        <w:t>Article</w:t>
      </w:r>
      <w:r w:rsidRPr="0011332F">
        <w:rPr>
          <w:spacing w:val="-3"/>
        </w:rPr>
        <w:t xml:space="preserve"> </w:t>
      </w:r>
      <w:r w:rsidRPr="0011332F">
        <w:rPr>
          <w:spacing w:val="-5"/>
        </w:rPr>
        <w:t>1</w:t>
      </w:r>
      <w:r w:rsidR="005B748D">
        <w:rPr>
          <w:spacing w:val="-5"/>
        </w:rPr>
        <w:t>1</w:t>
      </w:r>
      <w:r w:rsidRPr="0011332F">
        <w:rPr>
          <w:spacing w:val="-5"/>
        </w:rPr>
        <w:tab/>
      </w:r>
      <w:r w:rsidRPr="0011332F">
        <w:t>Fixin</w:t>
      </w:r>
      <w:r w:rsidR="00E63D31">
        <w:t>g of brackets etc.</w:t>
      </w:r>
      <w:r w:rsidR="00A62CF7">
        <w:t>,</w:t>
      </w:r>
      <w:r w:rsidR="00E63D31">
        <w:t xml:space="preserve"> to buildings </w:t>
      </w:r>
      <w:r w:rsidRPr="0011332F">
        <w:t>and erection of</w:t>
      </w:r>
      <w:r w:rsidRPr="0011332F">
        <w:rPr>
          <w:spacing w:val="-6"/>
        </w:rPr>
        <w:t xml:space="preserve"> </w:t>
      </w:r>
      <w:r w:rsidRPr="0011332F">
        <w:t>poles</w:t>
      </w:r>
    </w:p>
    <w:p w14:paraId="3A86FD76" w14:textId="6AF1A7C9" w:rsidR="006C69D4" w:rsidRPr="0011332F" w:rsidRDefault="006C69D4" w:rsidP="00236FDE">
      <w:pPr>
        <w:pStyle w:val="BodyText"/>
        <w:tabs>
          <w:tab w:val="center" w:pos="3256"/>
        </w:tabs>
        <w:kinsoku w:val="0"/>
        <w:overflowPunct w:val="0"/>
        <w:ind w:left="3020" w:right="2357" w:hanging="2880"/>
        <w:jc w:val="both"/>
      </w:pPr>
      <w:r w:rsidRPr="0011332F">
        <w:t>Article 1</w:t>
      </w:r>
      <w:r w:rsidR="005B748D">
        <w:t>2</w:t>
      </w:r>
      <w:r w:rsidRPr="0011332F">
        <w:tab/>
        <w:t>Fixing of monitoring equipment</w:t>
      </w:r>
    </w:p>
    <w:p w14:paraId="67B66A83" w14:textId="54F7115A" w:rsidR="006C69D4" w:rsidRPr="0011332F" w:rsidRDefault="006C69D4" w:rsidP="00236FDE">
      <w:pPr>
        <w:pStyle w:val="BodyText"/>
        <w:tabs>
          <w:tab w:val="left" w:pos="3019"/>
        </w:tabs>
        <w:kinsoku w:val="0"/>
        <w:overflowPunct w:val="0"/>
        <w:ind w:left="3019" w:hanging="2879"/>
        <w:jc w:val="both"/>
      </w:pPr>
      <w:r w:rsidRPr="0011332F">
        <w:t>Article</w:t>
      </w:r>
      <w:r w:rsidRPr="0011332F">
        <w:rPr>
          <w:spacing w:val="-4"/>
        </w:rPr>
        <w:t xml:space="preserve"> </w:t>
      </w:r>
      <w:r w:rsidRPr="0011332F">
        <w:t>1</w:t>
      </w:r>
      <w:r w:rsidR="005B748D">
        <w:t>3</w:t>
      </w:r>
      <w:r w:rsidRPr="0011332F">
        <w:tab/>
        <w:t>Underpinning or strengthening of</w:t>
      </w:r>
      <w:r w:rsidRPr="0011332F">
        <w:rPr>
          <w:spacing w:val="-6"/>
        </w:rPr>
        <w:t xml:space="preserve"> </w:t>
      </w:r>
      <w:r w:rsidR="00CA7D64" w:rsidRPr="0011332F">
        <w:rPr>
          <w:spacing w:val="-6"/>
        </w:rPr>
        <w:t>any house, building or structure</w:t>
      </w:r>
    </w:p>
    <w:p w14:paraId="5C210AD7" w14:textId="2C446ACF"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Pr="0011332F">
        <w:t>1</w:t>
      </w:r>
      <w:r w:rsidR="005B748D">
        <w:t>4</w:t>
      </w:r>
      <w:r w:rsidRPr="0011332F">
        <w:tab/>
        <w:t>Discharge of</w:t>
      </w:r>
      <w:r w:rsidRPr="0011332F">
        <w:rPr>
          <w:spacing w:val="-2"/>
        </w:rPr>
        <w:t xml:space="preserve"> </w:t>
      </w:r>
      <w:r w:rsidR="00D840BB">
        <w:t>w</w:t>
      </w:r>
      <w:r w:rsidRPr="0011332F">
        <w:t>ater</w:t>
      </w:r>
    </w:p>
    <w:p w14:paraId="7AA9BF7B" w14:textId="55820048"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Pr="0011332F">
        <w:t>1</w:t>
      </w:r>
      <w:r w:rsidR="005B748D">
        <w:t>5</w:t>
      </w:r>
      <w:r w:rsidRPr="0011332F">
        <w:tab/>
        <w:t>Characteristics of the</w:t>
      </w:r>
      <w:r w:rsidRPr="0011332F">
        <w:rPr>
          <w:spacing w:val="-3"/>
        </w:rPr>
        <w:t xml:space="preserve"> </w:t>
      </w:r>
      <w:r w:rsidRPr="0011332F">
        <w:t>Railway</w:t>
      </w:r>
    </w:p>
    <w:p w14:paraId="74710E8D" w14:textId="77777777" w:rsidR="006C69D4" w:rsidRPr="0011332F" w:rsidRDefault="006C69D4" w:rsidP="00236FDE">
      <w:pPr>
        <w:pStyle w:val="BodyText"/>
        <w:kinsoku w:val="0"/>
        <w:overflowPunct w:val="0"/>
        <w:spacing w:before="5"/>
        <w:jc w:val="both"/>
      </w:pPr>
    </w:p>
    <w:p w14:paraId="30482418" w14:textId="02DABDED" w:rsidR="006C69D4" w:rsidRPr="0011332F" w:rsidRDefault="006C69D4" w:rsidP="00236FDE">
      <w:pPr>
        <w:pStyle w:val="Heading1"/>
        <w:tabs>
          <w:tab w:val="left" w:pos="3019"/>
        </w:tabs>
        <w:kinsoku w:val="0"/>
        <w:overflowPunct w:val="0"/>
        <w:spacing w:line="274" w:lineRule="exact"/>
        <w:ind w:left="3019" w:hanging="2879"/>
        <w:jc w:val="both"/>
      </w:pPr>
      <w:r w:rsidRPr="0011332F">
        <w:t>Part</w:t>
      </w:r>
      <w:r w:rsidRPr="0011332F">
        <w:rPr>
          <w:spacing w:val="-2"/>
        </w:rPr>
        <w:t xml:space="preserve"> </w:t>
      </w:r>
      <w:r w:rsidRPr="0011332F">
        <w:t>3</w:t>
      </w:r>
      <w:r w:rsidRPr="0011332F">
        <w:tab/>
        <w:t>ACQUISITION AND POSSESSION OF</w:t>
      </w:r>
      <w:r w:rsidRPr="0011332F">
        <w:rPr>
          <w:spacing w:val="-28"/>
        </w:rPr>
        <w:t xml:space="preserve"> </w:t>
      </w:r>
      <w:r w:rsidRPr="0011332F">
        <w:t>LAND</w:t>
      </w:r>
      <w:r w:rsidR="007E6C9A" w:rsidRPr="0011332F">
        <w:t xml:space="preserve"> AND RIGHTS</w:t>
      </w:r>
    </w:p>
    <w:p w14:paraId="5A9D83B6" w14:textId="79FBE562" w:rsidR="006C69D4" w:rsidRPr="0011332F" w:rsidRDefault="006C69D4" w:rsidP="00236FDE">
      <w:pPr>
        <w:pStyle w:val="BodyText"/>
        <w:tabs>
          <w:tab w:val="left" w:pos="3019"/>
        </w:tabs>
        <w:kinsoku w:val="0"/>
        <w:overflowPunct w:val="0"/>
        <w:spacing w:line="274" w:lineRule="exact"/>
        <w:ind w:left="140"/>
        <w:jc w:val="both"/>
      </w:pPr>
      <w:r w:rsidRPr="0011332F">
        <w:t>Article</w:t>
      </w:r>
      <w:r w:rsidRPr="0011332F">
        <w:rPr>
          <w:spacing w:val="-4"/>
        </w:rPr>
        <w:t xml:space="preserve"> </w:t>
      </w:r>
      <w:r w:rsidR="001A2414" w:rsidRPr="0011332F">
        <w:t>1</w:t>
      </w:r>
      <w:r w:rsidR="001A2414">
        <w:t>6</w:t>
      </w:r>
      <w:r w:rsidRPr="0011332F">
        <w:tab/>
        <w:t>Power to acquire</w:t>
      </w:r>
      <w:r w:rsidRPr="0011332F">
        <w:rPr>
          <w:spacing w:val="-3"/>
        </w:rPr>
        <w:t xml:space="preserve"> </w:t>
      </w:r>
      <w:r w:rsidRPr="0011332F">
        <w:t>land</w:t>
      </w:r>
    </w:p>
    <w:p w14:paraId="67D2B289" w14:textId="36F02D2B"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rsidRPr="0011332F">
        <w:t>1</w:t>
      </w:r>
      <w:r w:rsidR="001A2414">
        <w:t>7</w:t>
      </w:r>
      <w:r w:rsidRPr="0011332F">
        <w:tab/>
        <w:t>Acquisition of rights</w:t>
      </w:r>
      <w:r w:rsidR="00205901" w:rsidRPr="0011332F">
        <w:t xml:space="preserve"> </w:t>
      </w:r>
      <w:r w:rsidR="00E036C6">
        <w:t>to be created</w:t>
      </w:r>
    </w:p>
    <w:p w14:paraId="19180E4F" w14:textId="3701A942"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t>18</w:t>
      </w:r>
      <w:r w:rsidRPr="0011332F">
        <w:tab/>
        <w:t xml:space="preserve">Extinguishment of public rights of way </w:t>
      </w:r>
    </w:p>
    <w:p w14:paraId="4AE9ACB0" w14:textId="502E4486" w:rsidR="006C69D4" w:rsidRPr="0011332F" w:rsidRDefault="006C69D4" w:rsidP="001A2414">
      <w:pPr>
        <w:pStyle w:val="BodyText"/>
        <w:tabs>
          <w:tab w:val="left" w:pos="3019"/>
        </w:tabs>
        <w:kinsoku w:val="0"/>
        <w:overflowPunct w:val="0"/>
        <w:ind w:left="3019" w:hanging="2879"/>
        <w:jc w:val="both"/>
      </w:pPr>
      <w:r w:rsidRPr="0011332F">
        <w:t>Article</w:t>
      </w:r>
      <w:r w:rsidRPr="0011332F">
        <w:rPr>
          <w:spacing w:val="-4"/>
        </w:rPr>
        <w:t xml:space="preserve"> </w:t>
      </w:r>
      <w:r w:rsidR="001A2414" w:rsidRPr="0011332F">
        <w:t>2</w:t>
      </w:r>
      <w:r w:rsidR="001A2414">
        <w:t>9</w:t>
      </w:r>
      <w:r w:rsidRPr="0011332F">
        <w:tab/>
      </w:r>
      <w:r w:rsidR="00E036C6">
        <w:t>Acquisition/</w:t>
      </w:r>
      <w:r w:rsidRPr="0011332F">
        <w:t>Extinguishment of and interference with private</w:t>
      </w:r>
      <w:r w:rsidRPr="0011332F">
        <w:rPr>
          <w:spacing w:val="-9"/>
        </w:rPr>
        <w:t xml:space="preserve"> </w:t>
      </w:r>
      <w:r w:rsidRPr="0011332F">
        <w:t>rights</w:t>
      </w:r>
    </w:p>
    <w:p w14:paraId="0192BA6D" w14:textId="33CCE4A7"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rsidRPr="0011332F">
        <w:t>2</w:t>
      </w:r>
      <w:r w:rsidR="001A2414">
        <w:t>0</w:t>
      </w:r>
      <w:r w:rsidRPr="0011332F">
        <w:tab/>
        <w:t>Use of air</w:t>
      </w:r>
      <w:r w:rsidRPr="0011332F">
        <w:rPr>
          <w:spacing w:val="-3"/>
        </w:rPr>
        <w:t xml:space="preserve"> </w:t>
      </w:r>
      <w:r w:rsidRPr="0011332F">
        <w:t>space</w:t>
      </w:r>
    </w:p>
    <w:p w14:paraId="75069CF2" w14:textId="1F1A01A8"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rsidRPr="0011332F">
        <w:t>2</w:t>
      </w:r>
      <w:r w:rsidR="001A2414">
        <w:t>1</w:t>
      </w:r>
      <w:r w:rsidRPr="0011332F">
        <w:tab/>
        <w:t xml:space="preserve">Temporary </w:t>
      </w:r>
      <w:r w:rsidR="00E036C6">
        <w:t>acquisition/</w:t>
      </w:r>
      <w:r w:rsidRPr="0011332F">
        <w:t>possession of</w:t>
      </w:r>
      <w:r w:rsidRPr="0011332F">
        <w:rPr>
          <w:spacing w:val="-6"/>
        </w:rPr>
        <w:t xml:space="preserve"> </w:t>
      </w:r>
      <w:r w:rsidRPr="0011332F">
        <w:t>land</w:t>
      </w:r>
    </w:p>
    <w:p w14:paraId="514F7BFF" w14:textId="6093A58E" w:rsidR="006C69D4" w:rsidRPr="0011332F" w:rsidRDefault="006C69D4" w:rsidP="00236FDE">
      <w:pPr>
        <w:pStyle w:val="BodyText"/>
        <w:kinsoku w:val="0"/>
        <w:overflowPunct w:val="0"/>
        <w:spacing w:before="5"/>
        <w:jc w:val="both"/>
      </w:pPr>
    </w:p>
    <w:p w14:paraId="7154B37C" w14:textId="77777777" w:rsidR="006C69D4" w:rsidRPr="0011332F" w:rsidRDefault="006C69D4" w:rsidP="00236FDE">
      <w:pPr>
        <w:pStyle w:val="Heading1"/>
        <w:tabs>
          <w:tab w:val="left" w:pos="3019"/>
        </w:tabs>
        <w:kinsoku w:val="0"/>
        <w:overflowPunct w:val="0"/>
        <w:spacing w:line="274" w:lineRule="exact"/>
        <w:ind w:left="140" w:firstLine="0"/>
        <w:jc w:val="both"/>
      </w:pPr>
      <w:r w:rsidRPr="0011332F">
        <w:t>Part</w:t>
      </w:r>
      <w:r w:rsidRPr="0011332F">
        <w:rPr>
          <w:spacing w:val="-2"/>
        </w:rPr>
        <w:t xml:space="preserve"> </w:t>
      </w:r>
      <w:r w:rsidRPr="0011332F">
        <w:t>4</w:t>
      </w:r>
      <w:r w:rsidRPr="0011332F">
        <w:tab/>
        <w:t>MISCELLANEOUS AND</w:t>
      </w:r>
      <w:r w:rsidRPr="0011332F">
        <w:rPr>
          <w:spacing w:val="-16"/>
        </w:rPr>
        <w:t xml:space="preserve"> </w:t>
      </w:r>
      <w:r w:rsidRPr="0011332F">
        <w:t>GENERAL</w:t>
      </w:r>
    </w:p>
    <w:p w14:paraId="597691AF" w14:textId="4DAF9B96" w:rsidR="006C69D4" w:rsidRPr="0011332F" w:rsidRDefault="006C69D4" w:rsidP="00236FDE">
      <w:pPr>
        <w:pStyle w:val="BodyText"/>
        <w:tabs>
          <w:tab w:val="left" w:pos="3019"/>
        </w:tabs>
        <w:kinsoku w:val="0"/>
        <w:overflowPunct w:val="0"/>
        <w:spacing w:line="274" w:lineRule="exact"/>
        <w:ind w:left="140"/>
        <w:jc w:val="both"/>
      </w:pPr>
      <w:r w:rsidRPr="0011332F">
        <w:t>Article</w:t>
      </w:r>
      <w:r w:rsidRPr="0011332F">
        <w:rPr>
          <w:spacing w:val="-4"/>
        </w:rPr>
        <w:t xml:space="preserve"> </w:t>
      </w:r>
      <w:r w:rsidR="001A2414" w:rsidRPr="0011332F">
        <w:t>2</w:t>
      </w:r>
      <w:r w:rsidR="001A2414">
        <w:t>2</w:t>
      </w:r>
      <w:r w:rsidRPr="0011332F">
        <w:tab/>
        <w:t>Interference with</w:t>
      </w:r>
      <w:r w:rsidRPr="0011332F">
        <w:rPr>
          <w:spacing w:val="-2"/>
        </w:rPr>
        <w:t xml:space="preserve"> </w:t>
      </w:r>
      <w:r w:rsidRPr="0011332F">
        <w:t>Apparatus</w:t>
      </w:r>
    </w:p>
    <w:p w14:paraId="34BFC74F" w14:textId="7EF8E293"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rsidRPr="0011332F">
        <w:t>2</w:t>
      </w:r>
      <w:r w:rsidR="001A2414">
        <w:t>3</w:t>
      </w:r>
      <w:r w:rsidRPr="0011332F">
        <w:tab/>
        <w:t>Arbitration</w:t>
      </w:r>
    </w:p>
    <w:p w14:paraId="3C4DE848" w14:textId="356508ED"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rsidRPr="0011332F">
        <w:t>2</w:t>
      </w:r>
      <w:r w:rsidR="001A2414">
        <w:t>4</w:t>
      </w:r>
      <w:r w:rsidRPr="0011332F">
        <w:tab/>
        <w:t>Agreement</w:t>
      </w:r>
      <w:r w:rsidRPr="0011332F">
        <w:rPr>
          <w:spacing w:val="31"/>
        </w:rPr>
        <w:t xml:space="preserve"> </w:t>
      </w:r>
      <w:r w:rsidRPr="0011332F">
        <w:t>between</w:t>
      </w:r>
      <w:r w:rsidRPr="0011332F">
        <w:rPr>
          <w:spacing w:val="30"/>
        </w:rPr>
        <w:t xml:space="preserve"> </w:t>
      </w:r>
      <w:r w:rsidRPr="0011332F">
        <w:t>TII</w:t>
      </w:r>
      <w:r w:rsidRPr="0011332F">
        <w:rPr>
          <w:spacing w:val="28"/>
        </w:rPr>
        <w:t xml:space="preserve"> </w:t>
      </w:r>
      <w:r w:rsidRPr="0011332F">
        <w:t>and</w:t>
      </w:r>
      <w:r w:rsidRPr="0011332F">
        <w:rPr>
          <w:spacing w:val="29"/>
        </w:rPr>
        <w:t xml:space="preserve"> </w:t>
      </w:r>
      <w:r w:rsidRPr="0011332F">
        <w:t>a</w:t>
      </w:r>
      <w:r w:rsidRPr="0011332F">
        <w:rPr>
          <w:spacing w:val="29"/>
        </w:rPr>
        <w:t xml:space="preserve"> </w:t>
      </w:r>
      <w:r w:rsidRPr="0011332F">
        <w:t>Road</w:t>
      </w:r>
      <w:r w:rsidRPr="0011332F">
        <w:rPr>
          <w:spacing w:val="19"/>
        </w:rPr>
        <w:t xml:space="preserve"> </w:t>
      </w:r>
      <w:r w:rsidRPr="0011332F">
        <w:t>Authority</w:t>
      </w:r>
    </w:p>
    <w:p w14:paraId="13D4F00B" w14:textId="220B998C"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rsidRPr="0011332F">
        <w:t>2</w:t>
      </w:r>
      <w:r w:rsidR="001A2414">
        <w:t>5</w:t>
      </w:r>
      <w:r w:rsidRPr="0011332F">
        <w:tab/>
        <w:t>Interference with</w:t>
      </w:r>
      <w:r w:rsidRPr="0011332F">
        <w:rPr>
          <w:spacing w:val="-2"/>
        </w:rPr>
        <w:t xml:space="preserve"> </w:t>
      </w:r>
      <w:r w:rsidR="0008188F">
        <w:t>r</w:t>
      </w:r>
      <w:r w:rsidRPr="0011332F">
        <w:t>oads</w:t>
      </w:r>
    </w:p>
    <w:p w14:paraId="6B09A053" w14:textId="69FD653F"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rsidRPr="0011332F">
        <w:t>2</w:t>
      </w:r>
      <w:r w:rsidR="001A2414">
        <w:t>6</w:t>
      </w:r>
      <w:r w:rsidRPr="0011332F">
        <w:tab/>
        <w:t>Rights of third parties to open up</w:t>
      </w:r>
      <w:r w:rsidRPr="0011332F">
        <w:rPr>
          <w:spacing w:val="-5"/>
        </w:rPr>
        <w:t xml:space="preserve"> </w:t>
      </w:r>
      <w:r w:rsidRPr="0011332F">
        <w:t>roads</w:t>
      </w:r>
      <w:r w:rsidR="004E62C1">
        <w:t xml:space="preserve"> etc. </w:t>
      </w:r>
    </w:p>
    <w:p w14:paraId="6B58712F" w14:textId="392202B2" w:rsidR="006C69D4" w:rsidRPr="0011332F" w:rsidRDefault="006C69D4" w:rsidP="00236FDE">
      <w:pPr>
        <w:pStyle w:val="BodyText"/>
        <w:tabs>
          <w:tab w:val="left" w:pos="3019"/>
        </w:tabs>
        <w:kinsoku w:val="0"/>
        <w:overflowPunct w:val="0"/>
        <w:ind w:left="140"/>
        <w:jc w:val="both"/>
      </w:pPr>
      <w:r w:rsidRPr="0011332F">
        <w:t>Article</w:t>
      </w:r>
      <w:r w:rsidRPr="0011332F">
        <w:rPr>
          <w:spacing w:val="-4"/>
        </w:rPr>
        <w:t xml:space="preserve"> </w:t>
      </w:r>
      <w:r w:rsidR="001A2414">
        <w:t>27</w:t>
      </w:r>
      <w:r w:rsidRPr="0011332F">
        <w:tab/>
      </w:r>
      <w:proofErr w:type="gramStart"/>
      <w:r w:rsidRPr="0011332F">
        <w:t>Bye-Laws</w:t>
      </w:r>
      <w:proofErr w:type="gramEnd"/>
    </w:p>
    <w:p w14:paraId="3AFAFA9B" w14:textId="77777777" w:rsidR="006C69D4" w:rsidRPr="008D6CF2" w:rsidRDefault="006C69D4" w:rsidP="006C69D4">
      <w:pPr>
        <w:pStyle w:val="BodyText"/>
        <w:tabs>
          <w:tab w:val="left" w:pos="3019"/>
        </w:tabs>
        <w:kinsoku w:val="0"/>
        <w:overflowPunct w:val="0"/>
        <w:ind w:left="140"/>
        <w:sectPr w:rsidR="006C69D4" w:rsidRPr="008D6CF2">
          <w:pgSz w:w="11910" w:h="16840"/>
          <w:pgMar w:top="1360" w:right="1520" w:bottom="280" w:left="1660" w:header="720" w:footer="720" w:gutter="0"/>
          <w:cols w:space="720"/>
          <w:noEndnote/>
        </w:sectPr>
      </w:pPr>
    </w:p>
    <w:p w14:paraId="496CE0C1" w14:textId="77777777" w:rsidR="006C69D4" w:rsidRPr="0011332F" w:rsidRDefault="006C69D4" w:rsidP="006C69D4">
      <w:pPr>
        <w:pStyle w:val="Heading1"/>
        <w:kinsoku w:val="0"/>
        <w:overflowPunct w:val="0"/>
        <w:spacing w:before="63"/>
        <w:ind w:left="203" w:right="1430" w:firstLine="0"/>
        <w:jc w:val="center"/>
      </w:pPr>
      <w:r w:rsidRPr="0011332F">
        <w:lastRenderedPageBreak/>
        <w:t>SCHEDULES</w:t>
      </w:r>
    </w:p>
    <w:p w14:paraId="70F71AC9" w14:textId="77777777" w:rsidR="006C69D4" w:rsidRPr="0011332F" w:rsidRDefault="006C69D4" w:rsidP="006C69D4">
      <w:pPr>
        <w:rPr>
          <w:sz w:val="24"/>
          <w:szCs w:val="24"/>
        </w:rPr>
      </w:pPr>
    </w:p>
    <w:tbl>
      <w:tblPr>
        <w:tblW w:w="0" w:type="auto"/>
        <w:tblLook w:val="04A0" w:firstRow="1" w:lastRow="0" w:firstColumn="1" w:lastColumn="0" w:noHBand="0" w:noVBand="1"/>
      </w:tblPr>
      <w:tblGrid>
        <w:gridCol w:w="2405"/>
        <w:gridCol w:w="6315"/>
      </w:tblGrid>
      <w:tr w:rsidR="006C69D4" w:rsidRPr="0011332F" w14:paraId="6D5BCB06" w14:textId="77777777" w:rsidTr="00BA2A23">
        <w:tc>
          <w:tcPr>
            <w:tcW w:w="2405" w:type="dxa"/>
            <w:shd w:val="clear" w:color="auto" w:fill="auto"/>
          </w:tcPr>
          <w:p w14:paraId="52CB8695" w14:textId="77777777" w:rsidR="006C69D4" w:rsidRPr="0011332F" w:rsidRDefault="006C69D4" w:rsidP="00236FDE">
            <w:pPr>
              <w:jc w:val="both"/>
              <w:rPr>
                <w:sz w:val="24"/>
                <w:szCs w:val="24"/>
              </w:rPr>
            </w:pPr>
            <w:r w:rsidRPr="0011332F">
              <w:rPr>
                <w:sz w:val="24"/>
                <w:szCs w:val="24"/>
              </w:rPr>
              <w:t>First</w:t>
            </w:r>
            <w:r w:rsidRPr="0011332F">
              <w:rPr>
                <w:spacing w:val="-5"/>
                <w:sz w:val="24"/>
                <w:szCs w:val="24"/>
              </w:rPr>
              <w:t xml:space="preserve"> </w:t>
            </w:r>
            <w:r w:rsidRPr="0011332F">
              <w:rPr>
                <w:sz w:val="24"/>
                <w:szCs w:val="24"/>
              </w:rPr>
              <w:t>Schedule</w:t>
            </w:r>
          </w:p>
        </w:tc>
        <w:tc>
          <w:tcPr>
            <w:tcW w:w="6315" w:type="dxa"/>
            <w:shd w:val="clear" w:color="auto" w:fill="auto"/>
          </w:tcPr>
          <w:p w14:paraId="64F6DBD1" w14:textId="5C5B492E" w:rsidR="006C69D4" w:rsidRPr="0011332F" w:rsidRDefault="006C69D4" w:rsidP="00236FDE">
            <w:pPr>
              <w:jc w:val="both"/>
              <w:rPr>
                <w:sz w:val="24"/>
                <w:szCs w:val="24"/>
              </w:rPr>
            </w:pPr>
            <w:r w:rsidRPr="0011332F">
              <w:rPr>
                <w:sz w:val="24"/>
                <w:szCs w:val="24"/>
              </w:rPr>
              <w:t>Railway Works authorised by this Order</w:t>
            </w:r>
          </w:p>
        </w:tc>
      </w:tr>
      <w:tr w:rsidR="006C69D4" w:rsidRPr="0011332F" w14:paraId="0E1FDD61" w14:textId="77777777" w:rsidTr="00BA2A23">
        <w:tc>
          <w:tcPr>
            <w:tcW w:w="2405" w:type="dxa"/>
            <w:shd w:val="clear" w:color="auto" w:fill="auto"/>
          </w:tcPr>
          <w:p w14:paraId="758886CF" w14:textId="77777777" w:rsidR="006C69D4" w:rsidRPr="0011332F" w:rsidRDefault="006C69D4" w:rsidP="00236FDE">
            <w:pPr>
              <w:jc w:val="both"/>
              <w:rPr>
                <w:sz w:val="24"/>
                <w:szCs w:val="24"/>
              </w:rPr>
            </w:pPr>
          </w:p>
        </w:tc>
        <w:tc>
          <w:tcPr>
            <w:tcW w:w="6315" w:type="dxa"/>
            <w:shd w:val="clear" w:color="auto" w:fill="auto"/>
          </w:tcPr>
          <w:p w14:paraId="11A8A71E" w14:textId="77777777" w:rsidR="006C69D4" w:rsidRPr="0011332F" w:rsidRDefault="006C69D4" w:rsidP="00236FDE">
            <w:pPr>
              <w:jc w:val="both"/>
              <w:rPr>
                <w:sz w:val="24"/>
                <w:szCs w:val="24"/>
              </w:rPr>
            </w:pPr>
          </w:p>
        </w:tc>
      </w:tr>
      <w:tr w:rsidR="006C69D4" w:rsidRPr="0011332F" w14:paraId="77DF8E8C" w14:textId="77777777" w:rsidTr="00BA2A23">
        <w:tc>
          <w:tcPr>
            <w:tcW w:w="2405" w:type="dxa"/>
            <w:shd w:val="clear" w:color="auto" w:fill="auto"/>
          </w:tcPr>
          <w:p w14:paraId="777C7D8B" w14:textId="77777777" w:rsidR="006C69D4" w:rsidRPr="0011332F" w:rsidRDefault="006C69D4" w:rsidP="00236FDE">
            <w:pPr>
              <w:jc w:val="both"/>
              <w:rPr>
                <w:sz w:val="24"/>
                <w:szCs w:val="24"/>
              </w:rPr>
            </w:pPr>
            <w:r w:rsidRPr="0011332F">
              <w:rPr>
                <w:sz w:val="24"/>
                <w:szCs w:val="24"/>
              </w:rPr>
              <w:t>Second</w:t>
            </w:r>
            <w:r w:rsidRPr="0011332F">
              <w:rPr>
                <w:spacing w:val="-5"/>
                <w:sz w:val="24"/>
                <w:szCs w:val="24"/>
              </w:rPr>
              <w:t xml:space="preserve"> </w:t>
            </w:r>
            <w:r w:rsidRPr="0011332F">
              <w:rPr>
                <w:sz w:val="24"/>
                <w:szCs w:val="24"/>
              </w:rPr>
              <w:t>Schedule</w:t>
            </w:r>
          </w:p>
        </w:tc>
        <w:tc>
          <w:tcPr>
            <w:tcW w:w="6315" w:type="dxa"/>
            <w:shd w:val="clear" w:color="auto" w:fill="auto"/>
          </w:tcPr>
          <w:p w14:paraId="7DE93D3F" w14:textId="77777777" w:rsidR="006C69D4" w:rsidRPr="0011332F" w:rsidRDefault="006C69D4" w:rsidP="00236FDE">
            <w:pPr>
              <w:jc w:val="both"/>
              <w:rPr>
                <w:sz w:val="24"/>
                <w:szCs w:val="24"/>
              </w:rPr>
            </w:pPr>
            <w:r w:rsidRPr="0011332F">
              <w:rPr>
                <w:sz w:val="24"/>
                <w:szCs w:val="24"/>
              </w:rPr>
              <w:t>Land which may be</w:t>
            </w:r>
            <w:r w:rsidRPr="0011332F">
              <w:rPr>
                <w:spacing w:val="-18"/>
                <w:sz w:val="24"/>
                <w:szCs w:val="24"/>
              </w:rPr>
              <w:t xml:space="preserve"> </w:t>
            </w:r>
            <w:r w:rsidRPr="0011332F">
              <w:rPr>
                <w:sz w:val="24"/>
                <w:szCs w:val="24"/>
              </w:rPr>
              <w:t>acquired</w:t>
            </w:r>
          </w:p>
        </w:tc>
      </w:tr>
      <w:tr w:rsidR="006C69D4" w:rsidRPr="0011332F" w14:paraId="65434095" w14:textId="77777777" w:rsidTr="00BA2A23">
        <w:tc>
          <w:tcPr>
            <w:tcW w:w="2405" w:type="dxa"/>
            <w:shd w:val="clear" w:color="auto" w:fill="auto"/>
          </w:tcPr>
          <w:p w14:paraId="566C8A04" w14:textId="77777777" w:rsidR="006C69D4" w:rsidRPr="0011332F" w:rsidRDefault="006C69D4" w:rsidP="00236FDE">
            <w:pPr>
              <w:jc w:val="both"/>
              <w:rPr>
                <w:sz w:val="24"/>
                <w:szCs w:val="24"/>
              </w:rPr>
            </w:pPr>
          </w:p>
        </w:tc>
        <w:tc>
          <w:tcPr>
            <w:tcW w:w="6315" w:type="dxa"/>
            <w:shd w:val="clear" w:color="auto" w:fill="auto"/>
          </w:tcPr>
          <w:p w14:paraId="1CF7B0B8" w14:textId="77777777" w:rsidR="006C69D4" w:rsidRPr="0011332F" w:rsidRDefault="006C69D4" w:rsidP="00236FDE">
            <w:pPr>
              <w:jc w:val="both"/>
              <w:rPr>
                <w:sz w:val="24"/>
                <w:szCs w:val="24"/>
              </w:rPr>
            </w:pPr>
          </w:p>
        </w:tc>
      </w:tr>
      <w:tr w:rsidR="006C69D4" w:rsidRPr="0011332F" w14:paraId="345A46FB" w14:textId="77777777" w:rsidTr="00BA2A23">
        <w:tc>
          <w:tcPr>
            <w:tcW w:w="2405" w:type="dxa"/>
            <w:shd w:val="clear" w:color="auto" w:fill="auto"/>
          </w:tcPr>
          <w:p w14:paraId="601187BE" w14:textId="77777777" w:rsidR="006C69D4" w:rsidRPr="0011332F" w:rsidRDefault="006C69D4" w:rsidP="00236FDE">
            <w:pPr>
              <w:jc w:val="both"/>
              <w:rPr>
                <w:sz w:val="24"/>
                <w:szCs w:val="24"/>
              </w:rPr>
            </w:pPr>
            <w:r w:rsidRPr="0011332F">
              <w:rPr>
                <w:sz w:val="24"/>
                <w:szCs w:val="24"/>
              </w:rPr>
              <w:t>Third</w:t>
            </w:r>
            <w:r w:rsidRPr="0011332F">
              <w:rPr>
                <w:spacing w:val="-5"/>
                <w:sz w:val="24"/>
                <w:szCs w:val="24"/>
              </w:rPr>
              <w:t xml:space="preserve"> </w:t>
            </w:r>
            <w:r w:rsidRPr="0011332F">
              <w:rPr>
                <w:sz w:val="24"/>
                <w:szCs w:val="24"/>
              </w:rPr>
              <w:t>Schedule</w:t>
            </w:r>
          </w:p>
        </w:tc>
        <w:tc>
          <w:tcPr>
            <w:tcW w:w="6315" w:type="dxa"/>
            <w:shd w:val="clear" w:color="auto" w:fill="auto"/>
          </w:tcPr>
          <w:p w14:paraId="1B916848" w14:textId="77777777" w:rsidR="006C69D4" w:rsidRPr="0011332F" w:rsidRDefault="006C69D4" w:rsidP="00236FDE">
            <w:pPr>
              <w:jc w:val="both"/>
              <w:rPr>
                <w:sz w:val="24"/>
                <w:szCs w:val="24"/>
              </w:rPr>
            </w:pPr>
            <w:r w:rsidRPr="0011332F">
              <w:rPr>
                <w:sz w:val="24"/>
                <w:szCs w:val="24"/>
              </w:rPr>
              <w:t>Substratum land which may be</w:t>
            </w:r>
            <w:r w:rsidRPr="0011332F">
              <w:rPr>
                <w:spacing w:val="-5"/>
                <w:sz w:val="24"/>
                <w:szCs w:val="24"/>
              </w:rPr>
              <w:t xml:space="preserve"> </w:t>
            </w:r>
            <w:r w:rsidRPr="0011332F">
              <w:rPr>
                <w:sz w:val="24"/>
                <w:szCs w:val="24"/>
              </w:rPr>
              <w:t>acquired</w:t>
            </w:r>
          </w:p>
        </w:tc>
      </w:tr>
      <w:tr w:rsidR="006C69D4" w:rsidRPr="0011332F" w14:paraId="1A3ACB6B" w14:textId="77777777" w:rsidTr="00BA2A23">
        <w:tc>
          <w:tcPr>
            <w:tcW w:w="2405" w:type="dxa"/>
            <w:shd w:val="clear" w:color="auto" w:fill="auto"/>
          </w:tcPr>
          <w:p w14:paraId="0661E733" w14:textId="77777777" w:rsidR="006C69D4" w:rsidRPr="0011332F" w:rsidRDefault="006C69D4" w:rsidP="00236FDE">
            <w:pPr>
              <w:jc w:val="both"/>
              <w:rPr>
                <w:sz w:val="24"/>
                <w:szCs w:val="24"/>
              </w:rPr>
            </w:pPr>
          </w:p>
        </w:tc>
        <w:tc>
          <w:tcPr>
            <w:tcW w:w="6315" w:type="dxa"/>
            <w:shd w:val="clear" w:color="auto" w:fill="auto"/>
          </w:tcPr>
          <w:p w14:paraId="74EF4519" w14:textId="77777777" w:rsidR="006C69D4" w:rsidRPr="0011332F" w:rsidRDefault="006C69D4" w:rsidP="00236FDE">
            <w:pPr>
              <w:jc w:val="both"/>
              <w:rPr>
                <w:sz w:val="24"/>
                <w:szCs w:val="24"/>
              </w:rPr>
            </w:pPr>
          </w:p>
        </w:tc>
      </w:tr>
      <w:tr w:rsidR="006C69D4" w:rsidRPr="0011332F" w14:paraId="6A63CBA0" w14:textId="77777777" w:rsidTr="00BA2A23">
        <w:tc>
          <w:tcPr>
            <w:tcW w:w="2405" w:type="dxa"/>
            <w:shd w:val="clear" w:color="auto" w:fill="auto"/>
          </w:tcPr>
          <w:p w14:paraId="5C9A7ABF" w14:textId="77777777" w:rsidR="006C69D4" w:rsidRPr="0011332F" w:rsidRDefault="006C69D4" w:rsidP="00236FDE">
            <w:pPr>
              <w:jc w:val="both"/>
              <w:rPr>
                <w:sz w:val="24"/>
                <w:szCs w:val="24"/>
              </w:rPr>
            </w:pPr>
            <w:r w:rsidRPr="0011332F">
              <w:rPr>
                <w:sz w:val="24"/>
                <w:szCs w:val="24"/>
              </w:rPr>
              <w:t>Fourth</w:t>
            </w:r>
            <w:r w:rsidRPr="0011332F">
              <w:rPr>
                <w:spacing w:val="-5"/>
                <w:sz w:val="24"/>
                <w:szCs w:val="24"/>
              </w:rPr>
              <w:t xml:space="preserve"> </w:t>
            </w:r>
            <w:r w:rsidRPr="0011332F">
              <w:rPr>
                <w:sz w:val="24"/>
                <w:szCs w:val="24"/>
              </w:rPr>
              <w:t>Schedule</w:t>
            </w:r>
          </w:p>
        </w:tc>
        <w:tc>
          <w:tcPr>
            <w:tcW w:w="6315" w:type="dxa"/>
            <w:shd w:val="clear" w:color="auto" w:fill="auto"/>
          </w:tcPr>
          <w:p w14:paraId="2D63D80A" w14:textId="77777777" w:rsidR="006C69D4" w:rsidRPr="0011332F" w:rsidRDefault="006C69D4" w:rsidP="00236FDE">
            <w:pPr>
              <w:jc w:val="both"/>
              <w:rPr>
                <w:sz w:val="24"/>
                <w:szCs w:val="24"/>
              </w:rPr>
            </w:pPr>
            <w:r w:rsidRPr="0011332F">
              <w:rPr>
                <w:sz w:val="24"/>
                <w:szCs w:val="24"/>
              </w:rPr>
              <w:t>Land of which temporary possession may be</w:t>
            </w:r>
            <w:r w:rsidRPr="0011332F">
              <w:rPr>
                <w:spacing w:val="-9"/>
                <w:sz w:val="24"/>
                <w:szCs w:val="24"/>
              </w:rPr>
              <w:t xml:space="preserve"> </w:t>
            </w:r>
            <w:r w:rsidRPr="0011332F">
              <w:rPr>
                <w:sz w:val="24"/>
                <w:szCs w:val="24"/>
              </w:rPr>
              <w:t>taken</w:t>
            </w:r>
          </w:p>
        </w:tc>
      </w:tr>
      <w:tr w:rsidR="006C69D4" w:rsidRPr="0011332F" w14:paraId="37416B26" w14:textId="77777777" w:rsidTr="00BA2A23">
        <w:tc>
          <w:tcPr>
            <w:tcW w:w="2405" w:type="dxa"/>
            <w:shd w:val="clear" w:color="auto" w:fill="auto"/>
          </w:tcPr>
          <w:p w14:paraId="1187AAB8" w14:textId="77777777" w:rsidR="006C69D4" w:rsidRPr="0011332F" w:rsidRDefault="006C69D4" w:rsidP="00236FDE">
            <w:pPr>
              <w:jc w:val="both"/>
              <w:rPr>
                <w:sz w:val="24"/>
                <w:szCs w:val="24"/>
              </w:rPr>
            </w:pPr>
          </w:p>
        </w:tc>
        <w:tc>
          <w:tcPr>
            <w:tcW w:w="6315" w:type="dxa"/>
            <w:shd w:val="clear" w:color="auto" w:fill="auto"/>
          </w:tcPr>
          <w:p w14:paraId="1CAD1669" w14:textId="77777777" w:rsidR="006C69D4" w:rsidRPr="0011332F" w:rsidRDefault="006C69D4" w:rsidP="00236FDE">
            <w:pPr>
              <w:jc w:val="both"/>
              <w:rPr>
                <w:sz w:val="24"/>
                <w:szCs w:val="24"/>
              </w:rPr>
            </w:pPr>
          </w:p>
        </w:tc>
      </w:tr>
      <w:tr w:rsidR="006C69D4" w:rsidRPr="0011332F" w14:paraId="694F4103" w14:textId="77777777" w:rsidTr="00BA2A23">
        <w:tc>
          <w:tcPr>
            <w:tcW w:w="2405" w:type="dxa"/>
            <w:shd w:val="clear" w:color="auto" w:fill="auto"/>
          </w:tcPr>
          <w:p w14:paraId="63B862B3" w14:textId="77777777" w:rsidR="006C69D4" w:rsidRPr="0011332F" w:rsidRDefault="006C69D4" w:rsidP="00236FDE">
            <w:pPr>
              <w:jc w:val="both"/>
              <w:rPr>
                <w:sz w:val="24"/>
                <w:szCs w:val="24"/>
              </w:rPr>
            </w:pPr>
            <w:r w:rsidRPr="0011332F">
              <w:rPr>
                <w:sz w:val="24"/>
                <w:szCs w:val="24"/>
              </w:rPr>
              <w:t>Fifth</w:t>
            </w:r>
            <w:r w:rsidRPr="0011332F">
              <w:rPr>
                <w:spacing w:val="-5"/>
                <w:sz w:val="24"/>
                <w:szCs w:val="24"/>
              </w:rPr>
              <w:t xml:space="preserve"> </w:t>
            </w:r>
            <w:r w:rsidRPr="0011332F">
              <w:rPr>
                <w:sz w:val="24"/>
                <w:szCs w:val="24"/>
              </w:rPr>
              <w:t>Schedule</w:t>
            </w:r>
          </w:p>
        </w:tc>
        <w:tc>
          <w:tcPr>
            <w:tcW w:w="6315" w:type="dxa"/>
            <w:shd w:val="clear" w:color="auto" w:fill="auto"/>
          </w:tcPr>
          <w:p w14:paraId="33AF5B53" w14:textId="77777777" w:rsidR="006C69D4" w:rsidRPr="0011332F" w:rsidRDefault="006C69D4" w:rsidP="00236FDE">
            <w:pPr>
              <w:jc w:val="both"/>
              <w:rPr>
                <w:sz w:val="24"/>
                <w:szCs w:val="24"/>
              </w:rPr>
            </w:pPr>
            <w:r w:rsidRPr="0011332F">
              <w:rPr>
                <w:sz w:val="24"/>
                <w:szCs w:val="24"/>
              </w:rPr>
              <w:t>Land over which rights of way and other easements may be acquired</w:t>
            </w:r>
          </w:p>
        </w:tc>
      </w:tr>
      <w:tr w:rsidR="006C69D4" w:rsidRPr="0011332F" w14:paraId="043627AE" w14:textId="77777777" w:rsidTr="00BA2A23">
        <w:tc>
          <w:tcPr>
            <w:tcW w:w="2405" w:type="dxa"/>
            <w:shd w:val="clear" w:color="auto" w:fill="auto"/>
          </w:tcPr>
          <w:p w14:paraId="207E0355" w14:textId="77777777" w:rsidR="006C69D4" w:rsidRPr="0011332F" w:rsidRDefault="006C69D4" w:rsidP="00236FDE">
            <w:pPr>
              <w:jc w:val="both"/>
              <w:rPr>
                <w:sz w:val="24"/>
                <w:szCs w:val="24"/>
              </w:rPr>
            </w:pPr>
          </w:p>
        </w:tc>
        <w:tc>
          <w:tcPr>
            <w:tcW w:w="6315" w:type="dxa"/>
            <w:shd w:val="clear" w:color="auto" w:fill="auto"/>
          </w:tcPr>
          <w:p w14:paraId="1D52954B" w14:textId="77777777" w:rsidR="006C69D4" w:rsidRPr="0011332F" w:rsidRDefault="006C69D4" w:rsidP="00236FDE">
            <w:pPr>
              <w:jc w:val="both"/>
              <w:rPr>
                <w:sz w:val="24"/>
                <w:szCs w:val="24"/>
              </w:rPr>
            </w:pPr>
          </w:p>
        </w:tc>
      </w:tr>
      <w:tr w:rsidR="006C69D4" w:rsidRPr="0011332F" w14:paraId="5350B4D9" w14:textId="77777777" w:rsidTr="000648E0">
        <w:trPr>
          <w:trHeight w:val="607"/>
        </w:trPr>
        <w:tc>
          <w:tcPr>
            <w:tcW w:w="2405" w:type="dxa"/>
            <w:shd w:val="clear" w:color="auto" w:fill="auto"/>
          </w:tcPr>
          <w:p w14:paraId="2C9CF1FD" w14:textId="77777777" w:rsidR="006C69D4" w:rsidRPr="0011332F" w:rsidRDefault="006C69D4" w:rsidP="00236FDE">
            <w:pPr>
              <w:jc w:val="both"/>
              <w:rPr>
                <w:sz w:val="24"/>
                <w:szCs w:val="24"/>
              </w:rPr>
            </w:pPr>
            <w:r w:rsidRPr="0011332F">
              <w:rPr>
                <w:sz w:val="24"/>
                <w:szCs w:val="24"/>
              </w:rPr>
              <w:t>Sixth</w:t>
            </w:r>
            <w:r w:rsidRPr="0011332F">
              <w:rPr>
                <w:spacing w:val="-1"/>
                <w:sz w:val="24"/>
                <w:szCs w:val="24"/>
              </w:rPr>
              <w:t xml:space="preserve"> </w:t>
            </w:r>
            <w:r w:rsidRPr="0011332F">
              <w:rPr>
                <w:sz w:val="24"/>
                <w:szCs w:val="24"/>
              </w:rPr>
              <w:t>Schedule</w:t>
            </w:r>
          </w:p>
        </w:tc>
        <w:tc>
          <w:tcPr>
            <w:tcW w:w="6315" w:type="dxa"/>
            <w:shd w:val="clear" w:color="auto" w:fill="auto"/>
          </w:tcPr>
          <w:p w14:paraId="1BFC3E18" w14:textId="77777777" w:rsidR="006C69D4" w:rsidRPr="0011332F" w:rsidRDefault="006C69D4" w:rsidP="00236FDE">
            <w:pPr>
              <w:pStyle w:val="BodyText"/>
              <w:tabs>
                <w:tab w:val="left" w:pos="3019"/>
              </w:tabs>
              <w:kinsoku w:val="0"/>
              <w:overflowPunct w:val="0"/>
              <w:jc w:val="both"/>
            </w:pPr>
            <w:r w:rsidRPr="0011332F">
              <w:t>Basements (under a public road) which may in whole</w:t>
            </w:r>
            <w:r w:rsidRPr="0011332F">
              <w:rPr>
                <w:spacing w:val="-4"/>
              </w:rPr>
              <w:t xml:space="preserve"> </w:t>
            </w:r>
            <w:r w:rsidRPr="0011332F">
              <w:t>or in part be acquired or affected</w:t>
            </w:r>
          </w:p>
          <w:p w14:paraId="36E6E7A0" w14:textId="77777777" w:rsidR="006C69D4" w:rsidRPr="0011332F" w:rsidRDefault="006C69D4" w:rsidP="00236FDE">
            <w:pPr>
              <w:jc w:val="both"/>
              <w:rPr>
                <w:sz w:val="24"/>
                <w:szCs w:val="24"/>
              </w:rPr>
            </w:pPr>
          </w:p>
        </w:tc>
      </w:tr>
      <w:tr w:rsidR="006C69D4" w:rsidRPr="0011332F" w14:paraId="0C400985" w14:textId="77777777" w:rsidTr="00BA2A23">
        <w:tc>
          <w:tcPr>
            <w:tcW w:w="2405" w:type="dxa"/>
            <w:shd w:val="clear" w:color="auto" w:fill="auto"/>
          </w:tcPr>
          <w:p w14:paraId="25A4048A" w14:textId="77777777" w:rsidR="006C69D4" w:rsidRPr="0011332F" w:rsidRDefault="006C69D4" w:rsidP="00236FDE">
            <w:pPr>
              <w:jc w:val="both"/>
              <w:rPr>
                <w:sz w:val="24"/>
                <w:szCs w:val="24"/>
              </w:rPr>
            </w:pPr>
            <w:r w:rsidRPr="0011332F">
              <w:rPr>
                <w:sz w:val="24"/>
                <w:szCs w:val="24"/>
              </w:rPr>
              <w:t>Seventh</w:t>
            </w:r>
            <w:r w:rsidRPr="0011332F">
              <w:rPr>
                <w:spacing w:val="-5"/>
                <w:sz w:val="24"/>
                <w:szCs w:val="24"/>
              </w:rPr>
              <w:t xml:space="preserve"> </w:t>
            </w:r>
            <w:r w:rsidRPr="0011332F">
              <w:rPr>
                <w:sz w:val="24"/>
                <w:szCs w:val="24"/>
              </w:rPr>
              <w:t>Schedule</w:t>
            </w:r>
          </w:p>
        </w:tc>
        <w:tc>
          <w:tcPr>
            <w:tcW w:w="6315" w:type="dxa"/>
            <w:shd w:val="clear" w:color="auto" w:fill="auto"/>
          </w:tcPr>
          <w:p w14:paraId="204EDB4E" w14:textId="77777777" w:rsidR="006C69D4" w:rsidRPr="0011332F" w:rsidRDefault="006C69D4" w:rsidP="00236FDE">
            <w:pPr>
              <w:jc w:val="both"/>
              <w:rPr>
                <w:sz w:val="24"/>
                <w:szCs w:val="24"/>
              </w:rPr>
            </w:pPr>
            <w:r w:rsidRPr="0011332F">
              <w:rPr>
                <w:sz w:val="24"/>
                <w:szCs w:val="24"/>
              </w:rPr>
              <w:t>Structures to which brackets, cables, wires or other fixtures may be</w:t>
            </w:r>
            <w:r w:rsidRPr="0011332F">
              <w:rPr>
                <w:spacing w:val="-7"/>
                <w:sz w:val="24"/>
                <w:szCs w:val="24"/>
              </w:rPr>
              <w:t xml:space="preserve"> </w:t>
            </w:r>
            <w:r w:rsidRPr="0011332F">
              <w:rPr>
                <w:sz w:val="24"/>
                <w:szCs w:val="24"/>
              </w:rPr>
              <w:t>attached</w:t>
            </w:r>
          </w:p>
        </w:tc>
      </w:tr>
      <w:tr w:rsidR="006C69D4" w:rsidRPr="0011332F" w14:paraId="51E2671A" w14:textId="77777777" w:rsidTr="00BA2A23">
        <w:tc>
          <w:tcPr>
            <w:tcW w:w="2405" w:type="dxa"/>
            <w:shd w:val="clear" w:color="auto" w:fill="auto"/>
          </w:tcPr>
          <w:p w14:paraId="0FB9E00D" w14:textId="77777777" w:rsidR="006C69D4" w:rsidRPr="0011332F" w:rsidRDefault="006C69D4" w:rsidP="00236FDE">
            <w:pPr>
              <w:jc w:val="both"/>
              <w:rPr>
                <w:sz w:val="24"/>
                <w:szCs w:val="24"/>
              </w:rPr>
            </w:pPr>
          </w:p>
        </w:tc>
        <w:tc>
          <w:tcPr>
            <w:tcW w:w="6315" w:type="dxa"/>
            <w:shd w:val="clear" w:color="auto" w:fill="auto"/>
          </w:tcPr>
          <w:p w14:paraId="68D5170E" w14:textId="77777777" w:rsidR="006C69D4" w:rsidRPr="0011332F" w:rsidRDefault="006C69D4" w:rsidP="00236FDE">
            <w:pPr>
              <w:jc w:val="both"/>
              <w:rPr>
                <w:sz w:val="24"/>
                <w:szCs w:val="24"/>
              </w:rPr>
            </w:pPr>
          </w:p>
        </w:tc>
      </w:tr>
      <w:tr w:rsidR="006C69D4" w:rsidRPr="0011332F" w14:paraId="26ADD40B" w14:textId="77777777" w:rsidTr="00BA2A23">
        <w:tc>
          <w:tcPr>
            <w:tcW w:w="2405" w:type="dxa"/>
            <w:shd w:val="clear" w:color="auto" w:fill="auto"/>
          </w:tcPr>
          <w:p w14:paraId="759A2350" w14:textId="77777777" w:rsidR="006C69D4" w:rsidRPr="0011332F" w:rsidRDefault="006C69D4" w:rsidP="00236FDE">
            <w:pPr>
              <w:jc w:val="both"/>
              <w:rPr>
                <w:sz w:val="24"/>
                <w:szCs w:val="24"/>
              </w:rPr>
            </w:pPr>
            <w:r w:rsidRPr="0011332F">
              <w:rPr>
                <w:sz w:val="24"/>
                <w:szCs w:val="24"/>
              </w:rPr>
              <w:t>Eighth</w:t>
            </w:r>
            <w:r w:rsidRPr="0011332F">
              <w:rPr>
                <w:spacing w:val="-5"/>
                <w:sz w:val="24"/>
                <w:szCs w:val="24"/>
              </w:rPr>
              <w:t xml:space="preserve"> </w:t>
            </w:r>
            <w:r w:rsidRPr="0011332F">
              <w:rPr>
                <w:sz w:val="24"/>
                <w:szCs w:val="24"/>
              </w:rPr>
              <w:t>Schedule</w:t>
            </w:r>
          </w:p>
        </w:tc>
        <w:tc>
          <w:tcPr>
            <w:tcW w:w="6315" w:type="dxa"/>
            <w:shd w:val="clear" w:color="auto" w:fill="auto"/>
          </w:tcPr>
          <w:p w14:paraId="3549B038" w14:textId="77777777" w:rsidR="006C69D4" w:rsidRPr="0011332F" w:rsidRDefault="006C69D4" w:rsidP="00236FDE">
            <w:pPr>
              <w:pStyle w:val="BodyText"/>
              <w:tabs>
                <w:tab w:val="left" w:pos="3019"/>
              </w:tabs>
              <w:kinsoku w:val="0"/>
              <w:overflowPunct w:val="0"/>
              <w:jc w:val="both"/>
            </w:pPr>
            <w:r w:rsidRPr="0011332F">
              <w:t>Land upon which pole(s) may be</w:t>
            </w:r>
            <w:r w:rsidRPr="0011332F">
              <w:rPr>
                <w:spacing w:val="-5"/>
              </w:rPr>
              <w:t xml:space="preserve"> </w:t>
            </w:r>
            <w:r w:rsidRPr="0011332F">
              <w:t>erected</w:t>
            </w:r>
          </w:p>
          <w:p w14:paraId="66FA2D6E" w14:textId="77777777" w:rsidR="006C69D4" w:rsidRPr="0011332F" w:rsidRDefault="006C69D4" w:rsidP="00236FDE">
            <w:pPr>
              <w:jc w:val="both"/>
              <w:rPr>
                <w:sz w:val="24"/>
                <w:szCs w:val="24"/>
              </w:rPr>
            </w:pPr>
          </w:p>
        </w:tc>
      </w:tr>
      <w:tr w:rsidR="006C69D4" w:rsidRPr="0011332F" w14:paraId="2578C17A" w14:textId="77777777" w:rsidTr="00BA2A23">
        <w:tc>
          <w:tcPr>
            <w:tcW w:w="2405" w:type="dxa"/>
            <w:shd w:val="clear" w:color="auto" w:fill="auto"/>
          </w:tcPr>
          <w:p w14:paraId="6BDC5D44" w14:textId="77777777" w:rsidR="006C69D4" w:rsidRPr="0011332F" w:rsidRDefault="006C69D4" w:rsidP="00236FDE">
            <w:pPr>
              <w:jc w:val="both"/>
              <w:rPr>
                <w:sz w:val="24"/>
                <w:szCs w:val="24"/>
              </w:rPr>
            </w:pPr>
            <w:r w:rsidRPr="0011332F">
              <w:rPr>
                <w:sz w:val="24"/>
                <w:szCs w:val="24"/>
              </w:rPr>
              <w:t>Ninth</w:t>
            </w:r>
            <w:r w:rsidRPr="0011332F">
              <w:rPr>
                <w:spacing w:val="-1"/>
                <w:sz w:val="24"/>
                <w:szCs w:val="24"/>
              </w:rPr>
              <w:t xml:space="preserve"> </w:t>
            </w:r>
            <w:r w:rsidRPr="0011332F">
              <w:rPr>
                <w:sz w:val="24"/>
                <w:szCs w:val="24"/>
              </w:rPr>
              <w:t>Schedule</w:t>
            </w:r>
          </w:p>
        </w:tc>
        <w:tc>
          <w:tcPr>
            <w:tcW w:w="6315" w:type="dxa"/>
            <w:shd w:val="clear" w:color="auto" w:fill="auto"/>
          </w:tcPr>
          <w:p w14:paraId="7FF2ECF0" w14:textId="220E9A3B" w:rsidR="006C69D4" w:rsidRPr="0011332F" w:rsidRDefault="006C69D4" w:rsidP="00236FDE">
            <w:pPr>
              <w:jc w:val="both"/>
              <w:rPr>
                <w:sz w:val="24"/>
                <w:szCs w:val="24"/>
              </w:rPr>
            </w:pPr>
            <w:r w:rsidRPr="0011332F">
              <w:rPr>
                <w:sz w:val="24"/>
                <w:szCs w:val="24"/>
              </w:rPr>
              <w:t xml:space="preserve">Public rights </w:t>
            </w:r>
            <w:r w:rsidR="0094110A" w:rsidRPr="0011332F">
              <w:rPr>
                <w:sz w:val="24"/>
                <w:szCs w:val="24"/>
              </w:rPr>
              <w:t xml:space="preserve">of way </w:t>
            </w:r>
            <w:r w:rsidRPr="0011332F">
              <w:rPr>
                <w:sz w:val="24"/>
                <w:szCs w:val="24"/>
              </w:rPr>
              <w:t>which may be extinguished</w:t>
            </w:r>
          </w:p>
        </w:tc>
      </w:tr>
      <w:tr w:rsidR="006C69D4" w:rsidRPr="0011332F" w14:paraId="436C2C90" w14:textId="77777777" w:rsidTr="00BA2A23">
        <w:tc>
          <w:tcPr>
            <w:tcW w:w="2405" w:type="dxa"/>
            <w:shd w:val="clear" w:color="auto" w:fill="auto"/>
          </w:tcPr>
          <w:p w14:paraId="24A33CC3" w14:textId="77777777" w:rsidR="006C69D4" w:rsidRPr="0011332F" w:rsidRDefault="006C69D4" w:rsidP="00236FDE">
            <w:pPr>
              <w:jc w:val="both"/>
              <w:rPr>
                <w:sz w:val="24"/>
                <w:szCs w:val="24"/>
              </w:rPr>
            </w:pPr>
          </w:p>
        </w:tc>
        <w:tc>
          <w:tcPr>
            <w:tcW w:w="6315" w:type="dxa"/>
            <w:shd w:val="clear" w:color="auto" w:fill="auto"/>
          </w:tcPr>
          <w:p w14:paraId="255EDDB5" w14:textId="77777777" w:rsidR="006C69D4" w:rsidRPr="0011332F" w:rsidRDefault="006C69D4" w:rsidP="00236FDE">
            <w:pPr>
              <w:jc w:val="both"/>
              <w:rPr>
                <w:sz w:val="24"/>
                <w:szCs w:val="24"/>
              </w:rPr>
            </w:pPr>
          </w:p>
        </w:tc>
      </w:tr>
      <w:tr w:rsidR="006C69D4" w:rsidRPr="0011332F" w14:paraId="74F52CF4" w14:textId="77777777" w:rsidTr="00BA2A23">
        <w:tc>
          <w:tcPr>
            <w:tcW w:w="2405" w:type="dxa"/>
            <w:shd w:val="clear" w:color="auto" w:fill="auto"/>
          </w:tcPr>
          <w:p w14:paraId="27F678EA" w14:textId="77777777" w:rsidR="006C69D4" w:rsidRPr="0011332F" w:rsidRDefault="006C69D4" w:rsidP="00236FDE">
            <w:pPr>
              <w:jc w:val="both"/>
              <w:rPr>
                <w:sz w:val="24"/>
                <w:szCs w:val="24"/>
              </w:rPr>
            </w:pPr>
            <w:r w:rsidRPr="0011332F">
              <w:rPr>
                <w:sz w:val="24"/>
                <w:szCs w:val="24"/>
              </w:rPr>
              <w:t>Tenth</w:t>
            </w:r>
            <w:r w:rsidRPr="0011332F">
              <w:rPr>
                <w:spacing w:val="-5"/>
                <w:sz w:val="24"/>
                <w:szCs w:val="24"/>
              </w:rPr>
              <w:t xml:space="preserve"> </w:t>
            </w:r>
            <w:r w:rsidRPr="0011332F">
              <w:rPr>
                <w:sz w:val="24"/>
                <w:szCs w:val="24"/>
              </w:rPr>
              <w:t>Schedule</w:t>
            </w:r>
          </w:p>
        </w:tc>
        <w:tc>
          <w:tcPr>
            <w:tcW w:w="6315" w:type="dxa"/>
            <w:shd w:val="clear" w:color="auto" w:fill="auto"/>
          </w:tcPr>
          <w:p w14:paraId="3589725D" w14:textId="71A347DD" w:rsidR="006C69D4" w:rsidRPr="0011332F" w:rsidRDefault="006C69D4" w:rsidP="00236FDE">
            <w:pPr>
              <w:jc w:val="both"/>
              <w:rPr>
                <w:sz w:val="24"/>
                <w:szCs w:val="24"/>
              </w:rPr>
            </w:pPr>
            <w:r w:rsidRPr="0011332F">
              <w:rPr>
                <w:sz w:val="24"/>
                <w:szCs w:val="24"/>
              </w:rPr>
              <w:t>Private rights which may be extinguished</w:t>
            </w:r>
          </w:p>
        </w:tc>
      </w:tr>
      <w:tr w:rsidR="006C69D4" w:rsidRPr="0011332F" w14:paraId="16A73BA1" w14:textId="77777777" w:rsidTr="00BA2A23">
        <w:tc>
          <w:tcPr>
            <w:tcW w:w="2405" w:type="dxa"/>
            <w:shd w:val="clear" w:color="auto" w:fill="auto"/>
          </w:tcPr>
          <w:p w14:paraId="7CCA7E4E" w14:textId="77777777" w:rsidR="006C69D4" w:rsidRPr="0011332F" w:rsidRDefault="006C69D4" w:rsidP="00236FDE">
            <w:pPr>
              <w:jc w:val="both"/>
              <w:rPr>
                <w:sz w:val="24"/>
                <w:szCs w:val="24"/>
              </w:rPr>
            </w:pPr>
          </w:p>
        </w:tc>
        <w:tc>
          <w:tcPr>
            <w:tcW w:w="6315" w:type="dxa"/>
            <w:shd w:val="clear" w:color="auto" w:fill="auto"/>
          </w:tcPr>
          <w:p w14:paraId="7F5C654D" w14:textId="77777777" w:rsidR="006C69D4" w:rsidRPr="0011332F" w:rsidRDefault="006C69D4" w:rsidP="00236FDE">
            <w:pPr>
              <w:jc w:val="both"/>
              <w:rPr>
                <w:sz w:val="24"/>
                <w:szCs w:val="24"/>
              </w:rPr>
            </w:pPr>
          </w:p>
        </w:tc>
      </w:tr>
      <w:tr w:rsidR="006C69D4" w:rsidRPr="0011332F" w14:paraId="51D3D696" w14:textId="77777777" w:rsidTr="00BA2A23">
        <w:tc>
          <w:tcPr>
            <w:tcW w:w="2405" w:type="dxa"/>
            <w:shd w:val="clear" w:color="auto" w:fill="auto"/>
          </w:tcPr>
          <w:p w14:paraId="28A73E52" w14:textId="77777777" w:rsidR="006C69D4" w:rsidRPr="0011332F" w:rsidRDefault="006C69D4" w:rsidP="00236FDE">
            <w:pPr>
              <w:jc w:val="both"/>
              <w:rPr>
                <w:sz w:val="24"/>
                <w:szCs w:val="24"/>
              </w:rPr>
            </w:pPr>
            <w:r w:rsidRPr="0011332F">
              <w:rPr>
                <w:sz w:val="24"/>
                <w:szCs w:val="24"/>
              </w:rPr>
              <w:t>Eleventh</w:t>
            </w:r>
            <w:r w:rsidRPr="0011332F">
              <w:rPr>
                <w:spacing w:val="-6"/>
                <w:sz w:val="24"/>
                <w:szCs w:val="24"/>
              </w:rPr>
              <w:t xml:space="preserve"> </w:t>
            </w:r>
            <w:r w:rsidRPr="0011332F">
              <w:rPr>
                <w:sz w:val="24"/>
                <w:szCs w:val="24"/>
              </w:rPr>
              <w:t>Schedule</w:t>
            </w:r>
          </w:p>
        </w:tc>
        <w:tc>
          <w:tcPr>
            <w:tcW w:w="6315" w:type="dxa"/>
            <w:shd w:val="clear" w:color="auto" w:fill="auto"/>
          </w:tcPr>
          <w:p w14:paraId="330E976C" w14:textId="77777777" w:rsidR="006C69D4" w:rsidRPr="0011332F" w:rsidRDefault="006C69D4" w:rsidP="00236FDE">
            <w:pPr>
              <w:jc w:val="both"/>
              <w:rPr>
                <w:sz w:val="24"/>
                <w:szCs w:val="24"/>
              </w:rPr>
            </w:pPr>
            <w:r w:rsidRPr="0011332F">
              <w:rPr>
                <w:sz w:val="24"/>
                <w:szCs w:val="24"/>
              </w:rPr>
              <w:t>New roads which may be</w:t>
            </w:r>
            <w:r w:rsidRPr="0011332F">
              <w:rPr>
                <w:spacing w:val="-8"/>
                <w:sz w:val="24"/>
                <w:szCs w:val="24"/>
              </w:rPr>
              <w:t xml:space="preserve"> </w:t>
            </w:r>
            <w:r w:rsidRPr="0011332F">
              <w:rPr>
                <w:sz w:val="24"/>
                <w:szCs w:val="24"/>
              </w:rPr>
              <w:t>constructed</w:t>
            </w:r>
          </w:p>
        </w:tc>
      </w:tr>
      <w:tr w:rsidR="006C69D4" w:rsidRPr="0011332F" w14:paraId="0780237A" w14:textId="77777777" w:rsidTr="00BA2A23">
        <w:tc>
          <w:tcPr>
            <w:tcW w:w="2405" w:type="dxa"/>
            <w:shd w:val="clear" w:color="auto" w:fill="auto"/>
          </w:tcPr>
          <w:p w14:paraId="46DC15DA" w14:textId="77777777" w:rsidR="006C69D4" w:rsidRPr="0011332F" w:rsidRDefault="006C69D4" w:rsidP="00236FDE">
            <w:pPr>
              <w:jc w:val="both"/>
              <w:rPr>
                <w:sz w:val="24"/>
                <w:szCs w:val="24"/>
              </w:rPr>
            </w:pPr>
          </w:p>
        </w:tc>
        <w:tc>
          <w:tcPr>
            <w:tcW w:w="6315" w:type="dxa"/>
            <w:shd w:val="clear" w:color="auto" w:fill="auto"/>
          </w:tcPr>
          <w:p w14:paraId="043F327A" w14:textId="77777777" w:rsidR="006C69D4" w:rsidRPr="0011332F" w:rsidRDefault="006C69D4" w:rsidP="00236FDE">
            <w:pPr>
              <w:jc w:val="both"/>
              <w:rPr>
                <w:sz w:val="24"/>
                <w:szCs w:val="24"/>
              </w:rPr>
            </w:pPr>
          </w:p>
        </w:tc>
      </w:tr>
      <w:tr w:rsidR="006C69D4" w:rsidRPr="0011332F" w14:paraId="6A1BA24C" w14:textId="77777777" w:rsidTr="00BA2A23">
        <w:tc>
          <w:tcPr>
            <w:tcW w:w="2405" w:type="dxa"/>
            <w:shd w:val="clear" w:color="auto" w:fill="auto"/>
          </w:tcPr>
          <w:p w14:paraId="59DDB8CA" w14:textId="77777777" w:rsidR="006C69D4" w:rsidRPr="0011332F" w:rsidRDefault="006C69D4" w:rsidP="00236FDE">
            <w:pPr>
              <w:jc w:val="both"/>
              <w:rPr>
                <w:sz w:val="24"/>
                <w:szCs w:val="24"/>
              </w:rPr>
            </w:pPr>
            <w:r w:rsidRPr="0011332F">
              <w:rPr>
                <w:sz w:val="24"/>
                <w:szCs w:val="24"/>
              </w:rPr>
              <w:t>Twelfth</w:t>
            </w:r>
            <w:r w:rsidRPr="0011332F">
              <w:rPr>
                <w:spacing w:val="-5"/>
                <w:sz w:val="24"/>
                <w:szCs w:val="24"/>
              </w:rPr>
              <w:t xml:space="preserve"> </w:t>
            </w:r>
            <w:r w:rsidRPr="0011332F">
              <w:rPr>
                <w:sz w:val="24"/>
                <w:szCs w:val="24"/>
              </w:rPr>
              <w:t>Schedule</w:t>
            </w:r>
          </w:p>
        </w:tc>
        <w:tc>
          <w:tcPr>
            <w:tcW w:w="6315" w:type="dxa"/>
            <w:shd w:val="clear" w:color="auto" w:fill="auto"/>
          </w:tcPr>
          <w:p w14:paraId="2A070370" w14:textId="77777777" w:rsidR="006C69D4" w:rsidRPr="0011332F" w:rsidRDefault="006C69D4" w:rsidP="00236FDE">
            <w:pPr>
              <w:jc w:val="both"/>
              <w:rPr>
                <w:sz w:val="24"/>
                <w:szCs w:val="24"/>
              </w:rPr>
            </w:pPr>
            <w:r w:rsidRPr="0011332F">
              <w:rPr>
                <w:sz w:val="24"/>
                <w:szCs w:val="24"/>
              </w:rPr>
              <w:t>Public roads which may be altered</w:t>
            </w:r>
          </w:p>
        </w:tc>
      </w:tr>
      <w:tr w:rsidR="006C69D4" w:rsidRPr="0011332F" w14:paraId="51853461" w14:textId="77777777" w:rsidTr="00BA2A23">
        <w:tc>
          <w:tcPr>
            <w:tcW w:w="2405" w:type="dxa"/>
            <w:shd w:val="clear" w:color="auto" w:fill="auto"/>
          </w:tcPr>
          <w:p w14:paraId="412E29CE" w14:textId="77777777" w:rsidR="006C69D4" w:rsidRPr="0011332F" w:rsidRDefault="006C69D4" w:rsidP="00236FDE">
            <w:pPr>
              <w:jc w:val="both"/>
              <w:rPr>
                <w:sz w:val="24"/>
                <w:szCs w:val="24"/>
              </w:rPr>
            </w:pPr>
          </w:p>
        </w:tc>
        <w:tc>
          <w:tcPr>
            <w:tcW w:w="6315" w:type="dxa"/>
            <w:shd w:val="clear" w:color="auto" w:fill="auto"/>
          </w:tcPr>
          <w:p w14:paraId="2306A8C4" w14:textId="77777777" w:rsidR="006C69D4" w:rsidRPr="0011332F" w:rsidRDefault="006C69D4" w:rsidP="00236FDE">
            <w:pPr>
              <w:jc w:val="both"/>
              <w:rPr>
                <w:sz w:val="24"/>
                <w:szCs w:val="24"/>
              </w:rPr>
            </w:pPr>
          </w:p>
        </w:tc>
      </w:tr>
      <w:tr w:rsidR="006C69D4" w:rsidRPr="0011332F" w14:paraId="7B48268B" w14:textId="77777777" w:rsidTr="00BA2A23">
        <w:tc>
          <w:tcPr>
            <w:tcW w:w="2405" w:type="dxa"/>
            <w:shd w:val="clear" w:color="auto" w:fill="auto"/>
          </w:tcPr>
          <w:p w14:paraId="7E374A85" w14:textId="77777777" w:rsidR="006C69D4" w:rsidRPr="0011332F" w:rsidRDefault="006C69D4" w:rsidP="00236FDE">
            <w:pPr>
              <w:jc w:val="both"/>
              <w:rPr>
                <w:sz w:val="24"/>
                <w:szCs w:val="24"/>
              </w:rPr>
            </w:pPr>
            <w:r w:rsidRPr="0011332F">
              <w:rPr>
                <w:sz w:val="24"/>
                <w:szCs w:val="24"/>
              </w:rPr>
              <w:t>Thirteenth</w:t>
            </w:r>
            <w:r w:rsidRPr="0011332F">
              <w:rPr>
                <w:spacing w:val="-6"/>
                <w:sz w:val="24"/>
                <w:szCs w:val="24"/>
              </w:rPr>
              <w:t xml:space="preserve"> </w:t>
            </w:r>
            <w:r w:rsidRPr="0011332F">
              <w:rPr>
                <w:sz w:val="24"/>
                <w:szCs w:val="24"/>
              </w:rPr>
              <w:t>Schedule</w:t>
            </w:r>
          </w:p>
        </w:tc>
        <w:tc>
          <w:tcPr>
            <w:tcW w:w="6315" w:type="dxa"/>
            <w:shd w:val="clear" w:color="auto" w:fill="auto"/>
          </w:tcPr>
          <w:p w14:paraId="2A32D5FD" w14:textId="4D42FF3E" w:rsidR="006C69D4" w:rsidRPr="0011332F" w:rsidRDefault="0082153E" w:rsidP="00236FDE">
            <w:pPr>
              <w:jc w:val="both"/>
              <w:rPr>
                <w:sz w:val="24"/>
                <w:szCs w:val="24"/>
              </w:rPr>
            </w:pPr>
            <w:r w:rsidRPr="0011332F">
              <w:rPr>
                <w:sz w:val="24"/>
                <w:szCs w:val="24"/>
              </w:rPr>
              <w:t>Agreements presented to O</w:t>
            </w:r>
            <w:r w:rsidR="006C69D4" w:rsidRPr="0011332F">
              <w:rPr>
                <w:sz w:val="24"/>
                <w:szCs w:val="24"/>
              </w:rPr>
              <w:t>ra</w:t>
            </w:r>
            <w:r w:rsidRPr="0011332F">
              <w:rPr>
                <w:sz w:val="24"/>
                <w:szCs w:val="24"/>
              </w:rPr>
              <w:t>l H</w:t>
            </w:r>
            <w:r w:rsidR="006C69D4" w:rsidRPr="0011332F">
              <w:rPr>
                <w:sz w:val="24"/>
                <w:szCs w:val="24"/>
              </w:rPr>
              <w:t>earing</w:t>
            </w:r>
          </w:p>
        </w:tc>
      </w:tr>
      <w:tr w:rsidR="006C69D4" w:rsidRPr="0011332F" w14:paraId="34B937F5" w14:textId="77777777" w:rsidTr="00BA2A23">
        <w:tc>
          <w:tcPr>
            <w:tcW w:w="2405" w:type="dxa"/>
            <w:shd w:val="clear" w:color="auto" w:fill="auto"/>
          </w:tcPr>
          <w:p w14:paraId="19FBA852" w14:textId="77777777" w:rsidR="006C69D4" w:rsidRPr="0011332F" w:rsidRDefault="006C69D4" w:rsidP="00236FDE">
            <w:pPr>
              <w:jc w:val="both"/>
              <w:rPr>
                <w:sz w:val="24"/>
                <w:szCs w:val="24"/>
              </w:rPr>
            </w:pPr>
          </w:p>
        </w:tc>
        <w:tc>
          <w:tcPr>
            <w:tcW w:w="6315" w:type="dxa"/>
            <w:shd w:val="clear" w:color="auto" w:fill="auto"/>
          </w:tcPr>
          <w:p w14:paraId="66751526" w14:textId="77777777" w:rsidR="006C69D4" w:rsidRPr="0011332F" w:rsidRDefault="006C69D4" w:rsidP="00236FDE">
            <w:pPr>
              <w:jc w:val="both"/>
              <w:rPr>
                <w:sz w:val="24"/>
                <w:szCs w:val="24"/>
              </w:rPr>
            </w:pPr>
          </w:p>
        </w:tc>
      </w:tr>
      <w:tr w:rsidR="006C69D4" w:rsidRPr="0011332F" w14:paraId="02AE5172" w14:textId="77777777" w:rsidTr="00BA2A23">
        <w:tc>
          <w:tcPr>
            <w:tcW w:w="2405" w:type="dxa"/>
            <w:shd w:val="clear" w:color="auto" w:fill="auto"/>
          </w:tcPr>
          <w:p w14:paraId="40A49416" w14:textId="77777777" w:rsidR="006C69D4" w:rsidRPr="0011332F" w:rsidRDefault="006C69D4" w:rsidP="00236FDE">
            <w:pPr>
              <w:jc w:val="both"/>
              <w:rPr>
                <w:sz w:val="24"/>
                <w:szCs w:val="24"/>
              </w:rPr>
            </w:pPr>
            <w:r w:rsidRPr="0011332F">
              <w:rPr>
                <w:sz w:val="24"/>
                <w:szCs w:val="24"/>
              </w:rPr>
              <w:t>Fourteenth</w:t>
            </w:r>
            <w:r w:rsidRPr="0011332F">
              <w:rPr>
                <w:spacing w:val="-6"/>
                <w:sz w:val="24"/>
                <w:szCs w:val="24"/>
              </w:rPr>
              <w:t xml:space="preserve"> </w:t>
            </w:r>
            <w:r w:rsidRPr="0011332F">
              <w:rPr>
                <w:sz w:val="24"/>
                <w:szCs w:val="24"/>
              </w:rPr>
              <w:t>Schedule</w:t>
            </w:r>
          </w:p>
        </w:tc>
        <w:tc>
          <w:tcPr>
            <w:tcW w:w="6315" w:type="dxa"/>
            <w:shd w:val="clear" w:color="auto" w:fill="auto"/>
          </w:tcPr>
          <w:p w14:paraId="04D1E0EB" w14:textId="77777777" w:rsidR="006C69D4" w:rsidRPr="0011332F" w:rsidRDefault="006C69D4" w:rsidP="00236FDE">
            <w:pPr>
              <w:jc w:val="both"/>
              <w:rPr>
                <w:sz w:val="24"/>
                <w:szCs w:val="24"/>
              </w:rPr>
            </w:pPr>
            <w:r w:rsidRPr="0011332F">
              <w:rPr>
                <w:sz w:val="24"/>
                <w:szCs w:val="24"/>
              </w:rPr>
              <w:t>Conditions imposed by An Bord Pleanála</w:t>
            </w:r>
          </w:p>
        </w:tc>
      </w:tr>
      <w:tr w:rsidR="006C69D4" w:rsidRPr="0011332F" w14:paraId="0D24E2B0" w14:textId="77777777" w:rsidTr="00BA2A23">
        <w:tc>
          <w:tcPr>
            <w:tcW w:w="2405" w:type="dxa"/>
            <w:shd w:val="clear" w:color="auto" w:fill="auto"/>
          </w:tcPr>
          <w:p w14:paraId="74772D1F" w14:textId="77777777" w:rsidR="006C69D4" w:rsidRPr="0011332F" w:rsidRDefault="006C69D4" w:rsidP="00236FDE">
            <w:pPr>
              <w:jc w:val="both"/>
              <w:rPr>
                <w:sz w:val="24"/>
                <w:szCs w:val="24"/>
              </w:rPr>
            </w:pPr>
          </w:p>
        </w:tc>
        <w:tc>
          <w:tcPr>
            <w:tcW w:w="6315" w:type="dxa"/>
            <w:shd w:val="clear" w:color="auto" w:fill="auto"/>
          </w:tcPr>
          <w:p w14:paraId="1B0AECA3" w14:textId="77777777" w:rsidR="006C69D4" w:rsidRPr="0011332F" w:rsidRDefault="006C69D4" w:rsidP="00236FDE">
            <w:pPr>
              <w:jc w:val="both"/>
              <w:rPr>
                <w:sz w:val="24"/>
                <w:szCs w:val="24"/>
              </w:rPr>
            </w:pPr>
          </w:p>
        </w:tc>
      </w:tr>
      <w:tr w:rsidR="006C69D4" w:rsidRPr="0011332F" w14:paraId="1E0BE348" w14:textId="77777777" w:rsidTr="00BA2A23">
        <w:tc>
          <w:tcPr>
            <w:tcW w:w="2405" w:type="dxa"/>
            <w:shd w:val="clear" w:color="auto" w:fill="auto"/>
          </w:tcPr>
          <w:p w14:paraId="5B1939A0" w14:textId="77777777" w:rsidR="006C69D4" w:rsidRPr="0011332F" w:rsidRDefault="006C69D4" w:rsidP="00236FDE">
            <w:pPr>
              <w:jc w:val="both"/>
              <w:rPr>
                <w:sz w:val="24"/>
                <w:szCs w:val="24"/>
              </w:rPr>
            </w:pPr>
            <w:r w:rsidRPr="0011332F">
              <w:rPr>
                <w:sz w:val="24"/>
                <w:szCs w:val="24"/>
              </w:rPr>
              <w:t>Fifteenth</w:t>
            </w:r>
            <w:r w:rsidRPr="0011332F">
              <w:rPr>
                <w:spacing w:val="-6"/>
                <w:sz w:val="24"/>
                <w:szCs w:val="24"/>
              </w:rPr>
              <w:t xml:space="preserve"> </w:t>
            </w:r>
            <w:r w:rsidRPr="0011332F">
              <w:rPr>
                <w:sz w:val="24"/>
                <w:szCs w:val="24"/>
              </w:rPr>
              <w:t>Schedule</w:t>
            </w:r>
          </w:p>
        </w:tc>
        <w:tc>
          <w:tcPr>
            <w:tcW w:w="6315" w:type="dxa"/>
            <w:shd w:val="clear" w:color="auto" w:fill="auto"/>
          </w:tcPr>
          <w:p w14:paraId="71C49819" w14:textId="77777777" w:rsidR="006C69D4" w:rsidRPr="0011332F" w:rsidRDefault="006C69D4" w:rsidP="00236FDE">
            <w:pPr>
              <w:jc w:val="both"/>
              <w:rPr>
                <w:sz w:val="24"/>
                <w:szCs w:val="24"/>
              </w:rPr>
            </w:pPr>
            <w:r w:rsidRPr="0011332F">
              <w:rPr>
                <w:sz w:val="24"/>
                <w:szCs w:val="24"/>
              </w:rPr>
              <w:t>Explanatory</w:t>
            </w:r>
            <w:r w:rsidRPr="0011332F">
              <w:rPr>
                <w:spacing w:val="-5"/>
                <w:sz w:val="24"/>
                <w:szCs w:val="24"/>
              </w:rPr>
              <w:t xml:space="preserve"> </w:t>
            </w:r>
            <w:r w:rsidRPr="0011332F">
              <w:rPr>
                <w:sz w:val="24"/>
                <w:szCs w:val="24"/>
              </w:rPr>
              <w:t>notes</w:t>
            </w:r>
          </w:p>
        </w:tc>
      </w:tr>
      <w:tr w:rsidR="006C69D4" w:rsidRPr="0011332F" w14:paraId="122D71E4" w14:textId="77777777" w:rsidTr="00BA2A23">
        <w:tc>
          <w:tcPr>
            <w:tcW w:w="2405" w:type="dxa"/>
            <w:shd w:val="clear" w:color="auto" w:fill="auto"/>
          </w:tcPr>
          <w:p w14:paraId="491AFFB9" w14:textId="77777777" w:rsidR="006C69D4" w:rsidRPr="0011332F" w:rsidRDefault="006C69D4" w:rsidP="00236FDE">
            <w:pPr>
              <w:jc w:val="both"/>
              <w:rPr>
                <w:sz w:val="24"/>
                <w:szCs w:val="24"/>
              </w:rPr>
            </w:pPr>
          </w:p>
        </w:tc>
        <w:tc>
          <w:tcPr>
            <w:tcW w:w="6315" w:type="dxa"/>
            <w:shd w:val="clear" w:color="auto" w:fill="auto"/>
          </w:tcPr>
          <w:p w14:paraId="2BD12962" w14:textId="77777777" w:rsidR="006C69D4" w:rsidRPr="0011332F" w:rsidRDefault="006C69D4" w:rsidP="00236FDE">
            <w:pPr>
              <w:jc w:val="both"/>
              <w:rPr>
                <w:sz w:val="24"/>
                <w:szCs w:val="24"/>
              </w:rPr>
            </w:pPr>
          </w:p>
        </w:tc>
      </w:tr>
      <w:tr w:rsidR="006C69D4" w:rsidRPr="0011332F" w14:paraId="1A321536" w14:textId="77777777" w:rsidTr="00BA2A23">
        <w:tc>
          <w:tcPr>
            <w:tcW w:w="2405" w:type="dxa"/>
            <w:shd w:val="clear" w:color="auto" w:fill="auto"/>
          </w:tcPr>
          <w:p w14:paraId="7476F0C5" w14:textId="77777777" w:rsidR="006C69D4" w:rsidRPr="0011332F" w:rsidRDefault="006C69D4" w:rsidP="00236FDE">
            <w:pPr>
              <w:jc w:val="both"/>
              <w:rPr>
                <w:sz w:val="24"/>
                <w:szCs w:val="24"/>
              </w:rPr>
            </w:pPr>
            <w:r w:rsidRPr="0011332F">
              <w:rPr>
                <w:sz w:val="24"/>
                <w:szCs w:val="24"/>
              </w:rPr>
              <w:t xml:space="preserve">Sixteenth Schedule                  </w:t>
            </w:r>
          </w:p>
        </w:tc>
        <w:tc>
          <w:tcPr>
            <w:tcW w:w="6315" w:type="dxa"/>
            <w:shd w:val="clear" w:color="auto" w:fill="auto"/>
          </w:tcPr>
          <w:p w14:paraId="11FFB792" w14:textId="77777777" w:rsidR="006C69D4" w:rsidRPr="0011332F" w:rsidRDefault="006C69D4" w:rsidP="00236FDE">
            <w:pPr>
              <w:jc w:val="both"/>
              <w:rPr>
                <w:sz w:val="24"/>
                <w:szCs w:val="24"/>
              </w:rPr>
            </w:pPr>
            <w:r w:rsidRPr="0011332F">
              <w:rPr>
                <w:sz w:val="24"/>
                <w:szCs w:val="24"/>
              </w:rPr>
              <w:t>Reasoned Conclusion</w:t>
            </w:r>
          </w:p>
        </w:tc>
      </w:tr>
      <w:tr w:rsidR="006C69D4" w:rsidRPr="0011332F" w14:paraId="69BA7896" w14:textId="77777777" w:rsidTr="00BA2A23">
        <w:tc>
          <w:tcPr>
            <w:tcW w:w="2405" w:type="dxa"/>
            <w:shd w:val="clear" w:color="auto" w:fill="auto"/>
          </w:tcPr>
          <w:p w14:paraId="0E6482CD" w14:textId="77777777" w:rsidR="006C69D4" w:rsidRPr="0011332F" w:rsidRDefault="006C69D4" w:rsidP="00BA2A23">
            <w:pPr>
              <w:rPr>
                <w:sz w:val="24"/>
                <w:szCs w:val="24"/>
              </w:rPr>
            </w:pPr>
          </w:p>
        </w:tc>
        <w:tc>
          <w:tcPr>
            <w:tcW w:w="6315" w:type="dxa"/>
            <w:shd w:val="clear" w:color="auto" w:fill="auto"/>
          </w:tcPr>
          <w:p w14:paraId="40FA9F35" w14:textId="77777777" w:rsidR="006C69D4" w:rsidRPr="0011332F" w:rsidRDefault="006C69D4" w:rsidP="00BA2A23">
            <w:pPr>
              <w:rPr>
                <w:sz w:val="24"/>
                <w:szCs w:val="24"/>
              </w:rPr>
            </w:pPr>
          </w:p>
        </w:tc>
      </w:tr>
    </w:tbl>
    <w:p w14:paraId="217C8578" w14:textId="1BC6A713" w:rsidR="006C69D4" w:rsidRDefault="006C69D4" w:rsidP="006C69D4">
      <w:pPr>
        <w:rPr>
          <w:sz w:val="24"/>
          <w:szCs w:val="24"/>
        </w:rPr>
      </w:pPr>
    </w:p>
    <w:p w14:paraId="2F0440AC" w14:textId="77777777" w:rsidR="00AE72A8" w:rsidRPr="008D6CF2" w:rsidRDefault="00AE72A8" w:rsidP="006C69D4">
      <w:pPr>
        <w:rPr>
          <w:sz w:val="24"/>
          <w:szCs w:val="24"/>
        </w:rPr>
      </w:pPr>
    </w:p>
    <w:p w14:paraId="4118FEF2" w14:textId="77777777" w:rsidR="006C69D4" w:rsidRPr="008D6CF2" w:rsidRDefault="006C69D4" w:rsidP="006C69D4">
      <w:pPr>
        <w:pStyle w:val="BodyText"/>
        <w:kinsoku w:val="0"/>
        <w:overflowPunct w:val="0"/>
        <w:rPr>
          <w:b/>
          <w:bCs/>
        </w:rPr>
      </w:pPr>
    </w:p>
    <w:p w14:paraId="76F96626" w14:textId="77777777" w:rsidR="006C69D4" w:rsidRPr="008D6CF2" w:rsidRDefault="006C69D4" w:rsidP="006C69D4">
      <w:pPr>
        <w:pStyle w:val="BodyText"/>
        <w:tabs>
          <w:tab w:val="left" w:pos="3019"/>
        </w:tabs>
        <w:kinsoku w:val="0"/>
        <w:overflowPunct w:val="0"/>
        <w:spacing w:line="360" w:lineRule="auto"/>
        <w:ind w:left="3020" w:right="2949" w:hanging="2880"/>
        <w:rPr>
          <w:spacing w:val="-3"/>
        </w:rPr>
      </w:pPr>
      <w:r w:rsidRPr="008D6CF2">
        <w:tab/>
      </w:r>
      <w:r w:rsidRPr="008D6CF2">
        <w:rPr>
          <w:spacing w:val="-3"/>
        </w:rPr>
        <w:t xml:space="preserve"> </w:t>
      </w:r>
    </w:p>
    <w:p w14:paraId="58D0B0A5" w14:textId="22D61760" w:rsidR="006C69D4" w:rsidRDefault="006C69D4" w:rsidP="006C69D4">
      <w:pPr>
        <w:pStyle w:val="BodyText"/>
        <w:tabs>
          <w:tab w:val="left" w:pos="3019"/>
        </w:tabs>
        <w:kinsoku w:val="0"/>
        <w:overflowPunct w:val="0"/>
        <w:spacing w:line="360" w:lineRule="auto"/>
        <w:ind w:left="3020" w:right="2949" w:hanging="2880"/>
        <w:rPr>
          <w:spacing w:val="-3"/>
        </w:rPr>
      </w:pPr>
    </w:p>
    <w:p w14:paraId="0A4B9193" w14:textId="77777777" w:rsidR="000648E0" w:rsidRPr="008D6CF2" w:rsidRDefault="000648E0" w:rsidP="006C69D4">
      <w:pPr>
        <w:pStyle w:val="BodyText"/>
        <w:tabs>
          <w:tab w:val="left" w:pos="3019"/>
        </w:tabs>
        <w:kinsoku w:val="0"/>
        <w:overflowPunct w:val="0"/>
        <w:spacing w:line="360" w:lineRule="auto"/>
        <w:ind w:left="3020" w:right="2949" w:hanging="2880"/>
        <w:rPr>
          <w:spacing w:val="-3"/>
        </w:rPr>
      </w:pPr>
    </w:p>
    <w:p w14:paraId="5915990F" w14:textId="77777777" w:rsidR="006C69D4" w:rsidRPr="008D6CF2" w:rsidRDefault="006C69D4" w:rsidP="006C69D4">
      <w:pPr>
        <w:pStyle w:val="BodyText"/>
        <w:tabs>
          <w:tab w:val="left" w:pos="3019"/>
        </w:tabs>
        <w:kinsoku w:val="0"/>
        <w:overflowPunct w:val="0"/>
        <w:ind w:left="140"/>
      </w:pPr>
      <w:r w:rsidRPr="008D6CF2">
        <w:tab/>
      </w:r>
    </w:p>
    <w:p w14:paraId="2C9DBC9A" w14:textId="77777777" w:rsidR="006C69D4" w:rsidRPr="008D6CF2" w:rsidRDefault="006C69D4" w:rsidP="006C69D4">
      <w:pPr>
        <w:pStyle w:val="BodyText"/>
        <w:tabs>
          <w:tab w:val="left" w:pos="3019"/>
        </w:tabs>
        <w:kinsoku w:val="0"/>
        <w:overflowPunct w:val="0"/>
        <w:ind w:left="140"/>
      </w:pPr>
    </w:p>
    <w:p w14:paraId="3A5925DB" w14:textId="77777777" w:rsidR="006C69D4" w:rsidRPr="008D6CF2" w:rsidRDefault="006C69D4" w:rsidP="006C69D4">
      <w:pPr>
        <w:pStyle w:val="BodyText"/>
        <w:tabs>
          <w:tab w:val="left" w:pos="3019"/>
        </w:tabs>
        <w:kinsoku w:val="0"/>
        <w:overflowPunct w:val="0"/>
        <w:ind w:left="140"/>
      </w:pPr>
      <w:r w:rsidRPr="008D6CF2">
        <w:tab/>
      </w:r>
    </w:p>
    <w:p w14:paraId="090E0819" w14:textId="77777777" w:rsidR="006C69D4" w:rsidRPr="008D6CF2" w:rsidRDefault="006C69D4" w:rsidP="006C69D4">
      <w:pPr>
        <w:pStyle w:val="BodyText"/>
        <w:tabs>
          <w:tab w:val="left" w:pos="3019"/>
        </w:tabs>
        <w:kinsoku w:val="0"/>
        <w:overflowPunct w:val="0"/>
        <w:ind w:left="140"/>
      </w:pPr>
    </w:p>
    <w:p w14:paraId="3BEC92CB" w14:textId="1C18EAE4" w:rsidR="006C69D4" w:rsidRDefault="006C69D4" w:rsidP="00976025">
      <w:pPr>
        <w:pStyle w:val="BodyText"/>
        <w:tabs>
          <w:tab w:val="left" w:pos="3019"/>
        </w:tabs>
        <w:kinsoku w:val="0"/>
        <w:overflowPunct w:val="0"/>
        <w:ind w:left="140"/>
      </w:pPr>
      <w:r w:rsidRPr="008D6CF2">
        <w:tab/>
      </w:r>
    </w:p>
    <w:p w14:paraId="02F7DAFE" w14:textId="77777777" w:rsidR="00DE717D" w:rsidRDefault="00DE717D" w:rsidP="00976025">
      <w:pPr>
        <w:pStyle w:val="BodyText"/>
        <w:tabs>
          <w:tab w:val="left" w:pos="3019"/>
        </w:tabs>
        <w:kinsoku w:val="0"/>
        <w:overflowPunct w:val="0"/>
        <w:ind w:left="140"/>
      </w:pPr>
    </w:p>
    <w:p w14:paraId="0B8202BA" w14:textId="77777777" w:rsidR="00976025" w:rsidRPr="00976025" w:rsidRDefault="00976025" w:rsidP="00976025">
      <w:pPr>
        <w:pStyle w:val="BodyText"/>
        <w:tabs>
          <w:tab w:val="left" w:pos="3019"/>
        </w:tabs>
        <w:kinsoku w:val="0"/>
        <w:overflowPunct w:val="0"/>
        <w:ind w:left="140"/>
      </w:pPr>
    </w:p>
    <w:p w14:paraId="7DC84AB6" w14:textId="77777777" w:rsidR="006C69D4" w:rsidRPr="00976025" w:rsidRDefault="006C69D4" w:rsidP="00976025">
      <w:pPr>
        <w:pStyle w:val="Heading1"/>
        <w:kinsoku w:val="0"/>
        <w:overflowPunct w:val="0"/>
        <w:spacing w:before="63"/>
        <w:ind w:left="199" w:right="351" w:firstLine="0"/>
        <w:jc w:val="center"/>
      </w:pPr>
      <w:r w:rsidRPr="00976025">
        <w:lastRenderedPageBreak/>
        <w:t>PREAMBLE</w:t>
      </w:r>
    </w:p>
    <w:p w14:paraId="07E72793" w14:textId="77777777" w:rsidR="006C69D4" w:rsidRPr="00976025" w:rsidRDefault="006C69D4" w:rsidP="00976025">
      <w:pPr>
        <w:pStyle w:val="BodyText"/>
        <w:kinsoku w:val="0"/>
        <w:overflowPunct w:val="0"/>
        <w:spacing w:before="2" w:after="22"/>
        <w:ind w:left="201" w:right="351"/>
        <w:jc w:val="center"/>
        <w:rPr>
          <w:b/>
          <w:bCs/>
        </w:rPr>
      </w:pPr>
      <w:r w:rsidRPr="00976025">
        <w:rPr>
          <w:b/>
          <w:bCs/>
        </w:rPr>
        <w:t>(Including reasons and considerations)</w:t>
      </w:r>
    </w:p>
    <w:p w14:paraId="49E5E4D4" w14:textId="50126122" w:rsidR="006C69D4" w:rsidRPr="00976025" w:rsidRDefault="006C69D4" w:rsidP="00976025">
      <w:pPr>
        <w:pStyle w:val="BodyText"/>
        <w:kinsoku w:val="0"/>
        <w:overflowPunct w:val="0"/>
        <w:spacing w:line="30" w:lineRule="exact"/>
        <w:ind w:left="96"/>
        <w:jc w:val="both"/>
        <w:rPr>
          <w:position w:val="-1"/>
        </w:rPr>
      </w:pPr>
      <w:r w:rsidRPr="00976025">
        <w:rPr>
          <w:noProof/>
        </w:rPr>
        <mc:AlternateContent>
          <mc:Choice Requires="wpg">
            <w:drawing>
              <wp:inline distT="0" distB="0" distL="0" distR="0" wp14:anchorId="00F5A064" wp14:editId="7042DC82">
                <wp:extent cx="5303520" cy="18415"/>
                <wp:effectExtent l="0" t="0" r="11430" b="635"/>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03520" cy="18415"/>
                          <a:chOff x="0" y="0"/>
                          <a:chExt cx="8352" cy="29"/>
                        </a:xfrm>
                      </wpg:grpSpPr>
                      <wps:wsp>
                        <wps:cNvPr id="27" name="Freeform 9"/>
                        <wps:cNvSpPr>
                          <a:spLocks noChangeAspect="1" noChangeArrowheads="1"/>
                        </wps:cNvSpPr>
                        <wps:spPr bwMode="auto">
                          <a:xfrm>
                            <a:off x="0" y="14"/>
                            <a:ext cx="8352" cy="2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1E5B0D" id="Group 26" o:spid="_x0000_s1026" style="width:417.6pt;height:1.45pt;mso-position-horizontal-relative:char;mso-position-vertical-relative:line" coordsize="83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">
                <o:lock v:ext="edit" aspectratio="t"/>
                <v:shape id="Freeform 9" o:spid="_x0000_s1027" style="position:absolute;top:14;width:8352;height:20;visibility:visible;mso-wrap-style:square;v-text-anchor:top" coordsize="8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" path="m,l8352,e" filled="f" strokeweight="1.44pt">
                  <v:path o:connecttype="custom" o:connectlocs="0,0;8352,0" o:connectangles="0,0"/>
                  <o:lock v:ext="edit" aspectratio="t"/>
                </v:shape>
                <w10:anchorlock/>
              </v:group>
            </w:pict>
          </mc:Fallback>
        </mc:AlternateContent>
      </w:r>
    </w:p>
    <w:p w14:paraId="13887C39" w14:textId="77777777" w:rsidR="006C69D4" w:rsidRPr="00976025" w:rsidRDefault="006C69D4" w:rsidP="00976025">
      <w:pPr>
        <w:pStyle w:val="BodyText"/>
        <w:kinsoku w:val="0"/>
        <w:overflowPunct w:val="0"/>
        <w:spacing w:before="3"/>
        <w:jc w:val="both"/>
        <w:rPr>
          <w:b/>
          <w:bCs/>
        </w:rPr>
      </w:pPr>
    </w:p>
    <w:p w14:paraId="76125D10" w14:textId="14DDB02D" w:rsidR="006C69D4" w:rsidRPr="00976025" w:rsidRDefault="006C69D4" w:rsidP="00976025">
      <w:pPr>
        <w:pStyle w:val="BodyText"/>
        <w:kinsoku w:val="0"/>
        <w:overflowPunct w:val="0"/>
        <w:spacing w:before="90"/>
        <w:ind w:left="140" w:right="288"/>
        <w:jc w:val="both"/>
      </w:pPr>
      <w:r w:rsidRPr="00976025">
        <w:rPr>
          <w:b/>
          <w:bCs/>
        </w:rPr>
        <w:t xml:space="preserve">AN BORD PLEANÁLA </w:t>
      </w:r>
      <w:r w:rsidR="00CC508A">
        <w:rPr>
          <w:bCs/>
        </w:rPr>
        <w:t>(</w:t>
      </w:r>
      <w:r w:rsidR="00CC508A" w:rsidRPr="00976025">
        <w:rPr>
          <w:shd w:val="clear" w:color="auto" w:fill="FFFFFF"/>
        </w:rPr>
        <w:t>“</w:t>
      </w:r>
      <w:r w:rsidRPr="00976025">
        <w:rPr>
          <w:bCs/>
        </w:rPr>
        <w:t xml:space="preserve">the </w:t>
      </w:r>
      <w:r w:rsidRPr="00976025">
        <w:rPr>
          <w:b/>
          <w:bCs/>
        </w:rPr>
        <w:t>Board</w:t>
      </w:r>
      <w:r w:rsidR="00CC508A" w:rsidRPr="00976025">
        <w:rPr>
          <w:bCs/>
          <w:shd w:val="clear" w:color="auto" w:fill="FFFFFF"/>
        </w:rPr>
        <w:t>”</w:t>
      </w:r>
      <w:r w:rsidRPr="00976025">
        <w:rPr>
          <w:bCs/>
        </w:rPr>
        <w:t xml:space="preserve">) </w:t>
      </w:r>
      <w:r w:rsidRPr="00976025">
        <w:t xml:space="preserve">in exercise of the powers conferred on it by Section 43 of the Transport (Railway Infrastructure) Act 2001 </w:t>
      </w:r>
      <w:r w:rsidR="004077EF">
        <w:t>(</w:t>
      </w:r>
      <w:r w:rsidRPr="00976025">
        <w:t>as amended</w:t>
      </w:r>
      <w:r w:rsidR="004077EF">
        <w:t>)</w:t>
      </w:r>
      <w:r w:rsidRPr="00976025">
        <w:t xml:space="preserve"> </w:t>
      </w:r>
      <w:r w:rsidRPr="00976025">
        <w:rPr>
          <w:shd w:val="clear" w:color="auto" w:fill="FFFFFF"/>
        </w:rPr>
        <w:t>(hereafter also referred to as the “</w:t>
      </w:r>
      <w:r w:rsidRPr="00943D75">
        <w:rPr>
          <w:b/>
          <w:bCs/>
          <w:shd w:val="clear" w:color="auto" w:fill="FFFFFF"/>
        </w:rPr>
        <w:t>Act of 2001</w:t>
      </w:r>
      <w:r w:rsidR="00CC508A" w:rsidRPr="00976025">
        <w:rPr>
          <w:bCs/>
          <w:shd w:val="clear" w:color="auto" w:fill="FFFFFF"/>
        </w:rPr>
        <w:t>”</w:t>
      </w:r>
      <w:r w:rsidR="00CC508A">
        <w:rPr>
          <w:bCs/>
          <w:shd w:val="clear" w:color="auto" w:fill="FFFFFF"/>
        </w:rPr>
        <w:t xml:space="preserve"> or </w:t>
      </w:r>
      <w:r w:rsidR="00CC508A" w:rsidRPr="00976025">
        <w:rPr>
          <w:shd w:val="clear" w:color="auto" w:fill="FFFFFF"/>
        </w:rPr>
        <w:t>“</w:t>
      </w:r>
      <w:r w:rsidRPr="00943D75">
        <w:rPr>
          <w:b/>
          <w:bCs/>
          <w:shd w:val="clear" w:color="auto" w:fill="FFFFFF"/>
        </w:rPr>
        <w:t>Principal Act</w:t>
      </w:r>
      <w:r w:rsidRPr="00976025">
        <w:rPr>
          <w:bCs/>
          <w:shd w:val="clear" w:color="auto" w:fill="FFFFFF"/>
        </w:rPr>
        <w:t>”</w:t>
      </w:r>
      <w:r w:rsidRPr="00976025">
        <w:rPr>
          <w:shd w:val="clear" w:color="auto" w:fill="FFFFFF"/>
        </w:rPr>
        <w:t>)</w:t>
      </w:r>
      <w:r w:rsidRPr="00976025">
        <w:t> and having</w:t>
      </w:r>
      <w:r w:rsidRPr="00976025">
        <w:rPr>
          <w:spacing w:val="-6"/>
        </w:rPr>
        <w:t xml:space="preserve"> </w:t>
      </w:r>
      <w:r w:rsidRPr="00976025">
        <w:t>considered and duly taken into account:</w:t>
      </w:r>
    </w:p>
    <w:p w14:paraId="39891E28" w14:textId="77777777" w:rsidR="006C69D4" w:rsidRPr="00976025" w:rsidRDefault="006C69D4" w:rsidP="00976025">
      <w:pPr>
        <w:pStyle w:val="BodyText"/>
        <w:kinsoku w:val="0"/>
        <w:overflowPunct w:val="0"/>
        <w:spacing w:before="3"/>
        <w:jc w:val="both"/>
      </w:pPr>
    </w:p>
    <w:p w14:paraId="5C56BB5F" w14:textId="32213765" w:rsidR="006C69D4" w:rsidRPr="00345DA2" w:rsidRDefault="006C69D4" w:rsidP="008F7C05">
      <w:pPr>
        <w:widowControl/>
        <w:numPr>
          <w:ilvl w:val="0"/>
          <w:numId w:val="14"/>
        </w:numPr>
        <w:tabs>
          <w:tab w:val="left" w:pos="860"/>
        </w:tabs>
        <w:kinsoku w:val="0"/>
        <w:overflowPunct w:val="0"/>
        <w:autoSpaceDE/>
        <w:autoSpaceDN/>
        <w:adjustRightInd/>
        <w:ind w:right="288"/>
        <w:jc w:val="both"/>
        <w:rPr>
          <w:sz w:val="24"/>
          <w:szCs w:val="24"/>
        </w:rPr>
      </w:pPr>
      <w:r w:rsidRPr="00976025">
        <w:rPr>
          <w:sz w:val="24"/>
          <w:szCs w:val="24"/>
        </w:rPr>
        <w:t xml:space="preserve">the application, made on the </w:t>
      </w:r>
      <w:r w:rsidRPr="00976025">
        <w:rPr>
          <w:sz w:val="24"/>
          <w:szCs w:val="24"/>
          <w:highlight w:val="yellow"/>
        </w:rPr>
        <w:t xml:space="preserve">[  </w:t>
      </w:r>
      <w:r w:rsidRPr="00976025">
        <w:rPr>
          <w:sz w:val="24"/>
          <w:szCs w:val="24"/>
          <w:highlight w:val="yellow"/>
        </w:rPr>
        <w:sym w:font="Symbol" w:char="F0B7"/>
      </w:r>
      <w:r w:rsidRPr="00976025">
        <w:rPr>
          <w:sz w:val="24"/>
          <w:szCs w:val="24"/>
          <w:highlight w:val="yellow"/>
        </w:rPr>
        <w:t xml:space="preserve">  ] day of [  </w:t>
      </w:r>
      <w:r w:rsidRPr="00976025">
        <w:rPr>
          <w:sz w:val="24"/>
          <w:szCs w:val="24"/>
          <w:highlight w:val="yellow"/>
        </w:rPr>
        <w:sym w:font="Symbol" w:char="F0B7"/>
      </w:r>
      <w:r w:rsidRPr="00976025">
        <w:rPr>
          <w:sz w:val="24"/>
          <w:szCs w:val="24"/>
          <w:highlight w:val="yellow"/>
        </w:rPr>
        <w:t xml:space="preserve">  ]</w:t>
      </w:r>
      <w:r w:rsidRPr="00976025">
        <w:rPr>
          <w:sz w:val="24"/>
          <w:szCs w:val="24"/>
        </w:rPr>
        <w:t>, 202</w:t>
      </w:r>
      <w:r w:rsidR="00ED5E62">
        <w:rPr>
          <w:sz w:val="24"/>
          <w:szCs w:val="24"/>
        </w:rPr>
        <w:t>4</w:t>
      </w:r>
      <w:r w:rsidRPr="00976025">
        <w:rPr>
          <w:sz w:val="24"/>
          <w:szCs w:val="24"/>
        </w:rPr>
        <w:t xml:space="preserve"> by the National Roads Authority operating as Tra</w:t>
      </w:r>
      <w:r w:rsidR="00A3707F">
        <w:rPr>
          <w:sz w:val="24"/>
          <w:szCs w:val="24"/>
        </w:rPr>
        <w:t>nsport Infrastructure Ireland (</w:t>
      </w:r>
      <w:r w:rsidR="00A3707F" w:rsidRPr="00976025">
        <w:rPr>
          <w:shd w:val="clear" w:color="auto" w:fill="FFFFFF"/>
        </w:rPr>
        <w:t>“</w:t>
      </w:r>
      <w:r w:rsidRPr="00943D75">
        <w:rPr>
          <w:b/>
          <w:sz w:val="24"/>
          <w:szCs w:val="24"/>
        </w:rPr>
        <w:t>TII</w:t>
      </w:r>
      <w:r w:rsidR="00A3707F" w:rsidRPr="00976025">
        <w:rPr>
          <w:bCs/>
          <w:shd w:val="clear" w:color="auto" w:fill="FFFFFF"/>
        </w:rPr>
        <w:t>”</w:t>
      </w:r>
      <w:r w:rsidRPr="00976025">
        <w:rPr>
          <w:sz w:val="24"/>
          <w:szCs w:val="24"/>
        </w:rPr>
        <w:t>) for a Railway Order to be designated as appears hereunder, authorising railway works</w:t>
      </w:r>
      <w:r w:rsidR="009B26C2">
        <w:rPr>
          <w:sz w:val="24"/>
          <w:szCs w:val="24"/>
        </w:rPr>
        <w:t xml:space="preserve"> </w:t>
      </w:r>
      <w:r w:rsidR="000353FC">
        <w:rPr>
          <w:sz w:val="24"/>
          <w:szCs w:val="24"/>
        </w:rPr>
        <w:t xml:space="preserve">from </w:t>
      </w:r>
      <w:r w:rsidR="000353FC" w:rsidRPr="00345DA2">
        <w:rPr>
          <w:sz w:val="24"/>
          <w:szCs w:val="24"/>
        </w:rPr>
        <w:t xml:space="preserve">Broombridge to Charlestown </w:t>
      </w:r>
      <w:r w:rsidRPr="00345DA2">
        <w:rPr>
          <w:sz w:val="24"/>
          <w:szCs w:val="24"/>
        </w:rPr>
        <w:t>in the County of</w:t>
      </w:r>
      <w:r w:rsidRPr="00345DA2">
        <w:rPr>
          <w:spacing w:val="-6"/>
          <w:sz w:val="24"/>
          <w:szCs w:val="24"/>
        </w:rPr>
        <w:t xml:space="preserve"> </w:t>
      </w:r>
      <w:r w:rsidRPr="00345DA2">
        <w:rPr>
          <w:sz w:val="24"/>
          <w:szCs w:val="24"/>
        </w:rPr>
        <w:t>Dublin,</w:t>
      </w:r>
    </w:p>
    <w:p w14:paraId="0116E11C" w14:textId="77777777" w:rsidR="00A11511" w:rsidRPr="00345DA2" w:rsidRDefault="00A11511" w:rsidP="00345DA2">
      <w:pPr>
        <w:widowControl/>
        <w:tabs>
          <w:tab w:val="left" w:pos="860"/>
        </w:tabs>
        <w:kinsoku w:val="0"/>
        <w:overflowPunct w:val="0"/>
        <w:autoSpaceDE/>
        <w:autoSpaceDN/>
        <w:adjustRightInd/>
        <w:ind w:left="860" w:right="288"/>
        <w:jc w:val="both"/>
        <w:rPr>
          <w:sz w:val="24"/>
          <w:szCs w:val="24"/>
        </w:rPr>
      </w:pPr>
    </w:p>
    <w:p w14:paraId="5F138387" w14:textId="61501CB3" w:rsidR="00A11511" w:rsidRPr="00345DA2" w:rsidRDefault="00A11511" w:rsidP="008F7C05">
      <w:pPr>
        <w:widowControl/>
        <w:numPr>
          <w:ilvl w:val="0"/>
          <w:numId w:val="14"/>
        </w:numPr>
        <w:tabs>
          <w:tab w:val="left" w:pos="860"/>
        </w:tabs>
        <w:kinsoku w:val="0"/>
        <w:overflowPunct w:val="0"/>
        <w:autoSpaceDE/>
        <w:autoSpaceDN/>
        <w:adjustRightInd/>
        <w:ind w:right="288"/>
        <w:jc w:val="both"/>
        <w:rPr>
          <w:sz w:val="24"/>
          <w:szCs w:val="24"/>
        </w:rPr>
      </w:pPr>
      <w:r w:rsidRPr="00345DA2">
        <w:rPr>
          <w:sz w:val="24"/>
          <w:szCs w:val="24"/>
        </w:rPr>
        <w:t>the nature, scale and extent of the development the subject of the application</w:t>
      </w:r>
    </w:p>
    <w:p w14:paraId="065F195C" w14:textId="42A69EF5" w:rsidR="006C69D4" w:rsidRPr="00976025" w:rsidRDefault="006C69D4" w:rsidP="008F7C05">
      <w:pPr>
        <w:widowControl/>
        <w:numPr>
          <w:ilvl w:val="0"/>
          <w:numId w:val="14"/>
        </w:numPr>
        <w:tabs>
          <w:tab w:val="left" w:pos="860"/>
        </w:tabs>
        <w:kinsoku w:val="0"/>
        <w:overflowPunct w:val="0"/>
        <w:autoSpaceDE/>
        <w:autoSpaceDN/>
        <w:adjustRightInd/>
        <w:spacing w:before="186" w:line="237" w:lineRule="auto"/>
        <w:ind w:right="288"/>
        <w:jc w:val="both"/>
        <w:rPr>
          <w:sz w:val="24"/>
          <w:szCs w:val="24"/>
        </w:rPr>
      </w:pPr>
      <w:r w:rsidRPr="00976025">
        <w:rPr>
          <w:sz w:val="24"/>
          <w:szCs w:val="24"/>
        </w:rPr>
        <w:t>the draft Railway Order and all documents that accompanied the application in physical and electronic version including the Environmental Impact Assessment Report submitted under section 37</w:t>
      </w:r>
      <w:r w:rsidR="00FB1A40">
        <w:rPr>
          <w:sz w:val="24"/>
          <w:szCs w:val="24"/>
        </w:rPr>
        <w:t xml:space="preserve"> of the Act of 2001</w:t>
      </w:r>
      <w:r w:rsidRPr="00976025">
        <w:rPr>
          <w:sz w:val="24"/>
          <w:szCs w:val="24"/>
        </w:rPr>
        <w:t xml:space="preserve"> [and any revised Environmental Impact Assessment Report submitted under section 47D]</w:t>
      </w:r>
      <w:r w:rsidR="00943D75">
        <w:rPr>
          <w:sz w:val="24"/>
          <w:szCs w:val="24"/>
        </w:rPr>
        <w:t>,</w:t>
      </w:r>
      <w:r w:rsidRPr="00976025">
        <w:rPr>
          <w:rStyle w:val="FootnoteReference"/>
          <w:sz w:val="24"/>
          <w:szCs w:val="24"/>
        </w:rPr>
        <w:footnoteReference w:id="2"/>
      </w:r>
      <w:r w:rsidRPr="00976025">
        <w:rPr>
          <w:sz w:val="24"/>
          <w:szCs w:val="24"/>
        </w:rPr>
        <w:t xml:space="preserve">Appropriate Assessment Screening Report and Natura Impact Statement, </w:t>
      </w:r>
    </w:p>
    <w:p w14:paraId="095C9CD7" w14:textId="77777777" w:rsidR="006C69D4" w:rsidRPr="00976025" w:rsidRDefault="006C69D4" w:rsidP="00976025">
      <w:pPr>
        <w:pStyle w:val="BodyText"/>
        <w:kinsoku w:val="0"/>
        <w:overflowPunct w:val="0"/>
        <w:spacing w:before="2"/>
        <w:jc w:val="both"/>
      </w:pPr>
    </w:p>
    <w:p w14:paraId="40F9A358" w14:textId="504A40F6" w:rsidR="006C69D4" w:rsidRPr="00976025" w:rsidRDefault="006C69D4" w:rsidP="008F7C05">
      <w:pPr>
        <w:widowControl/>
        <w:numPr>
          <w:ilvl w:val="0"/>
          <w:numId w:val="14"/>
        </w:numPr>
        <w:tabs>
          <w:tab w:val="left" w:pos="860"/>
        </w:tabs>
        <w:kinsoku w:val="0"/>
        <w:overflowPunct w:val="0"/>
        <w:autoSpaceDE/>
        <w:autoSpaceDN/>
        <w:adjustRightInd/>
        <w:ind w:right="288"/>
        <w:jc w:val="both"/>
        <w:rPr>
          <w:sz w:val="24"/>
          <w:szCs w:val="24"/>
        </w:rPr>
      </w:pPr>
      <w:r w:rsidRPr="00976025">
        <w:rPr>
          <w:sz w:val="24"/>
          <w:szCs w:val="24"/>
        </w:rPr>
        <w:t>the</w:t>
      </w:r>
      <w:r w:rsidR="00AA341D">
        <w:rPr>
          <w:sz w:val="24"/>
          <w:szCs w:val="24"/>
        </w:rPr>
        <w:t xml:space="preserve"> prior written</w:t>
      </w:r>
      <w:r w:rsidRPr="00976025">
        <w:rPr>
          <w:sz w:val="24"/>
          <w:szCs w:val="24"/>
        </w:rPr>
        <w:t xml:space="preserve"> consent given by the</w:t>
      </w:r>
      <w:r w:rsidR="00E821EC">
        <w:rPr>
          <w:sz w:val="24"/>
          <w:szCs w:val="24"/>
        </w:rPr>
        <w:t xml:space="preserve"> National Transport Authority </w:t>
      </w:r>
      <w:r w:rsidR="009C24A2">
        <w:rPr>
          <w:sz w:val="24"/>
          <w:szCs w:val="24"/>
        </w:rPr>
        <w:t xml:space="preserve">in accordance with section 37(1) of the Act of 2001 </w:t>
      </w:r>
      <w:r w:rsidR="00E821EC">
        <w:rPr>
          <w:sz w:val="24"/>
          <w:szCs w:val="24"/>
        </w:rPr>
        <w:t>for</w:t>
      </w:r>
      <w:r w:rsidRPr="00976025">
        <w:rPr>
          <w:sz w:val="24"/>
          <w:szCs w:val="24"/>
        </w:rPr>
        <w:t xml:space="preserve"> the</w:t>
      </w:r>
      <w:r w:rsidR="00E821EC">
        <w:rPr>
          <w:sz w:val="24"/>
          <w:szCs w:val="24"/>
        </w:rPr>
        <w:t xml:space="preserve"> application</w:t>
      </w:r>
      <w:r w:rsidR="00DE1FF6">
        <w:rPr>
          <w:sz w:val="24"/>
          <w:szCs w:val="24"/>
        </w:rPr>
        <w:t xml:space="preserve"> by TII</w:t>
      </w:r>
      <w:r w:rsidR="00DE4FB1">
        <w:rPr>
          <w:sz w:val="24"/>
          <w:szCs w:val="24"/>
        </w:rPr>
        <w:t xml:space="preserve"> for this Railway Order</w:t>
      </w:r>
      <w:r w:rsidRPr="00976025">
        <w:rPr>
          <w:sz w:val="24"/>
          <w:szCs w:val="24"/>
        </w:rPr>
        <w:t>,</w:t>
      </w:r>
    </w:p>
    <w:p w14:paraId="43FC4C7F" w14:textId="77777777" w:rsidR="006C69D4" w:rsidRPr="00976025" w:rsidRDefault="006C69D4" w:rsidP="00976025">
      <w:pPr>
        <w:pStyle w:val="BodyText"/>
        <w:kinsoku w:val="0"/>
        <w:overflowPunct w:val="0"/>
        <w:spacing w:before="6"/>
        <w:jc w:val="both"/>
      </w:pPr>
    </w:p>
    <w:p w14:paraId="46DFEEEF" w14:textId="07DD4809" w:rsidR="009F5C04" w:rsidRPr="00976025" w:rsidRDefault="006C69D4" w:rsidP="008F7C05">
      <w:pPr>
        <w:widowControl/>
        <w:numPr>
          <w:ilvl w:val="0"/>
          <w:numId w:val="14"/>
        </w:numPr>
        <w:tabs>
          <w:tab w:val="left" w:pos="860"/>
        </w:tabs>
        <w:kinsoku w:val="0"/>
        <w:overflowPunct w:val="0"/>
        <w:autoSpaceDE/>
        <w:autoSpaceDN/>
        <w:adjustRightInd/>
        <w:ind w:right="288"/>
        <w:jc w:val="both"/>
        <w:rPr>
          <w:sz w:val="24"/>
          <w:szCs w:val="24"/>
        </w:rPr>
      </w:pPr>
      <w:r w:rsidRPr="00976025">
        <w:rPr>
          <w:sz w:val="24"/>
          <w:szCs w:val="24"/>
        </w:rPr>
        <w:t>any submissions or observations duly made to it in relation to the likely significant effects on the e</w:t>
      </w:r>
      <w:r w:rsidR="003A0D15" w:rsidRPr="00976025">
        <w:rPr>
          <w:sz w:val="24"/>
          <w:szCs w:val="24"/>
        </w:rPr>
        <w:t>nvironment of the activity</w:t>
      </w:r>
      <w:r w:rsidR="000D128B">
        <w:rPr>
          <w:sz w:val="24"/>
          <w:szCs w:val="24"/>
        </w:rPr>
        <w:t xml:space="preserve"> to which the application relates</w:t>
      </w:r>
      <w:r w:rsidRPr="00976025">
        <w:rPr>
          <w:sz w:val="24"/>
          <w:szCs w:val="24"/>
        </w:rPr>
        <w:t xml:space="preserve">: </w:t>
      </w:r>
    </w:p>
    <w:p w14:paraId="0B15C959" w14:textId="411B2A40" w:rsidR="006C69D4" w:rsidRPr="00976025" w:rsidRDefault="003A0D15" w:rsidP="008F7C05">
      <w:pPr>
        <w:widowControl/>
        <w:numPr>
          <w:ilvl w:val="1"/>
          <w:numId w:val="14"/>
        </w:numPr>
        <w:tabs>
          <w:tab w:val="left" w:pos="860"/>
        </w:tabs>
        <w:kinsoku w:val="0"/>
        <w:overflowPunct w:val="0"/>
        <w:autoSpaceDE/>
        <w:autoSpaceDN/>
        <w:adjustRightInd/>
        <w:spacing w:before="186" w:line="237" w:lineRule="auto"/>
        <w:ind w:right="288"/>
        <w:jc w:val="both"/>
        <w:rPr>
          <w:sz w:val="24"/>
          <w:szCs w:val="24"/>
        </w:rPr>
      </w:pPr>
      <w:r w:rsidRPr="00976025">
        <w:rPr>
          <w:sz w:val="24"/>
          <w:szCs w:val="24"/>
        </w:rPr>
        <w:t xml:space="preserve">under </w:t>
      </w:r>
      <w:r w:rsidR="006C69D4" w:rsidRPr="00976025">
        <w:rPr>
          <w:sz w:val="24"/>
          <w:szCs w:val="24"/>
        </w:rPr>
        <w:t>section 40(3) or [41(4)]</w:t>
      </w:r>
      <w:r w:rsidR="00EF6949">
        <w:rPr>
          <w:rStyle w:val="FootnoteReference"/>
          <w:sz w:val="24"/>
          <w:szCs w:val="24"/>
        </w:rPr>
        <w:footnoteReference w:id="3"/>
      </w:r>
      <w:r w:rsidR="006C69D4" w:rsidRPr="00976025">
        <w:rPr>
          <w:sz w:val="24"/>
          <w:szCs w:val="24"/>
        </w:rPr>
        <w:t xml:space="preserve"> of the Act of 2001 and not</w:t>
      </w:r>
      <w:r w:rsidR="006C69D4" w:rsidRPr="002E1503">
        <w:rPr>
          <w:sz w:val="24"/>
          <w:szCs w:val="24"/>
        </w:rPr>
        <w:t xml:space="preserve"> </w:t>
      </w:r>
      <w:r w:rsidR="006C69D4" w:rsidRPr="00976025">
        <w:rPr>
          <w:sz w:val="24"/>
          <w:szCs w:val="24"/>
        </w:rPr>
        <w:t>withdrawn,</w:t>
      </w:r>
    </w:p>
    <w:p w14:paraId="5DDA1746" w14:textId="77777777" w:rsidR="006C69D4" w:rsidRPr="00976025" w:rsidRDefault="006C69D4" w:rsidP="008F7C05">
      <w:pPr>
        <w:widowControl/>
        <w:numPr>
          <w:ilvl w:val="1"/>
          <w:numId w:val="14"/>
        </w:numPr>
        <w:tabs>
          <w:tab w:val="left" w:pos="860"/>
        </w:tabs>
        <w:kinsoku w:val="0"/>
        <w:overflowPunct w:val="0"/>
        <w:autoSpaceDE/>
        <w:autoSpaceDN/>
        <w:adjustRightInd/>
        <w:spacing w:before="186" w:line="237" w:lineRule="auto"/>
        <w:ind w:right="288"/>
        <w:jc w:val="both"/>
        <w:rPr>
          <w:sz w:val="24"/>
          <w:szCs w:val="24"/>
        </w:rPr>
      </w:pPr>
      <w:r w:rsidRPr="00976025">
        <w:rPr>
          <w:sz w:val="24"/>
          <w:szCs w:val="24"/>
        </w:rPr>
        <w:t xml:space="preserve">by an authority or designated body referred to in section 40(1)(c) or (e) of the Act of 2001, </w:t>
      </w:r>
    </w:p>
    <w:p w14:paraId="12BBBE43" w14:textId="1C714BB1" w:rsidR="006C69D4" w:rsidRPr="00976025" w:rsidRDefault="006C69D4" w:rsidP="008F7C05">
      <w:pPr>
        <w:widowControl/>
        <w:numPr>
          <w:ilvl w:val="1"/>
          <w:numId w:val="14"/>
        </w:numPr>
        <w:tabs>
          <w:tab w:val="left" w:pos="860"/>
        </w:tabs>
        <w:kinsoku w:val="0"/>
        <w:overflowPunct w:val="0"/>
        <w:autoSpaceDE/>
        <w:autoSpaceDN/>
        <w:adjustRightInd/>
        <w:spacing w:before="186" w:line="237" w:lineRule="auto"/>
        <w:ind w:right="288"/>
        <w:jc w:val="both"/>
        <w:rPr>
          <w:sz w:val="24"/>
          <w:szCs w:val="24"/>
        </w:rPr>
      </w:pPr>
      <w:r w:rsidRPr="00976025">
        <w:rPr>
          <w:sz w:val="24"/>
          <w:szCs w:val="24"/>
        </w:rPr>
        <w:t>[on foot of a request under section 47D(1) or a notice under section 47D(6) of the Act of 2001.]</w:t>
      </w:r>
      <w:r w:rsidR="00EF6949">
        <w:rPr>
          <w:rStyle w:val="FootnoteReference"/>
          <w:sz w:val="24"/>
          <w:szCs w:val="24"/>
        </w:rPr>
        <w:footnoteReference w:id="4"/>
      </w:r>
    </w:p>
    <w:p w14:paraId="477EBE0C" w14:textId="77777777" w:rsidR="006C69D4" w:rsidRPr="00976025" w:rsidRDefault="006C69D4" w:rsidP="00976025">
      <w:pPr>
        <w:pStyle w:val="BodyText"/>
        <w:kinsoku w:val="0"/>
        <w:overflowPunct w:val="0"/>
        <w:spacing w:before="1"/>
        <w:jc w:val="both"/>
      </w:pPr>
    </w:p>
    <w:p w14:paraId="644DA48E" w14:textId="2DEF6257" w:rsidR="006C69D4" w:rsidRPr="00976025" w:rsidRDefault="006C69D4" w:rsidP="008F7C05">
      <w:pPr>
        <w:widowControl/>
        <w:numPr>
          <w:ilvl w:val="0"/>
          <w:numId w:val="14"/>
        </w:numPr>
        <w:tabs>
          <w:tab w:val="left" w:pos="860"/>
        </w:tabs>
        <w:kinsoku w:val="0"/>
        <w:overflowPunct w:val="0"/>
        <w:autoSpaceDE/>
        <w:autoSpaceDN/>
        <w:adjustRightInd/>
        <w:ind w:right="288"/>
        <w:jc w:val="both"/>
        <w:rPr>
          <w:sz w:val="24"/>
          <w:szCs w:val="24"/>
        </w:rPr>
      </w:pPr>
      <w:r w:rsidRPr="00976025">
        <w:rPr>
          <w:sz w:val="24"/>
          <w:szCs w:val="24"/>
        </w:rPr>
        <w:t>the written and oral submissions</w:t>
      </w:r>
      <w:r w:rsidR="00885BC3">
        <w:rPr>
          <w:sz w:val="24"/>
          <w:szCs w:val="24"/>
        </w:rPr>
        <w:t xml:space="preserve"> and observations duly</w:t>
      </w:r>
      <w:r w:rsidRPr="00976025">
        <w:rPr>
          <w:sz w:val="24"/>
          <w:szCs w:val="24"/>
        </w:rPr>
        <w:t xml:space="preserve"> made </w:t>
      </w:r>
      <w:r w:rsidR="00885BC3">
        <w:rPr>
          <w:sz w:val="24"/>
          <w:szCs w:val="24"/>
        </w:rPr>
        <w:t>to it</w:t>
      </w:r>
      <w:r w:rsidRPr="00976025">
        <w:rPr>
          <w:sz w:val="24"/>
          <w:szCs w:val="24"/>
        </w:rPr>
        <w:t xml:space="preserve"> and the responses by the</w:t>
      </w:r>
      <w:r w:rsidRPr="00E745A4">
        <w:rPr>
          <w:sz w:val="24"/>
          <w:szCs w:val="24"/>
        </w:rPr>
        <w:t xml:space="preserve"> </w:t>
      </w:r>
      <w:r w:rsidR="00BA2A23" w:rsidRPr="00976025">
        <w:rPr>
          <w:sz w:val="24"/>
          <w:szCs w:val="24"/>
        </w:rPr>
        <w:t>A</w:t>
      </w:r>
      <w:r w:rsidRPr="00976025">
        <w:rPr>
          <w:sz w:val="24"/>
          <w:szCs w:val="24"/>
        </w:rPr>
        <w:t>pplicant,</w:t>
      </w:r>
    </w:p>
    <w:p w14:paraId="11AEBF65" w14:textId="77777777" w:rsidR="006C69D4" w:rsidRPr="00E745A4" w:rsidRDefault="006C69D4" w:rsidP="00E745A4">
      <w:pPr>
        <w:widowControl/>
        <w:tabs>
          <w:tab w:val="left" w:pos="860"/>
        </w:tabs>
        <w:kinsoku w:val="0"/>
        <w:overflowPunct w:val="0"/>
        <w:autoSpaceDE/>
        <w:autoSpaceDN/>
        <w:adjustRightInd/>
        <w:ind w:left="860" w:right="288"/>
        <w:jc w:val="both"/>
        <w:rPr>
          <w:sz w:val="24"/>
          <w:szCs w:val="24"/>
        </w:rPr>
      </w:pPr>
    </w:p>
    <w:p w14:paraId="77F13711" w14:textId="68CBA84C" w:rsidR="006C69D4" w:rsidRPr="00345DA2" w:rsidRDefault="00BA2A23" w:rsidP="008F7C05">
      <w:pPr>
        <w:widowControl/>
        <w:numPr>
          <w:ilvl w:val="0"/>
          <w:numId w:val="14"/>
        </w:numPr>
        <w:tabs>
          <w:tab w:val="left" w:pos="860"/>
        </w:tabs>
        <w:kinsoku w:val="0"/>
        <w:overflowPunct w:val="0"/>
        <w:autoSpaceDE/>
        <w:autoSpaceDN/>
        <w:adjustRightInd/>
        <w:ind w:right="288"/>
        <w:jc w:val="both"/>
        <w:rPr>
          <w:sz w:val="24"/>
          <w:szCs w:val="24"/>
        </w:rPr>
      </w:pPr>
      <w:r w:rsidRPr="00345DA2">
        <w:rPr>
          <w:sz w:val="24"/>
          <w:szCs w:val="24"/>
        </w:rPr>
        <w:t>[</w:t>
      </w:r>
      <w:r w:rsidR="00463898" w:rsidRPr="00345DA2">
        <w:rPr>
          <w:sz w:val="24"/>
          <w:szCs w:val="24"/>
        </w:rPr>
        <w:t>any additional information furnished to it under section 41 of the Act of 2001 and, where applicable, any information submitted on foot of a notice under section 47D(4) of the Act of 2001</w:t>
      </w:r>
      <w:r w:rsidR="006C69D4" w:rsidRPr="00345DA2">
        <w:rPr>
          <w:sz w:val="24"/>
          <w:szCs w:val="24"/>
        </w:rPr>
        <w:t>,]</w:t>
      </w:r>
      <w:r w:rsidR="00EF6949" w:rsidRPr="00345DA2">
        <w:rPr>
          <w:rStyle w:val="FootnoteReference"/>
          <w:sz w:val="24"/>
          <w:szCs w:val="24"/>
        </w:rPr>
        <w:footnoteReference w:id="5"/>
      </w:r>
    </w:p>
    <w:p w14:paraId="7BDA7BE9" w14:textId="77777777" w:rsidR="006C69D4" w:rsidRPr="00345DA2" w:rsidRDefault="006C69D4" w:rsidP="00E745A4">
      <w:pPr>
        <w:widowControl/>
        <w:tabs>
          <w:tab w:val="left" w:pos="860"/>
        </w:tabs>
        <w:kinsoku w:val="0"/>
        <w:overflowPunct w:val="0"/>
        <w:autoSpaceDE/>
        <w:autoSpaceDN/>
        <w:adjustRightInd/>
        <w:ind w:left="860" w:right="288"/>
        <w:jc w:val="both"/>
        <w:rPr>
          <w:sz w:val="24"/>
          <w:szCs w:val="24"/>
        </w:rPr>
      </w:pPr>
    </w:p>
    <w:p w14:paraId="07D099DA" w14:textId="146A2237" w:rsidR="006C69D4" w:rsidRPr="00976025" w:rsidRDefault="0017196A" w:rsidP="008F7C05">
      <w:pPr>
        <w:widowControl/>
        <w:numPr>
          <w:ilvl w:val="0"/>
          <w:numId w:val="14"/>
        </w:numPr>
        <w:tabs>
          <w:tab w:val="left" w:pos="860"/>
        </w:tabs>
        <w:kinsoku w:val="0"/>
        <w:overflowPunct w:val="0"/>
        <w:autoSpaceDE/>
        <w:autoSpaceDN/>
        <w:adjustRightInd/>
        <w:ind w:right="288"/>
        <w:jc w:val="both"/>
        <w:rPr>
          <w:sz w:val="24"/>
          <w:szCs w:val="24"/>
        </w:rPr>
      </w:pPr>
      <w:r w:rsidRPr="00345DA2">
        <w:rPr>
          <w:sz w:val="24"/>
          <w:szCs w:val="24"/>
        </w:rPr>
        <w:t>[</w:t>
      </w:r>
      <w:r w:rsidR="006C69D4" w:rsidRPr="00345DA2">
        <w:rPr>
          <w:sz w:val="24"/>
          <w:szCs w:val="24"/>
        </w:rPr>
        <w:t xml:space="preserve">the report of the </w:t>
      </w:r>
      <w:r w:rsidR="0082153E" w:rsidRPr="00345DA2">
        <w:rPr>
          <w:sz w:val="24"/>
          <w:szCs w:val="24"/>
        </w:rPr>
        <w:t xml:space="preserve">Oral </w:t>
      </w:r>
      <w:r w:rsidR="009F5C04" w:rsidRPr="00345DA2">
        <w:rPr>
          <w:sz w:val="24"/>
          <w:szCs w:val="24"/>
        </w:rPr>
        <w:t>Hearing held</w:t>
      </w:r>
      <w:r w:rsidR="006C69D4" w:rsidRPr="00345DA2">
        <w:rPr>
          <w:sz w:val="24"/>
          <w:szCs w:val="24"/>
        </w:rPr>
        <w:t xml:space="preserve"> under section 42 of the Act of 2001 during [  </w:t>
      </w:r>
      <w:r w:rsidR="006C69D4" w:rsidRPr="00345DA2">
        <w:rPr>
          <w:sz w:val="24"/>
          <w:szCs w:val="24"/>
        </w:rPr>
        <w:sym w:font="Symbol" w:char="F0B7"/>
      </w:r>
      <w:proofErr w:type="gramStart"/>
      <w:r w:rsidR="006C69D4" w:rsidRPr="00345DA2">
        <w:rPr>
          <w:sz w:val="24"/>
          <w:szCs w:val="24"/>
        </w:rPr>
        <w:t xml:space="preserve">  ]</w:t>
      </w:r>
      <w:proofErr w:type="gramEnd"/>
      <w:r w:rsidR="006C69D4" w:rsidRPr="00345DA2">
        <w:rPr>
          <w:sz w:val="24"/>
          <w:szCs w:val="24"/>
        </w:rPr>
        <w:t xml:space="preserve"> and the recommendations (if any</w:t>
      </w:r>
      <w:r w:rsidR="006C69D4" w:rsidRPr="00976025">
        <w:rPr>
          <w:sz w:val="24"/>
          <w:szCs w:val="24"/>
        </w:rPr>
        <w:t>) contained therein and the written and oral submissions</w:t>
      </w:r>
      <w:r w:rsidR="00885BC3">
        <w:rPr>
          <w:sz w:val="24"/>
          <w:szCs w:val="24"/>
        </w:rPr>
        <w:t xml:space="preserve"> and observations</w:t>
      </w:r>
      <w:r w:rsidR="006C69D4" w:rsidRPr="00976025">
        <w:rPr>
          <w:sz w:val="24"/>
          <w:szCs w:val="24"/>
        </w:rPr>
        <w:t xml:space="preserve"> </w:t>
      </w:r>
      <w:r w:rsidR="00885BC3">
        <w:rPr>
          <w:sz w:val="24"/>
          <w:szCs w:val="24"/>
        </w:rPr>
        <w:t xml:space="preserve">duly </w:t>
      </w:r>
      <w:r w:rsidR="006C69D4" w:rsidRPr="00976025">
        <w:rPr>
          <w:sz w:val="24"/>
          <w:szCs w:val="24"/>
        </w:rPr>
        <w:t xml:space="preserve">made </w:t>
      </w:r>
      <w:r w:rsidR="00885BC3">
        <w:rPr>
          <w:sz w:val="24"/>
          <w:szCs w:val="24"/>
        </w:rPr>
        <w:t xml:space="preserve">to it </w:t>
      </w:r>
      <w:r w:rsidR="00646023">
        <w:rPr>
          <w:sz w:val="24"/>
          <w:szCs w:val="24"/>
        </w:rPr>
        <w:t>at the Oral H</w:t>
      </w:r>
      <w:r w:rsidR="006C69D4" w:rsidRPr="00976025">
        <w:rPr>
          <w:sz w:val="24"/>
          <w:szCs w:val="24"/>
        </w:rPr>
        <w:t>earing</w:t>
      </w:r>
      <w:r w:rsidRPr="00976025">
        <w:rPr>
          <w:sz w:val="24"/>
          <w:szCs w:val="24"/>
        </w:rPr>
        <w:t>]</w:t>
      </w:r>
      <w:r w:rsidR="006C69D4" w:rsidRPr="00976025">
        <w:rPr>
          <w:sz w:val="24"/>
          <w:szCs w:val="24"/>
        </w:rPr>
        <w:t xml:space="preserve">, </w:t>
      </w:r>
    </w:p>
    <w:p w14:paraId="68AAEB94" w14:textId="77777777" w:rsidR="006C69D4" w:rsidRPr="00976025" w:rsidRDefault="006C69D4" w:rsidP="00E745A4">
      <w:pPr>
        <w:widowControl/>
        <w:tabs>
          <w:tab w:val="left" w:pos="860"/>
        </w:tabs>
        <w:kinsoku w:val="0"/>
        <w:overflowPunct w:val="0"/>
        <w:autoSpaceDE/>
        <w:autoSpaceDN/>
        <w:adjustRightInd/>
        <w:ind w:left="860" w:right="288"/>
        <w:jc w:val="both"/>
        <w:rPr>
          <w:sz w:val="24"/>
          <w:szCs w:val="24"/>
        </w:rPr>
      </w:pPr>
    </w:p>
    <w:p w14:paraId="001C6D21" w14:textId="77777777" w:rsidR="006C69D4" w:rsidRPr="00976025" w:rsidRDefault="006C69D4" w:rsidP="008F7C05">
      <w:pPr>
        <w:widowControl/>
        <w:numPr>
          <w:ilvl w:val="0"/>
          <w:numId w:val="14"/>
        </w:numPr>
        <w:tabs>
          <w:tab w:val="left" w:pos="860"/>
        </w:tabs>
        <w:kinsoku w:val="0"/>
        <w:overflowPunct w:val="0"/>
        <w:autoSpaceDE/>
        <w:autoSpaceDN/>
        <w:adjustRightInd/>
        <w:ind w:right="288"/>
        <w:jc w:val="both"/>
        <w:rPr>
          <w:sz w:val="24"/>
          <w:szCs w:val="24"/>
        </w:rPr>
      </w:pPr>
      <w:r w:rsidRPr="00976025">
        <w:rPr>
          <w:sz w:val="24"/>
          <w:szCs w:val="24"/>
        </w:rPr>
        <w:t>the matters referred to in section 143 of the Planning and Development Act 2000 (as provided for in section 43 of the Act of 2001) including:</w:t>
      </w:r>
    </w:p>
    <w:p w14:paraId="5D932EBA" w14:textId="77777777" w:rsidR="006C69D4" w:rsidRPr="00976025" w:rsidRDefault="006C69D4" w:rsidP="00976025">
      <w:pPr>
        <w:pStyle w:val="BodyText"/>
        <w:kinsoku w:val="0"/>
        <w:overflowPunct w:val="0"/>
        <w:spacing w:before="4"/>
        <w:jc w:val="both"/>
      </w:pPr>
    </w:p>
    <w:p w14:paraId="7274880F" w14:textId="4CA179E7" w:rsidR="006C69D4" w:rsidRPr="00063237" w:rsidRDefault="006C69D4" w:rsidP="008F7C05">
      <w:pPr>
        <w:widowControl/>
        <w:numPr>
          <w:ilvl w:val="1"/>
          <w:numId w:val="14"/>
        </w:numPr>
        <w:tabs>
          <w:tab w:val="left" w:pos="860"/>
        </w:tabs>
        <w:kinsoku w:val="0"/>
        <w:overflowPunct w:val="0"/>
        <w:autoSpaceDE/>
        <w:autoSpaceDN/>
        <w:adjustRightInd/>
        <w:ind w:right="288"/>
        <w:jc w:val="both"/>
        <w:rPr>
          <w:sz w:val="24"/>
          <w:szCs w:val="24"/>
        </w:rPr>
      </w:pPr>
      <w:r w:rsidRPr="00063237">
        <w:rPr>
          <w:sz w:val="24"/>
          <w:szCs w:val="24"/>
        </w:rPr>
        <w:t xml:space="preserve">national policy including that contained in the provisions of </w:t>
      </w:r>
      <w:r w:rsidR="00D337FD" w:rsidRPr="00063237">
        <w:rPr>
          <w:sz w:val="24"/>
          <w:szCs w:val="24"/>
        </w:rPr>
        <w:t>the National Planning Framework</w:t>
      </w:r>
      <w:r w:rsidR="00620CBD" w:rsidRPr="00063237">
        <w:rPr>
          <w:sz w:val="24"/>
          <w:szCs w:val="24"/>
        </w:rPr>
        <w:t xml:space="preserve">, </w:t>
      </w:r>
      <w:r w:rsidRPr="00063237">
        <w:rPr>
          <w:sz w:val="24"/>
          <w:szCs w:val="24"/>
        </w:rPr>
        <w:t xml:space="preserve">under Project Ireland 2040 which </w:t>
      </w:r>
      <w:r w:rsidRPr="00B910E8">
        <w:rPr>
          <w:sz w:val="24"/>
          <w:szCs w:val="24"/>
        </w:rPr>
        <w:t>contains an objective to deliver key rail projects including</w:t>
      </w:r>
      <w:r w:rsidR="00210770" w:rsidRPr="00B910E8">
        <w:rPr>
          <w:sz w:val="24"/>
          <w:szCs w:val="24"/>
        </w:rPr>
        <w:t xml:space="preserve"> </w:t>
      </w:r>
      <w:r w:rsidR="00063237" w:rsidRPr="00B910E8">
        <w:rPr>
          <w:sz w:val="24"/>
          <w:szCs w:val="24"/>
        </w:rPr>
        <w:t>improvement and expansion of the Luas network</w:t>
      </w:r>
      <w:r w:rsidRPr="00B910E8">
        <w:rPr>
          <w:sz w:val="24"/>
          <w:szCs w:val="24"/>
        </w:rPr>
        <w:t xml:space="preserve"> and the provisions of the National Development Plan 2021-2030 which lists the construction of</w:t>
      </w:r>
      <w:r w:rsidR="00210770" w:rsidRPr="00B910E8">
        <w:rPr>
          <w:sz w:val="24"/>
          <w:szCs w:val="24"/>
        </w:rPr>
        <w:t xml:space="preserve"> </w:t>
      </w:r>
      <w:r w:rsidR="00063237" w:rsidRPr="00B910E8">
        <w:rPr>
          <w:sz w:val="24"/>
          <w:szCs w:val="24"/>
        </w:rPr>
        <w:t>light rail including Luas Finglas</w:t>
      </w:r>
      <w:r w:rsidRPr="00063237">
        <w:rPr>
          <w:sz w:val="24"/>
          <w:szCs w:val="24"/>
        </w:rPr>
        <w:t xml:space="preserve"> as a national strategic outcome, the Climate Action Plan </w:t>
      </w:r>
      <w:r w:rsidR="00620CBD" w:rsidRPr="00063237">
        <w:rPr>
          <w:sz w:val="24"/>
          <w:szCs w:val="24"/>
        </w:rPr>
        <w:t>[2024]</w:t>
      </w:r>
      <w:r w:rsidRPr="00063237">
        <w:rPr>
          <w:sz w:val="24"/>
          <w:szCs w:val="24"/>
        </w:rPr>
        <w:t>, the White Paper: Ireland's Transition to a Low Carbon Energy Future 2015-2030, the Department of Transport National Investment Framework for Transport in Ireland, the National Sustainable Mobility Policy and the Action Plan 2022-2025,</w:t>
      </w:r>
      <w:r w:rsidR="00620CBD" w:rsidRPr="00063237">
        <w:rPr>
          <w:sz w:val="24"/>
          <w:szCs w:val="24"/>
        </w:rPr>
        <w:t xml:space="preserve"> </w:t>
      </w:r>
      <w:r w:rsidRPr="00063237">
        <w:rPr>
          <w:sz w:val="24"/>
          <w:szCs w:val="24"/>
        </w:rPr>
        <w:t>the Department of Transport Statement of Strategy 202</w:t>
      </w:r>
      <w:r w:rsidR="00620CBD" w:rsidRPr="00063237">
        <w:rPr>
          <w:sz w:val="24"/>
          <w:szCs w:val="24"/>
        </w:rPr>
        <w:t>3</w:t>
      </w:r>
      <w:r w:rsidRPr="00063237">
        <w:rPr>
          <w:sz w:val="24"/>
          <w:szCs w:val="24"/>
        </w:rPr>
        <w:t>-202</w:t>
      </w:r>
      <w:r w:rsidR="00620CBD" w:rsidRPr="00063237">
        <w:rPr>
          <w:sz w:val="24"/>
          <w:szCs w:val="24"/>
        </w:rPr>
        <w:t>5, the National Biodiversity Action Plan 2023-2030</w:t>
      </w:r>
      <w:r w:rsidRPr="00063237">
        <w:rPr>
          <w:sz w:val="24"/>
          <w:szCs w:val="24"/>
        </w:rPr>
        <w:t xml:space="preserve"> and the National Transport Authority Statement of Strategy</w:t>
      </w:r>
      <w:r w:rsidR="00620CBD" w:rsidRPr="00063237">
        <w:rPr>
          <w:sz w:val="24"/>
          <w:szCs w:val="24"/>
        </w:rPr>
        <w:t xml:space="preserve"> </w:t>
      </w:r>
      <w:r w:rsidR="00246552" w:rsidRPr="00063237">
        <w:rPr>
          <w:sz w:val="24"/>
          <w:szCs w:val="24"/>
        </w:rPr>
        <w:t>for the period 2023-2025</w:t>
      </w:r>
      <w:r w:rsidRPr="00063237">
        <w:rPr>
          <w:sz w:val="24"/>
          <w:szCs w:val="24"/>
        </w:rPr>
        <w:t>,</w:t>
      </w:r>
    </w:p>
    <w:p w14:paraId="7B94A4A7" w14:textId="69CE7D64" w:rsidR="006C69D4" w:rsidRPr="00063237" w:rsidRDefault="006C69D4" w:rsidP="008F7C05">
      <w:pPr>
        <w:widowControl/>
        <w:numPr>
          <w:ilvl w:val="1"/>
          <w:numId w:val="14"/>
        </w:numPr>
        <w:tabs>
          <w:tab w:val="left" w:pos="860"/>
        </w:tabs>
        <w:kinsoku w:val="0"/>
        <w:overflowPunct w:val="0"/>
        <w:autoSpaceDE/>
        <w:autoSpaceDN/>
        <w:adjustRightInd/>
        <w:spacing w:before="186" w:line="237" w:lineRule="auto"/>
        <w:ind w:right="288"/>
        <w:jc w:val="both"/>
        <w:rPr>
          <w:sz w:val="24"/>
          <w:szCs w:val="24"/>
        </w:rPr>
      </w:pPr>
      <w:r w:rsidRPr="00063237">
        <w:rPr>
          <w:sz w:val="24"/>
          <w:szCs w:val="24"/>
        </w:rPr>
        <w:t xml:space="preserve">regional policy contained in the provisions of the Greater Dublin Area </w:t>
      </w:r>
      <w:r w:rsidR="00063237" w:rsidRPr="00B910E8">
        <w:rPr>
          <w:sz w:val="24"/>
          <w:szCs w:val="24"/>
        </w:rPr>
        <w:t xml:space="preserve">Transport Strategy </w:t>
      </w:r>
      <w:r w:rsidRPr="00063237">
        <w:rPr>
          <w:sz w:val="24"/>
          <w:szCs w:val="24"/>
        </w:rPr>
        <w:t>20</w:t>
      </w:r>
      <w:r w:rsidR="00620CBD" w:rsidRPr="00063237">
        <w:rPr>
          <w:sz w:val="24"/>
          <w:szCs w:val="24"/>
        </w:rPr>
        <w:t>22</w:t>
      </w:r>
      <w:r w:rsidRPr="00063237">
        <w:rPr>
          <w:sz w:val="24"/>
          <w:szCs w:val="24"/>
        </w:rPr>
        <w:t>-20</w:t>
      </w:r>
      <w:r w:rsidR="00620CBD" w:rsidRPr="00063237">
        <w:rPr>
          <w:sz w:val="24"/>
          <w:szCs w:val="24"/>
        </w:rPr>
        <w:t>42</w:t>
      </w:r>
      <w:r w:rsidRPr="00063237">
        <w:rPr>
          <w:sz w:val="24"/>
          <w:szCs w:val="24"/>
        </w:rPr>
        <w:t xml:space="preserve"> developed by the National Transport Authority, the National Transport Authority Integrated Implementation Plan 2019 – 2024, </w:t>
      </w:r>
      <w:r w:rsidR="00620CBD" w:rsidRPr="00063237">
        <w:rPr>
          <w:sz w:val="24"/>
          <w:szCs w:val="24"/>
        </w:rPr>
        <w:t xml:space="preserve">which </w:t>
      </w:r>
      <w:r w:rsidR="00063237" w:rsidRPr="00B910E8">
        <w:rPr>
          <w:sz w:val="24"/>
          <w:szCs w:val="24"/>
        </w:rPr>
        <w:t xml:space="preserve">includes the Luas Finglas </w:t>
      </w:r>
      <w:r w:rsidR="00620CBD" w:rsidRPr="00063237">
        <w:rPr>
          <w:sz w:val="24"/>
          <w:szCs w:val="24"/>
        </w:rPr>
        <w:t xml:space="preserve">project, </w:t>
      </w:r>
      <w:r w:rsidRPr="00063237">
        <w:rPr>
          <w:sz w:val="24"/>
          <w:szCs w:val="24"/>
        </w:rPr>
        <w:t>and the Eastern and Midland Regional Assembly Regional Spatial and Economic Strategy 2019-2031 which includes the Dublin Metropolitan Area Strategic Plan,</w:t>
      </w:r>
    </w:p>
    <w:p w14:paraId="107D8897" w14:textId="77777777" w:rsidR="006C69D4" w:rsidRPr="00063237" w:rsidRDefault="006C69D4" w:rsidP="00976025">
      <w:pPr>
        <w:pStyle w:val="BodyText"/>
        <w:kinsoku w:val="0"/>
        <w:overflowPunct w:val="0"/>
        <w:spacing w:before="8"/>
        <w:jc w:val="both"/>
      </w:pPr>
    </w:p>
    <w:p w14:paraId="3AEDCE51" w14:textId="688CA772" w:rsidR="006C69D4" w:rsidRPr="00063237" w:rsidRDefault="006C69D4" w:rsidP="008F7C05">
      <w:pPr>
        <w:widowControl/>
        <w:numPr>
          <w:ilvl w:val="1"/>
          <w:numId w:val="14"/>
        </w:numPr>
        <w:tabs>
          <w:tab w:val="left" w:pos="860"/>
        </w:tabs>
        <w:kinsoku w:val="0"/>
        <w:overflowPunct w:val="0"/>
        <w:autoSpaceDE/>
        <w:autoSpaceDN/>
        <w:adjustRightInd/>
        <w:spacing w:line="237" w:lineRule="auto"/>
        <w:ind w:right="288"/>
        <w:jc w:val="both"/>
        <w:rPr>
          <w:sz w:val="24"/>
          <w:szCs w:val="24"/>
        </w:rPr>
      </w:pPr>
      <w:r w:rsidRPr="00063237">
        <w:rPr>
          <w:sz w:val="24"/>
          <w:szCs w:val="24"/>
        </w:rPr>
        <w:t>the provisions of the Fingal Development Plan 2023</w:t>
      </w:r>
      <w:r w:rsidR="00620CBD" w:rsidRPr="00063237">
        <w:rPr>
          <w:sz w:val="24"/>
          <w:szCs w:val="24"/>
        </w:rPr>
        <w:t>-2029</w:t>
      </w:r>
      <w:r w:rsidRPr="00063237">
        <w:rPr>
          <w:sz w:val="24"/>
          <w:szCs w:val="24"/>
        </w:rPr>
        <w:t>, the Dublin City Development Plan</w:t>
      </w:r>
      <w:r w:rsidRPr="00063237">
        <w:rPr>
          <w:spacing w:val="-8"/>
          <w:sz w:val="24"/>
          <w:szCs w:val="24"/>
        </w:rPr>
        <w:t xml:space="preserve"> </w:t>
      </w:r>
      <w:r w:rsidRPr="00063237">
        <w:rPr>
          <w:sz w:val="24"/>
          <w:szCs w:val="24"/>
        </w:rPr>
        <w:t>2022</w:t>
      </w:r>
      <w:r w:rsidR="00620CBD" w:rsidRPr="00063237">
        <w:rPr>
          <w:sz w:val="24"/>
          <w:szCs w:val="24"/>
        </w:rPr>
        <w:t>-2028</w:t>
      </w:r>
      <w:r w:rsidRPr="00063237">
        <w:rPr>
          <w:sz w:val="24"/>
          <w:szCs w:val="24"/>
        </w:rPr>
        <w:t xml:space="preserve"> and </w:t>
      </w:r>
      <w:r w:rsidR="00620CBD" w:rsidRPr="00063237">
        <w:rPr>
          <w:sz w:val="24"/>
          <w:szCs w:val="24"/>
        </w:rPr>
        <w:t>Fingal County Council’s and Dublin City Co</w:t>
      </w:r>
      <w:r w:rsidR="00FF437D" w:rsidRPr="00063237">
        <w:rPr>
          <w:sz w:val="24"/>
          <w:szCs w:val="24"/>
        </w:rPr>
        <w:t>u</w:t>
      </w:r>
      <w:r w:rsidR="00620CBD" w:rsidRPr="00063237">
        <w:rPr>
          <w:sz w:val="24"/>
          <w:szCs w:val="24"/>
        </w:rPr>
        <w:t>ncil’s Local Authority Climate Action Plans</w:t>
      </w:r>
      <w:r w:rsidRPr="00063237">
        <w:rPr>
          <w:sz w:val="24"/>
          <w:szCs w:val="24"/>
        </w:rPr>
        <w:t>,</w:t>
      </w:r>
    </w:p>
    <w:p w14:paraId="5010BB83" w14:textId="2EB3D142" w:rsidR="006C69D4" w:rsidRPr="00976025" w:rsidRDefault="006C69D4" w:rsidP="008F7C05">
      <w:pPr>
        <w:widowControl/>
        <w:numPr>
          <w:ilvl w:val="0"/>
          <w:numId w:val="14"/>
        </w:numPr>
        <w:tabs>
          <w:tab w:val="left" w:pos="860"/>
        </w:tabs>
        <w:kinsoku w:val="0"/>
        <w:overflowPunct w:val="0"/>
        <w:autoSpaceDE/>
        <w:autoSpaceDN/>
        <w:adjustRightInd/>
        <w:spacing w:before="189" w:line="237" w:lineRule="auto"/>
        <w:ind w:right="288"/>
        <w:jc w:val="both"/>
        <w:rPr>
          <w:sz w:val="24"/>
          <w:szCs w:val="24"/>
        </w:rPr>
      </w:pPr>
      <w:r w:rsidRPr="00976025">
        <w:rPr>
          <w:sz w:val="24"/>
          <w:szCs w:val="24"/>
        </w:rPr>
        <w:t>the agreement</w:t>
      </w:r>
      <w:r w:rsidR="00BA2A23" w:rsidRPr="00976025">
        <w:rPr>
          <w:sz w:val="24"/>
          <w:szCs w:val="24"/>
        </w:rPr>
        <w:t>s and undertakings between the A</w:t>
      </w:r>
      <w:r w:rsidRPr="00976025">
        <w:rPr>
          <w:sz w:val="24"/>
          <w:szCs w:val="24"/>
        </w:rPr>
        <w:t>pplicant and the local authorities (Fingal County Council an</w:t>
      </w:r>
      <w:r w:rsidR="00BA2A23" w:rsidRPr="00976025">
        <w:rPr>
          <w:sz w:val="24"/>
          <w:szCs w:val="24"/>
        </w:rPr>
        <w:t>d Dublin City Council) and the A</w:t>
      </w:r>
      <w:r w:rsidRPr="00976025">
        <w:rPr>
          <w:sz w:val="24"/>
          <w:szCs w:val="24"/>
        </w:rPr>
        <w:t>pplicant and various</w:t>
      </w:r>
      <w:r w:rsidRPr="00976025">
        <w:rPr>
          <w:spacing w:val="-2"/>
          <w:sz w:val="24"/>
          <w:szCs w:val="24"/>
        </w:rPr>
        <w:t xml:space="preserve"> other </w:t>
      </w:r>
      <w:r w:rsidRPr="00976025">
        <w:rPr>
          <w:sz w:val="24"/>
          <w:szCs w:val="24"/>
        </w:rPr>
        <w:t>parties,</w:t>
      </w:r>
    </w:p>
    <w:p w14:paraId="058E81EE" w14:textId="17405BA0" w:rsidR="006C69D4" w:rsidRPr="00063237" w:rsidRDefault="00BA2A23" w:rsidP="00EA5ADE">
      <w:pPr>
        <w:widowControl/>
        <w:numPr>
          <w:ilvl w:val="0"/>
          <w:numId w:val="14"/>
        </w:numPr>
        <w:tabs>
          <w:tab w:val="left" w:pos="860"/>
        </w:tabs>
        <w:kinsoku w:val="0"/>
        <w:overflowPunct w:val="0"/>
        <w:autoSpaceDE/>
        <w:autoSpaceDN/>
        <w:adjustRightInd/>
        <w:spacing w:before="82" w:line="237" w:lineRule="auto"/>
        <w:ind w:right="289"/>
        <w:jc w:val="both"/>
        <w:rPr>
          <w:sz w:val="24"/>
          <w:szCs w:val="24"/>
        </w:rPr>
      </w:pPr>
      <w:r w:rsidRPr="00063237">
        <w:rPr>
          <w:sz w:val="24"/>
          <w:szCs w:val="24"/>
        </w:rPr>
        <w:t>the A</w:t>
      </w:r>
      <w:r w:rsidR="006C69D4" w:rsidRPr="00063237">
        <w:rPr>
          <w:sz w:val="24"/>
          <w:szCs w:val="24"/>
        </w:rPr>
        <w:t>pplicant's Construction Environmental Management Plan (</w:t>
      </w:r>
      <w:r w:rsidR="00943D75" w:rsidRPr="00063237">
        <w:rPr>
          <w:sz w:val="24"/>
          <w:szCs w:val="24"/>
        </w:rPr>
        <w:t>"</w:t>
      </w:r>
      <w:r w:rsidR="006C69D4" w:rsidRPr="00063237">
        <w:rPr>
          <w:b/>
          <w:sz w:val="24"/>
          <w:szCs w:val="24"/>
        </w:rPr>
        <w:t>CEMP</w:t>
      </w:r>
      <w:r w:rsidR="00943D75" w:rsidRPr="00063237">
        <w:rPr>
          <w:sz w:val="24"/>
          <w:szCs w:val="24"/>
        </w:rPr>
        <w:t>"</w:t>
      </w:r>
      <w:r w:rsidR="006C69D4" w:rsidRPr="00063237">
        <w:rPr>
          <w:sz w:val="24"/>
          <w:szCs w:val="24"/>
        </w:rPr>
        <w:t>)</w:t>
      </w:r>
      <w:r w:rsidR="00EA5ADE" w:rsidRPr="00B910E8">
        <w:rPr>
          <w:sz w:val="24"/>
          <w:szCs w:val="24"/>
        </w:rPr>
        <w:t xml:space="preserve">, </w:t>
      </w:r>
      <w:r w:rsidR="00EA5ADE" w:rsidRPr="00063237">
        <w:rPr>
          <w:sz w:val="24"/>
          <w:szCs w:val="24"/>
        </w:rPr>
        <w:t xml:space="preserve">the Construction Traffic Management Plan, the Invasive Species Management Plan, the Surface Water Management Plan, the C&amp;D Waste Management Plan and the Environmental Incident Response </w:t>
      </w:r>
      <w:proofErr w:type="gramStart"/>
      <w:r w:rsidR="00EA5ADE" w:rsidRPr="00063237">
        <w:rPr>
          <w:sz w:val="24"/>
          <w:szCs w:val="24"/>
        </w:rPr>
        <w:t>Plan</w:t>
      </w:r>
      <w:r w:rsidR="00EA5ADE" w:rsidRPr="00B910E8">
        <w:rPr>
          <w:sz w:val="24"/>
          <w:szCs w:val="24"/>
        </w:rPr>
        <w:t xml:space="preserve"> </w:t>
      </w:r>
      <w:r w:rsidR="006C69D4" w:rsidRPr="00063237">
        <w:rPr>
          <w:sz w:val="24"/>
          <w:szCs w:val="24"/>
        </w:rPr>
        <w:t>,</w:t>
      </w:r>
      <w:proofErr w:type="gramEnd"/>
    </w:p>
    <w:p w14:paraId="471B2BA7" w14:textId="77777777" w:rsidR="006C69D4" w:rsidRPr="00976025" w:rsidRDefault="006C69D4" w:rsidP="00976025">
      <w:pPr>
        <w:pStyle w:val="BodyText"/>
        <w:kinsoku w:val="0"/>
        <w:overflowPunct w:val="0"/>
        <w:spacing w:before="5"/>
        <w:jc w:val="both"/>
      </w:pPr>
    </w:p>
    <w:p w14:paraId="3D85F55B" w14:textId="524AFF44" w:rsidR="001C4E1D" w:rsidRPr="00063237" w:rsidRDefault="006C69D4" w:rsidP="00B910E8">
      <w:pPr>
        <w:widowControl/>
        <w:numPr>
          <w:ilvl w:val="0"/>
          <w:numId w:val="14"/>
        </w:numPr>
        <w:tabs>
          <w:tab w:val="left" w:pos="860"/>
        </w:tabs>
        <w:kinsoku w:val="0"/>
        <w:overflowPunct w:val="0"/>
        <w:autoSpaceDE/>
        <w:autoSpaceDN/>
        <w:adjustRightInd/>
        <w:ind w:right="287"/>
        <w:jc w:val="both"/>
        <w:rPr>
          <w:sz w:val="24"/>
          <w:szCs w:val="24"/>
        </w:rPr>
      </w:pPr>
      <w:r w:rsidRPr="00063237">
        <w:rPr>
          <w:sz w:val="24"/>
          <w:szCs w:val="24"/>
        </w:rPr>
        <w:t>the Scheme Traffic Management Plan (</w:t>
      </w:r>
      <w:r w:rsidR="00943D75" w:rsidRPr="00063237">
        <w:rPr>
          <w:sz w:val="24"/>
          <w:szCs w:val="24"/>
        </w:rPr>
        <w:t>"</w:t>
      </w:r>
      <w:r w:rsidRPr="00063237">
        <w:rPr>
          <w:b/>
          <w:sz w:val="24"/>
          <w:szCs w:val="24"/>
        </w:rPr>
        <w:t>STMP</w:t>
      </w:r>
      <w:r w:rsidR="00943D75" w:rsidRPr="00063237">
        <w:rPr>
          <w:sz w:val="24"/>
          <w:szCs w:val="24"/>
        </w:rPr>
        <w:t>"</w:t>
      </w:r>
      <w:r w:rsidRPr="00063237">
        <w:rPr>
          <w:sz w:val="24"/>
          <w:szCs w:val="24"/>
        </w:rPr>
        <w:t xml:space="preserve">) which aims to minimise traffic disruption for road users during the construction of railway works, in co-operation with the road authorities, </w:t>
      </w:r>
      <w:proofErr w:type="gramStart"/>
      <w:r w:rsidRPr="00063237">
        <w:rPr>
          <w:sz w:val="24"/>
          <w:szCs w:val="24"/>
        </w:rPr>
        <w:t>An</w:t>
      </w:r>
      <w:proofErr w:type="gramEnd"/>
      <w:r w:rsidRPr="00063237">
        <w:rPr>
          <w:sz w:val="24"/>
          <w:szCs w:val="24"/>
        </w:rPr>
        <w:t xml:space="preserve"> Garda Síochána, and other stakeholders,</w:t>
      </w:r>
      <w:r w:rsidR="00D51828" w:rsidRPr="00B910E8">
        <w:rPr>
          <w:sz w:val="24"/>
          <w:szCs w:val="24"/>
        </w:rPr>
        <w:t xml:space="preserve"> </w:t>
      </w:r>
    </w:p>
    <w:p w14:paraId="301D3D3B" w14:textId="0E6E67F8" w:rsidR="006C69D4" w:rsidRDefault="006C69D4" w:rsidP="008F7C05">
      <w:pPr>
        <w:widowControl/>
        <w:numPr>
          <w:ilvl w:val="0"/>
          <w:numId w:val="14"/>
        </w:numPr>
        <w:tabs>
          <w:tab w:val="left" w:pos="860"/>
        </w:tabs>
        <w:kinsoku w:val="0"/>
        <w:overflowPunct w:val="0"/>
        <w:autoSpaceDE/>
        <w:autoSpaceDN/>
        <w:adjustRightInd/>
        <w:spacing w:before="1" w:line="237" w:lineRule="auto"/>
        <w:ind w:right="288"/>
        <w:jc w:val="both"/>
        <w:rPr>
          <w:sz w:val="24"/>
          <w:szCs w:val="24"/>
        </w:rPr>
      </w:pPr>
      <w:r w:rsidRPr="00976025">
        <w:rPr>
          <w:sz w:val="24"/>
          <w:szCs w:val="24"/>
        </w:rPr>
        <w:t>the likely consequences for proper planning and sustainable development in the area in which it is proposed to carry out the railway works, and for the environment of such works,</w:t>
      </w:r>
    </w:p>
    <w:p w14:paraId="3C97542F" w14:textId="77777777" w:rsidR="006677C7" w:rsidRPr="00033FE5" w:rsidRDefault="006677C7" w:rsidP="006677C7">
      <w:pPr>
        <w:widowControl/>
        <w:tabs>
          <w:tab w:val="left" w:pos="860"/>
        </w:tabs>
        <w:kinsoku w:val="0"/>
        <w:overflowPunct w:val="0"/>
        <w:autoSpaceDE/>
        <w:autoSpaceDN/>
        <w:adjustRightInd/>
        <w:spacing w:before="1" w:line="237" w:lineRule="auto"/>
        <w:ind w:left="860" w:right="288"/>
        <w:jc w:val="both"/>
        <w:rPr>
          <w:sz w:val="24"/>
          <w:szCs w:val="24"/>
        </w:rPr>
      </w:pPr>
    </w:p>
    <w:p w14:paraId="6CC2DE2B" w14:textId="35539DEC" w:rsidR="006C69D4" w:rsidRPr="00976025" w:rsidRDefault="00AA24EF" w:rsidP="008F7C05">
      <w:pPr>
        <w:widowControl/>
        <w:numPr>
          <w:ilvl w:val="0"/>
          <w:numId w:val="14"/>
        </w:numPr>
        <w:tabs>
          <w:tab w:val="left" w:pos="860"/>
        </w:tabs>
        <w:kinsoku w:val="0"/>
        <w:overflowPunct w:val="0"/>
        <w:autoSpaceDE/>
        <w:autoSpaceDN/>
        <w:adjustRightInd/>
        <w:spacing w:before="1" w:line="237" w:lineRule="auto"/>
        <w:ind w:right="288"/>
        <w:jc w:val="both"/>
        <w:rPr>
          <w:sz w:val="24"/>
          <w:szCs w:val="24"/>
        </w:rPr>
      </w:pPr>
      <w:r>
        <w:rPr>
          <w:sz w:val="24"/>
          <w:szCs w:val="24"/>
        </w:rPr>
        <w:t>i</w:t>
      </w:r>
      <w:r w:rsidR="006C69D4" w:rsidRPr="00976025">
        <w:rPr>
          <w:sz w:val="24"/>
          <w:szCs w:val="24"/>
        </w:rPr>
        <w:t>ts reasoned conclusion under section 42B(c),</w:t>
      </w:r>
      <w:r w:rsidR="00072F97">
        <w:rPr>
          <w:sz w:val="24"/>
          <w:szCs w:val="24"/>
        </w:rPr>
        <w:t xml:space="preserve"> of the Act of 2001</w:t>
      </w:r>
      <w:r w:rsidR="006C69D4" w:rsidRPr="00976025">
        <w:rPr>
          <w:sz w:val="24"/>
          <w:szCs w:val="24"/>
        </w:rPr>
        <w:t>, and</w:t>
      </w:r>
    </w:p>
    <w:p w14:paraId="0AD1FA61" w14:textId="77777777" w:rsidR="006C69D4" w:rsidRPr="00976025" w:rsidRDefault="006C69D4" w:rsidP="00976025">
      <w:pPr>
        <w:tabs>
          <w:tab w:val="left" w:pos="860"/>
        </w:tabs>
        <w:kinsoku w:val="0"/>
        <w:overflowPunct w:val="0"/>
        <w:spacing w:before="1" w:line="237" w:lineRule="auto"/>
        <w:ind w:left="860"/>
        <w:jc w:val="both"/>
        <w:rPr>
          <w:sz w:val="24"/>
          <w:szCs w:val="24"/>
        </w:rPr>
      </w:pPr>
    </w:p>
    <w:p w14:paraId="347F1E4D" w14:textId="77777777" w:rsidR="006C69D4" w:rsidRPr="00976025" w:rsidRDefault="006C69D4" w:rsidP="008F7C05">
      <w:pPr>
        <w:widowControl/>
        <w:numPr>
          <w:ilvl w:val="0"/>
          <w:numId w:val="14"/>
        </w:numPr>
        <w:autoSpaceDE/>
        <w:autoSpaceDN/>
        <w:adjustRightInd/>
        <w:ind w:right="288"/>
        <w:jc w:val="both"/>
        <w:rPr>
          <w:sz w:val="24"/>
          <w:szCs w:val="24"/>
        </w:rPr>
      </w:pPr>
      <w:r w:rsidRPr="00976025">
        <w:rPr>
          <w:sz w:val="24"/>
          <w:szCs w:val="24"/>
        </w:rPr>
        <w:t xml:space="preserve">the report of the Inspector, including the examination, analysis and evaluation undertaken therein in relation to Appropriate Assessment and Environmental Impact Assessment. </w:t>
      </w:r>
    </w:p>
    <w:p w14:paraId="0BBA3942" w14:textId="77777777" w:rsidR="006C69D4" w:rsidRPr="00976025" w:rsidRDefault="006C69D4" w:rsidP="00976025">
      <w:pPr>
        <w:jc w:val="both"/>
        <w:rPr>
          <w:sz w:val="24"/>
          <w:szCs w:val="24"/>
        </w:rPr>
      </w:pPr>
    </w:p>
    <w:p w14:paraId="02333ED2" w14:textId="4D4E94D2" w:rsidR="006C69D4" w:rsidRPr="00976025" w:rsidRDefault="006C69D4" w:rsidP="00976025">
      <w:pPr>
        <w:pStyle w:val="BodyText"/>
        <w:jc w:val="both"/>
      </w:pPr>
      <w:r w:rsidRPr="00976025">
        <w:lastRenderedPageBreak/>
        <w:t>The Board is satisfied that the information before it was adequate to undertake an Appropriate Assessment and an Environmental Impact Assessment of the development</w:t>
      </w:r>
      <w:r w:rsidR="00AD6050">
        <w:t xml:space="preserve"> the subject of the application (the </w:t>
      </w:r>
      <w:r w:rsidR="00AD6050" w:rsidRPr="00E036C6">
        <w:rPr>
          <w:b/>
          <w:bCs/>
        </w:rPr>
        <w:t>“proposed development”</w:t>
      </w:r>
      <w:r w:rsidR="00AD6050">
        <w:t>)</w:t>
      </w:r>
      <w:r w:rsidRPr="00976025">
        <w:t>.</w:t>
      </w:r>
    </w:p>
    <w:p w14:paraId="02FDA75B" w14:textId="77777777" w:rsidR="006C69D4" w:rsidRPr="00976025" w:rsidRDefault="006C69D4" w:rsidP="00976025">
      <w:pPr>
        <w:pStyle w:val="BodyText"/>
        <w:jc w:val="both"/>
      </w:pPr>
    </w:p>
    <w:p w14:paraId="5809EFDA" w14:textId="665713FC" w:rsidR="006C69D4" w:rsidRPr="00976025" w:rsidRDefault="00F5757E" w:rsidP="00976025">
      <w:pPr>
        <w:pStyle w:val="BodyText"/>
        <w:jc w:val="both"/>
        <w:rPr>
          <w:b/>
        </w:rPr>
      </w:pPr>
      <w:r w:rsidRPr="0089608C">
        <w:rPr>
          <w:b/>
        </w:rPr>
        <w:t>[</w:t>
      </w:r>
      <w:r w:rsidR="006C69D4" w:rsidRPr="00976025">
        <w:rPr>
          <w:b/>
        </w:rPr>
        <w:t>Appropriate Assessment Screening: Stage 1:</w:t>
      </w:r>
      <w:r w:rsidR="005D7ED3" w:rsidRPr="0089608C">
        <w:rPr>
          <w:rStyle w:val="FootnoteReference"/>
          <w:b/>
        </w:rPr>
        <w:footnoteReference w:id="6"/>
      </w:r>
    </w:p>
    <w:p w14:paraId="10436BF7" w14:textId="77777777" w:rsidR="006C69D4" w:rsidRPr="00976025" w:rsidRDefault="006C69D4" w:rsidP="00976025">
      <w:pPr>
        <w:pStyle w:val="BodyText"/>
        <w:jc w:val="both"/>
        <w:rPr>
          <w:b/>
        </w:rPr>
      </w:pPr>
    </w:p>
    <w:p w14:paraId="0591928A" w14:textId="75AF8C00" w:rsidR="006C69D4" w:rsidRPr="00976025" w:rsidRDefault="006C69D4" w:rsidP="00976025">
      <w:pPr>
        <w:pStyle w:val="BodyText"/>
        <w:jc w:val="both"/>
      </w:pPr>
      <w:r w:rsidRPr="00976025">
        <w:t xml:space="preserve">The Board agreed with and adopted the screening assessment and conclusions carried out in the Inspector’s Report, (and reports of </w:t>
      </w:r>
      <w:r w:rsidR="001D1390">
        <w:t xml:space="preserve">any </w:t>
      </w:r>
      <w:r w:rsidRPr="00976025">
        <w:t>specialist advisers appointed to assist the Inspector), that the European Sites on which the proposed development, individually or in combination with other plans or projects, has the potential to have a</w:t>
      </w:r>
      <w:r w:rsidR="00072F97">
        <w:t xml:space="preserve"> likely</w:t>
      </w:r>
      <w:r w:rsidRPr="00976025">
        <w:t xml:space="preserve"> significant effect are as follows: </w:t>
      </w:r>
      <w:r w:rsidR="00210770" w:rsidRPr="00E62B85">
        <w:t>[</w:t>
      </w:r>
      <w:r w:rsidR="00DE20F2" w:rsidRPr="00EA5ADE">
        <w:t>North Dublin Bay SAC, South Dublin SAC, North Bull Island SPA, South Dublin Bay and River Tolka Estuary SPA, Rockabill to Dalkey Island SAC and North-West Irish Sea SPA, and their respective QIs / SCIs</w:t>
      </w:r>
      <w:r w:rsidR="00210770" w:rsidRPr="00E62B85">
        <w:t>]</w:t>
      </w:r>
    </w:p>
    <w:p w14:paraId="3CAF6743" w14:textId="77777777" w:rsidR="006C69D4" w:rsidRPr="00976025" w:rsidRDefault="006C69D4" w:rsidP="00976025">
      <w:pPr>
        <w:pStyle w:val="BodyText"/>
        <w:jc w:val="both"/>
      </w:pPr>
    </w:p>
    <w:p w14:paraId="301958D9" w14:textId="77777777" w:rsidR="006C69D4" w:rsidRPr="00976025" w:rsidRDefault="006C69D4" w:rsidP="00976025">
      <w:pPr>
        <w:pStyle w:val="BodyText"/>
        <w:jc w:val="both"/>
        <w:rPr>
          <w:b/>
        </w:rPr>
      </w:pPr>
      <w:r w:rsidRPr="00976025">
        <w:rPr>
          <w:b/>
        </w:rPr>
        <w:t>Appropriate Assessment: Stage 2:</w:t>
      </w:r>
    </w:p>
    <w:p w14:paraId="577238B3" w14:textId="77777777" w:rsidR="006C69D4" w:rsidRPr="00976025" w:rsidRDefault="006C69D4" w:rsidP="00976025">
      <w:pPr>
        <w:pStyle w:val="BodyText"/>
        <w:jc w:val="both"/>
      </w:pPr>
    </w:p>
    <w:p w14:paraId="53F609E3" w14:textId="28A1CBBF" w:rsidR="006C69D4" w:rsidRPr="00976025" w:rsidRDefault="006C69D4" w:rsidP="00976025">
      <w:pPr>
        <w:pStyle w:val="BodyText"/>
        <w:jc w:val="both"/>
      </w:pPr>
      <w:r w:rsidRPr="00976025">
        <w:t xml:space="preserve">The Board considered the Natura Impact Statement and associated documentation submitted with the application, the mitigation measures contained therein, the relevant information, submissions and observations on file, any additional information provided </w:t>
      </w:r>
      <w:r w:rsidR="00A6249D">
        <w:t>(</w:t>
      </w:r>
      <w:r w:rsidRPr="00976025">
        <w:t>pri</w:t>
      </w:r>
      <w:r w:rsidR="00D81384">
        <w:t>or to the close of the Oral H</w:t>
      </w:r>
      <w:r w:rsidRPr="00976025">
        <w:t>earing</w:t>
      </w:r>
      <w:r w:rsidR="00A6249D">
        <w:t>)</w:t>
      </w:r>
      <w:r w:rsidRPr="00976025">
        <w:t xml:space="preserve"> in the form of submissions and responses to submissions, additional information, errata, corrigenda, Briefs of Evidence, etc. and the Inspector’s analysis of potential impacts on European Sites.  </w:t>
      </w:r>
    </w:p>
    <w:p w14:paraId="20E621A8" w14:textId="77777777" w:rsidR="006C69D4" w:rsidRPr="00976025" w:rsidRDefault="006C69D4" w:rsidP="00976025">
      <w:pPr>
        <w:pStyle w:val="BodyText"/>
        <w:jc w:val="both"/>
      </w:pPr>
    </w:p>
    <w:p w14:paraId="37A5FBDB" w14:textId="77777777" w:rsidR="006C69D4" w:rsidRPr="00976025" w:rsidRDefault="006C69D4" w:rsidP="00976025">
      <w:pPr>
        <w:pStyle w:val="BodyText"/>
        <w:jc w:val="both"/>
      </w:pPr>
      <w:r w:rsidRPr="00976025">
        <w:t>The Board completed an Appropriate Assessment of the implications of the proposed development for the aforementioned European Sites in view of the sites’ Conservation Objectives.  The Board considered that the information before it was adequate to allow the carrying out of an Appropriate Assessment.  In completing the Appropriate Assessment, the Board considered, in particular, the following:</w:t>
      </w:r>
    </w:p>
    <w:p w14:paraId="75BBC185" w14:textId="77777777" w:rsidR="006C69D4" w:rsidRPr="00976025" w:rsidRDefault="006C69D4" w:rsidP="00976025">
      <w:pPr>
        <w:pStyle w:val="BodyText"/>
        <w:jc w:val="both"/>
      </w:pPr>
    </w:p>
    <w:p w14:paraId="3EFBF7AA" w14:textId="793993A1" w:rsidR="006C69D4" w:rsidRPr="00976025" w:rsidRDefault="006C69D4" w:rsidP="008F7C05">
      <w:pPr>
        <w:pStyle w:val="BodyText"/>
        <w:widowControl/>
        <w:numPr>
          <w:ilvl w:val="0"/>
          <w:numId w:val="36"/>
        </w:numPr>
        <w:autoSpaceDE/>
        <w:autoSpaceDN/>
        <w:adjustRightInd/>
        <w:jc w:val="both"/>
      </w:pPr>
      <w:r w:rsidRPr="00976025">
        <w:t>the likely direct and indirect impacts arising from the proposed development individually and in combination with other plans or projects,</w:t>
      </w:r>
    </w:p>
    <w:p w14:paraId="63590168" w14:textId="77777777" w:rsidR="006C69D4" w:rsidRPr="00976025" w:rsidRDefault="006C69D4" w:rsidP="00976025">
      <w:pPr>
        <w:pStyle w:val="BodyText"/>
        <w:ind w:left="720"/>
        <w:jc w:val="both"/>
      </w:pPr>
    </w:p>
    <w:p w14:paraId="6897EC03" w14:textId="30E1884B" w:rsidR="006C69D4" w:rsidRPr="00976025" w:rsidRDefault="006C69D4" w:rsidP="008F7C05">
      <w:pPr>
        <w:pStyle w:val="BodyText"/>
        <w:widowControl/>
        <w:numPr>
          <w:ilvl w:val="0"/>
          <w:numId w:val="36"/>
        </w:numPr>
        <w:autoSpaceDE/>
        <w:autoSpaceDN/>
        <w:adjustRightInd/>
        <w:jc w:val="both"/>
      </w:pPr>
      <w:r w:rsidRPr="00976025">
        <w:t xml:space="preserve">the mitigation measures, which are included as part of the </w:t>
      </w:r>
      <w:r w:rsidR="00A6249D">
        <w:t>proposed development</w:t>
      </w:r>
      <w:r w:rsidRPr="00976025">
        <w:t xml:space="preserve">, and </w:t>
      </w:r>
    </w:p>
    <w:p w14:paraId="27462B3F" w14:textId="77777777" w:rsidR="006C69D4" w:rsidRPr="00976025" w:rsidRDefault="006C69D4" w:rsidP="00976025">
      <w:pPr>
        <w:pStyle w:val="BodyText"/>
        <w:ind w:left="720"/>
        <w:jc w:val="both"/>
      </w:pPr>
    </w:p>
    <w:p w14:paraId="79F4B7A9" w14:textId="5D5A0DB1" w:rsidR="006C69D4" w:rsidRDefault="006C69D4" w:rsidP="008F7C05">
      <w:pPr>
        <w:pStyle w:val="BodyText"/>
        <w:widowControl/>
        <w:numPr>
          <w:ilvl w:val="0"/>
          <w:numId w:val="36"/>
        </w:numPr>
        <w:autoSpaceDE/>
        <w:autoSpaceDN/>
        <w:adjustRightInd/>
        <w:jc w:val="both"/>
      </w:pPr>
      <w:r w:rsidRPr="00976025">
        <w:t xml:space="preserve">the Conservation Objectives for the European Sites. </w:t>
      </w:r>
    </w:p>
    <w:p w14:paraId="62CC16AA" w14:textId="77777777" w:rsidR="001F4467" w:rsidRPr="006606BB" w:rsidRDefault="001F4467" w:rsidP="001F4467">
      <w:pPr>
        <w:pStyle w:val="BodyText"/>
        <w:widowControl/>
        <w:autoSpaceDE/>
        <w:autoSpaceDN/>
        <w:adjustRightInd/>
        <w:ind w:left="720"/>
        <w:jc w:val="both"/>
      </w:pPr>
    </w:p>
    <w:p w14:paraId="3C36D51E" w14:textId="77777777" w:rsidR="006C69D4" w:rsidRPr="00976025" w:rsidRDefault="006C69D4" w:rsidP="00976025">
      <w:pPr>
        <w:pStyle w:val="BodyText"/>
        <w:jc w:val="both"/>
      </w:pPr>
      <w:r w:rsidRPr="00976025">
        <w:t xml:space="preserve">In completing the Appropriate Assessment, the Board accepted and adopted the Appropriate Assessment carried out in the Inspector’s Report in respect of the potential effects of the proposed development on the aforementioned European Sites, having regard to the sites’ Conservation Objectives.  </w:t>
      </w:r>
    </w:p>
    <w:p w14:paraId="1E9AAA28" w14:textId="77777777" w:rsidR="006C69D4" w:rsidRPr="00976025" w:rsidRDefault="006C69D4" w:rsidP="00976025">
      <w:pPr>
        <w:pStyle w:val="BodyText"/>
        <w:jc w:val="both"/>
      </w:pPr>
    </w:p>
    <w:p w14:paraId="2E7E743C" w14:textId="19996434" w:rsidR="006C69D4" w:rsidRPr="00976025" w:rsidRDefault="006C69D4" w:rsidP="00976025">
      <w:pPr>
        <w:pStyle w:val="BodyText"/>
        <w:jc w:val="both"/>
      </w:pPr>
      <w:r w:rsidRPr="00976025">
        <w:t>In overall conclusion, the Board was satisfied that the proposed development, by itself or in combination with other plans or projects, would not adversely af</w:t>
      </w:r>
      <w:r w:rsidR="00B563D3" w:rsidRPr="00976025">
        <w:t xml:space="preserve">fect the integrity of </w:t>
      </w:r>
      <w:r w:rsidR="00A5066D" w:rsidRPr="00976025">
        <w:t xml:space="preserve">any </w:t>
      </w:r>
      <w:r w:rsidR="001603FE" w:rsidRPr="00976025">
        <w:t>European</w:t>
      </w:r>
      <w:r w:rsidRPr="00976025">
        <w:t xml:space="preserve"> Sites, in view of the sites’ Conservation Objectives</w:t>
      </w:r>
      <w:r w:rsidR="005F2643">
        <w:t>, and that there is no reasonable scientific doubt in relation to this conclusion</w:t>
      </w:r>
      <w:r w:rsidRPr="00976025">
        <w:t>.</w:t>
      </w:r>
      <w:r w:rsidR="005478C3">
        <w:t>]</w:t>
      </w:r>
    </w:p>
    <w:p w14:paraId="443DE203" w14:textId="77777777" w:rsidR="006C69D4" w:rsidRPr="00976025" w:rsidRDefault="006C69D4" w:rsidP="00976025">
      <w:pPr>
        <w:pStyle w:val="BodyText"/>
        <w:jc w:val="both"/>
        <w:rPr>
          <w:b/>
        </w:rPr>
      </w:pPr>
    </w:p>
    <w:p w14:paraId="15145A1E" w14:textId="0F89FFDD" w:rsidR="006C69D4" w:rsidRPr="00976025" w:rsidRDefault="005478C3" w:rsidP="00976025">
      <w:pPr>
        <w:pStyle w:val="BodyText"/>
        <w:jc w:val="both"/>
        <w:rPr>
          <w:b/>
        </w:rPr>
      </w:pPr>
      <w:r>
        <w:rPr>
          <w:b/>
        </w:rPr>
        <w:lastRenderedPageBreak/>
        <w:t>[</w:t>
      </w:r>
      <w:r w:rsidR="006C69D4" w:rsidRPr="00976025">
        <w:rPr>
          <w:b/>
        </w:rPr>
        <w:t>Environmental Impact Assessment:</w:t>
      </w:r>
      <w:r w:rsidR="005D7ED3" w:rsidRPr="00052B0A">
        <w:rPr>
          <w:rStyle w:val="FootnoteReference"/>
          <w:b/>
        </w:rPr>
        <w:footnoteReference w:id="7"/>
      </w:r>
    </w:p>
    <w:p w14:paraId="48D2003F" w14:textId="77777777" w:rsidR="006C69D4" w:rsidRPr="00976025" w:rsidRDefault="006C69D4" w:rsidP="00976025">
      <w:pPr>
        <w:pStyle w:val="BodyText"/>
        <w:jc w:val="both"/>
      </w:pPr>
    </w:p>
    <w:p w14:paraId="3B605870" w14:textId="77777777" w:rsidR="006C69D4" w:rsidRPr="00976025" w:rsidRDefault="006C69D4" w:rsidP="00976025">
      <w:pPr>
        <w:pStyle w:val="BodyText"/>
        <w:jc w:val="both"/>
      </w:pPr>
      <w:r w:rsidRPr="00976025">
        <w:t xml:space="preserve">The Board completed an Environmental Impact Assessment in relation to the proposed development, taking into account and examining: </w:t>
      </w:r>
    </w:p>
    <w:p w14:paraId="7A2D9B93" w14:textId="77777777" w:rsidR="006C69D4" w:rsidRPr="00976025" w:rsidRDefault="006C69D4" w:rsidP="00976025">
      <w:pPr>
        <w:pStyle w:val="BodyText"/>
        <w:jc w:val="both"/>
      </w:pPr>
    </w:p>
    <w:p w14:paraId="42B63CE8" w14:textId="77777777" w:rsidR="006C69D4" w:rsidRPr="00976025" w:rsidRDefault="006C69D4" w:rsidP="008F7C05">
      <w:pPr>
        <w:pStyle w:val="BodyText"/>
        <w:numPr>
          <w:ilvl w:val="0"/>
          <w:numId w:val="38"/>
        </w:numPr>
        <w:jc w:val="both"/>
      </w:pPr>
      <w:r w:rsidRPr="00976025">
        <w:t>the nature, scale and location of the proposed development,</w:t>
      </w:r>
    </w:p>
    <w:p w14:paraId="644B5656" w14:textId="77777777" w:rsidR="006C69D4" w:rsidRPr="00976025" w:rsidRDefault="006C69D4" w:rsidP="00976025">
      <w:pPr>
        <w:pStyle w:val="BodyText"/>
        <w:ind w:left="720"/>
        <w:jc w:val="both"/>
      </w:pPr>
    </w:p>
    <w:p w14:paraId="393C1B14" w14:textId="3B805BC7" w:rsidR="006C69D4" w:rsidRPr="00976025" w:rsidRDefault="006C69D4" w:rsidP="008F7C05">
      <w:pPr>
        <w:pStyle w:val="BodyText"/>
        <w:numPr>
          <w:ilvl w:val="0"/>
          <w:numId w:val="38"/>
        </w:numPr>
        <w:jc w:val="both"/>
      </w:pPr>
      <w:r w:rsidRPr="00976025">
        <w:t xml:space="preserve">the Environmental Impact Assessment Report and associated appendices submitted with the application, the Appropriate Assessment Screening Report and Natura Impact Statement </w:t>
      </w:r>
      <w:r w:rsidR="001D1390">
        <w:t xml:space="preserve">and associated appendices, </w:t>
      </w:r>
      <w:r w:rsidRPr="00976025">
        <w:t xml:space="preserve">and supporting documentation submitted with the application, </w:t>
      </w:r>
    </w:p>
    <w:p w14:paraId="51E78F14" w14:textId="77777777" w:rsidR="006C69D4" w:rsidRPr="00976025" w:rsidRDefault="006C69D4" w:rsidP="00976025">
      <w:pPr>
        <w:pStyle w:val="BodyText"/>
        <w:ind w:left="720"/>
        <w:jc w:val="both"/>
      </w:pPr>
    </w:p>
    <w:p w14:paraId="3B68D0AD" w14:textId="77777777" w:rsidR="006C69D4" w:rsidRPr="00976025" w:rsidRDefault="006C69D4" w:rsidP="008F7C05">
      <w:pPr>
        <w:pStyle w:val="BodyText"/>
        <w:numPr>
          <w:ilvl w:val="0"/>
          <w:numId w:val="38"/>
        </w:numPr>
        <w:jc w:val="both"/>
      </w:pPr>
      <w:r w:rsidRPr="00976025">
        <w:t xml:space="preserve">the mitigation measures proposed for the proposed development, </w:t>
      </w:r>
    </w:p>
    <w:p w14:paraId="3F1A5198" w14:textId="77777777" w:rsidR="006C69D4" w:rsidRPr="00976025" w:rsidRDefault="006C69D4" w:rsidP="00976025">
      <w:pPr>
        <w:pStyle w:val="BodyText"/>
        <w:ind w:left="720"/>
        <w:jc w:val="both"/>
      </w:pPr>
    </w:p>
    <w:p w14:paraId="6FB8F867" w14:textId="77777777" w:rsidR="006C69D4" w:rsidRPr="00976025" w:rsidRDefault="006C69D4" w:rsidP="008F7C05">
      <w:pPr>
        <w:pStyle w:val="BodyText"/>
        <w:numPr>
          <w:ilvl w:val="0"/>
          <w:numId w:val="38"/>
        </w:numPr>
        <w:jc w:val="both"/>
      </w:pPr>
      <w:r w:rsidRPr="00976025">
        <w:t xml:space="preserve">any relevant information, submissions and observations on file, </w:t>
      </w:r>
    </w:p>
    <w:p w14:paraId="261E6C80" w14:textId="77777777" w:rsidR="006C69D4" w:rsidRPr="00976025" w:rsidRDefault="006C69D4" w:rsidP="00976025">
      <w:pPr>
        <w:pStyle w:val="BodyText"/>
        <w:ind w:left="720"/>
        <w:jc w:val="both"/>
      </w:pPr>
    </w:p>
    <w:p w14:paraId="78351F52" w14:textId="0E04E2F4" w:rsidR="006C69D4" w:rsidRPr="00976025" w:rsidRDefault="006C69D4" w:rsidP="008F7C05">
      <w:pPr>
        <w:pStyle w:val="BodyText"/>
        <w:numPr>
          <w:ilvl w:val="0"/>
          <w:numId w:val="38"/>
        </w:numPr>
        <w:jc w:val="both"/>
      </w:pPr>
      <w:r w:rsidRPr="00976025">
        <w:t>any additional information prov</w:t>
      </w:r>
      <w:r w:rsidR="00D81384">
        <w:t xml:space="preserve">ided </w:t>
      </w:r>
      <w:r w:rsidR="00A6249D">
        <w:t>(</w:t>
      </w:r>
      <w:r w:rsidR="00D81384">
        <w:t>prior to the close of the Oral H</w:t>
      </w:r>
      <w:r w:rsidRPr="00976025">
        <w:t>earing</w:t>
      </w:r>
      <w:r w:rsidR="00A6249D">
        <w:t>)</w:t>
      </w:r>
      <w:r w:rsidRPr="00976025">
        <w:t xml:space="preserve"> in the form of submissions and responses to submissions, additional information, errata, corrigenda, Briefs of Evidence, etc., and </w:t>
      </w:r>
    </w:p>
    <w:p w14:paraId="28FF8F2B" w14:textId="77777777" w:rsidR="006C69D4" w:rsidRPr="00976025" w:rsidRDefault="006C69D4" w:rsidP="00976025">
      <w:pPr>
        <w:pStyle w:val="BodyText"/>
        <w:ind w:left="720"/>
        <w:jc w:val="both"/>
      </w:pPr>
    </w:p>
    <w:p w14:paraId="6F241A31" w14:textId="23F1C202" w:rsidR="006C69D4" w:rsidRPr="00976025" w:rsidRDefault="006C69D4" w:rsidP="008F7C05">
      <w:pPr>
        <w:pStyle w:val="BodyText"/>
        <w:numPr>
          <w:ilvl w:val="0"/>
          <w:numId w:val="38"/>
        </w:numPr>
        <w:jc w:val="both"/>
      </w:pPr>
      <w:r w:rsidRPr="00976025">
        <w:t>the Inspector’s Report (and reports of</w:t>
      </w:r>
      <w:r w:rsidR="001D1390">
        <w:t xml:space="preserve"> any</w:t>
      </w:r>
      <w:r w:rsidRPr="00976025">
        <w:t xml:space="preserve"> specialist advisers appointed to assist the Inspector) which is noted and adopted. </w:t>
      </w:r>
    </w:p>
    <w:p w14:paraId="570DC522" w14:textId="77777777" w:rsidR="006C69D4" w:rsidRPr="00976025" w:rsidRDefault="006C69D4" w:rsidP="00976025">
      <w:pPr>
        <w:pStyle w:val="BodyText"/>
        <w:jc w:val="both"/>
      </w:pPr>
    </w:p>
    <w:p w14:paraId="46508297" w14:textId="3FD5CD0E" w:rsidR="006C69D4" w:rsidRPr="00976025" w:rsidRDefault="006C69D4" w:rsidP="00976025">
      <w:pPr>
        <w:pStyle w:val="BodyText"/>
        <w:jc w:val="both"/>
      </w:pPr>
      <w:r w:rsidRPr="00976025">
        <w:t xml:space="preserve">The Board agreed with the summary of the results of consultations and information gathered in the course of the Environmental Impact Assessment, and the examination of the information contained in the Environmental Impact Assessment Report associated appendices and the associated </w:t>
      </w:r>
      <w:r w:rsidR="0082153E" w:rsidRPr="00976025">
        <w:t>documentation submitted by the A</w:t>
      </w:r>
      <w:r w:rsidRPr="00976025">
        <w:t>pplicant, the submissions made in the course of the application pursuant to the Act of 2001, as set out in the Inspector’s Report. The Board was satisfied that the Inspector’s Report sets out how these various environmental issues were addressed in the examination and recommendation and are incorporated into the Board’s decision.</w:t>
      </w:r>
      <w:r w:rsidR="00F5757E">
        <w:t>]</w:t>
      </w:r>
    </w:p>
    <w:p w14:paraId="60426C38" w14:textId="2393A450" w:rsidR="006C69D4" w:rsidRPr="00976025" w:rsidRDefault="006C69D4" w:rsidP="00976025">
      <w:pPr>
        <w:pStyle w:val="BodyText"/>
        <w:jc w:val="both"/>
      </w:pPr>
    </w:p>
    <w:p w14:paraId="6F3E91EF" w14:textId="343E6315" w:rsidR="006C69D4" w:rsidRPr="00976025" w:rsidRDefault="0028470E" w:rsidP="00976025">
      <w:pPr>
        <w:pStyle w:val="BodyText"/>
        <w:jc w:val="both"/>
        <w:rPr>
          <w:b/>
        </w:rPr>
      </w:pPr>
      <w:r>
        <w:rPr>
          <w:b/>
        </w:rPr>
        <w:t>Coordinated Assessment:</w:t>
      </w:r>
    </w:p>
    <w:p w14:paraId="4E7165C0" w14:textId="77777777" w:rsidR="006C69D4" w:rsidRPr="00976025" w:rsidRDefault="006C69D4" w:rsidP="00976025">
      <w:pPr>
        <w:pStyle w:val="BodyText"/>
        <w:jc w:val="both"/>
        <w:rPr>
          <w:b/>
        </w:rPr>
      </w:pPr>
    </w:p>
    <w:p w14:paraId="3B8F87DE" w14:textId="535A464A" w:rsidR="0080551B" w:rsidRDefault="006C69D4" w:rsidP="00976025">
      <w:pPr>
        <w:pStyle w:val="BodyText"/>
        <w:jc w:val="both"/>
      </w:pPr>
      <w:r w:rsidRPr="00976025">
        <w:t xml:space="preserve">In carrying out its Environmental Impact Assessment in respect of the application, the Board co-ordinated its assessment with its Appropriate Assessment under Council Directive 92/43/EEC of 21 May 1992 </w:t>
      </w:r>
      <w:r w:rsidR="001D1390">
        <w:t xml:space="preserve">(as amended) </w:t>
      </w:r>
      <w:r w:rsidRPr="00976025">
        <w:t>and Directive 2009/147/EC of the European Parliament and of the Council of 30 November 2009</w:t>
      </w:r>
      <w:r w:rsidR="001D1390">
        <w:t xml:space="preserve"> (as amended)</w:t>
      </w:r>
      <w:r w:rsidRPr="00976025">
        <w:t xml:space="preserve">. </w:t>
      </w:r>
    </w:p>
    <w:p w14:paraId="189F5CD3" w14:textId="4374F4D7" w:rsidR="00B35D71" w:rsidRDefault="00B35D71" w:rsidP="00976025">
      <w:pPr>
        <w:pStyle w:val="BodyText"/>
        <w:jc w:val="both"/>
      </w:pPr>
    </w:p>
    <w:p w14:paraId="3DAF73D3" w14:textId="77777777" w:rsidR="00D46F12" w:rsidRPr="002E69D2" w:rsidRDefault="00D46F12" w:rsidP="00D46F12">
      <w:pPr>
        <w:pStyle w:val="BodyText"/>
        <w:jc w:val="both"/>
        <w:rPr>
          <w:b/>
          <w:bCs/>
        </w:rPr>
      </w:pPr>
      <w:r w:rsidRPr="002E69D2">
        <w:rPr>
          <w:b/>
          <w:bCs/>
        </w:rPr>
        <w:t>The Climate Action and Low Carbon Development Act 2015</w:t>
      </w:r>
      <w:r>
        <w:rPr>
          <w:b/>
          <w:bCs/>
        </w:rPr>
        <w:t>:</w:t>
      </w:r>
    </w:p>
    <w:p w14:paraId="0EFB317C" w14:textId="77777777" w:rsidR="00D46F12" w:rsidRDefault="00D46F12" w:rsidP="00D46F12">
      <w:pPr>
        <w:pStyle w:val="BodyText"/>
        <w:jc w:val="both"/>
      </w:pPr>
    </w:p>
    <w:p w14:paraId="55A60EA1" w14:textId="77777777" w:rsidR="00D46F12" w:rsidRDefault="00D46F12" w:rsidP="00D46F12">
      <w:pPr>
        <w:pStyle w:val="BodyText"/>
        <w:jc w:val="both"/>
      </w:pPr>
      <w:r>
        <w:t xml:space="preserve">In making its decision, the Board has, in so far as practicable, performed its functions in a manner consistent with the matters specified in section 15(1) of the Climate Action and Low Carbon Development Act 2015, as amended, including the following: </w:t>
      </w:r>
    </w:p>
    <w:p w14:paraId="5E8C133F" w14:textId="77777777" w:rsidR="00D46F12" w:rsidRPr="00F006E2" w:rsidRDefault="00D46F12" w:rsidP="00D46F12">
      <w:pPr>
        <w:pStyle w:val="BodyText"/>
        <w:jc w:val="both"/>
        <w:rPr>
          <w:rStyle w:val="eop"/>
        </w:rPr>
      </w:pPr>
    </w:p>
    <w:p w14:paraId="3ECB5325" w14:textId="115F9AEE" w:rsidR="00D46F12" w:rsidRDefault="00D46F12" w:rsidP="00C15D88">
      <w:pPr>
        <w:pStyle w:val="BodyText"/>
        <w:numPr>
          <w:ilvl w:val="0"/>
          <w:numId w:val="62"/>
        </w:numPr>
        <w:jc w:val="both"/>
      </w:pPr>
      <w:r>
        <w:t>the most recent approved climate action plan</w:t>
      </w:r>
      <w:r w:rsidR="00534635">
        <w:t>,</w:t>
      </w:r>
      <w:r w:rsidR="00A6249D">
        <w:t xml:space="preserve"> being the [  </w:t>
      </w:r>
      <w:r w:rsidR="00A6249D" w:rsidRPr="00534635">
        <w:rPr>
          <w:b/>
        </w:rPr>
        <w:t>•</w:t>
      </w:r>
      <w:r w:rsidR="00A6249D">
        <w:t>  ]</w:t>
      </w:r>
      <w:r>
        <w:t xml:space="preserve">;  </w:t>
      </w:r>
    </w:p>
    <w:p w14:paraId="19418491" w14:textId="77777777" w:rsidR="00D46F12" w:rsidRDefault="00D46F12" w:rsidP="00D46F12">
      <w:pPr>
        <w:pStyle w:val="BodyText"/>
        <w:ind w:left="720"/>
        <w:jc w:val="both"/>
        <w:rPr>
          <w:rStyle w:val="eop"/>
        </w:rPr>
      </w:pPr>
    </w:p>
    <w:p w14:paraId="01876527" w14:textId="77777777" w:rsidR="00D46F12" w:rsidRPr="00F006E2" w:rsidRDefault="00D46F12" w:rsidP="00C15D88">
      <w:pPr>
        <w:pStyle w:val="BodyText"/>
        <w:numPr>
          <w:ilvl w:val="0"/>
          <w:numId w:val="62"/>
        </w:numPr>
        <w:jc w:val="both"/>
        <w:rPr>
          <w:rStyle w:val="eop"/>
        </w:rPr>
      </w:pPr>
      <w:r>
        <w:rPr>
          <w:rStyle w:val="eop"/>
        </w:rPr>
        <w:t>t</w:t>
      </w:r>
      <w:r w:rsidRPr="00F006E2">
        <w:rPr>
          <w:rStyle w:val="eop"/>
        </w:rPr>
        <w:t xml:space="preserve">he most recent approved national long term climate action strategy; </w:t>
      </w:r>
    </w:p>
    <w:p w14:paraId="42403EAB" w14:textId="77777777" w:rsidR="00D46F12" w:rsidRPr="00F006E2" w:rsidRDefault="00D46F12" w:rsidP="00D46F12">
      <w:pPr>
        <w:pStyle w:val="BodyText"/>
        <w:jc w:val="both"/>
        <w:rPr>
          <w:rStyle w:val="eop"/>
        </w:rPr>
      </w:pPr>
    </w:p>
    <w:p w14:paraId="35B0F420" w14:textId="6EF01434" w:rsidR="00D46F12" w:rsidRPr="00F006E2" w:rsidRDefault="00072F97" w:rsidP="00C15D88">
      <w:pPr>
        <w:pStyle w:val="BodyText"/>
        <w:numPr>
          <w:ilvl w:val="0"/>
          <w:numId w:val="62"/>
        </w:numPr>
        <w:jc w:val="both"/>
        <w:rPr>
          <w:rStyle w:val="eop"/>
        </w:rPr>
      </w:pPr>
      <w:r w:rsidRPr="00072F97">
        <w:rPr>
          <w:rStyle w:val="eop"/>
        </w:rPr>
        <w:lastRenderedPageBreak/>
        <w:t>the most recent approved national adaptation framework and approved sectoral adaptation plans</w:t>
      </w:r>
      <w:r w:rsidR="00D46F12" w:rsidRPr="00F006E2">
        <w:rPr>
          <w:rStyle w:val="eop"/>
        </w:rPr>
        <w:t xml:space="preserve">; </w:t>
      </w:r>
    </w:p>
    <w:p w14:paraId="609231EF" w14:textId="77777777" w:rsidR="00D46F12" w:rsidRPr="00F006E2" w:rsidRDefault="00D46F12" w:rsidP="00D46F12">
      <w:pPr>
        <w:pStyle w:val="BodyText"/>
        <w:jc w:val="both"/>
        <w:rPr>
          <w:rStyle w:val="eop"/>
        </w:rPr>
      </w:pPr>
    </w:p>
    <w:p w14:paraId="63929482" w14:textId="77777777" w:rsidR="00D46F12" w:rsidRPr="00F006E2" w:rsidRDefault="00D46F12" w:rsidP="00C15D88">
      <w:pPr>
        <w:pStyle w:val="BodyText"/>
        <w:numPr>
          <w:ilvl w:val="0"/>
          <w:numId w:val="62"/>
        </w:numPr>
        <w:jc w:val="both"/>
        <w:rPr>
          <w:rStyle w:val="eop"/>
        </w:rPr>
      </w:pPr>
      <w:r>
        <w:rPr>
          <w:rStyle w:val="eop"/>
        </w:rPr>
        <w:t>t</w:t>
      </w:r>
      <w:r w:rsidRPr="00F006E2">
        <w:rPr>
          <w:rStyle w:val="eop"/>
        </w:rPr>
        <w:t xml:space="preserve">he furtherance of the national climate objective; and </w:t>
      </w:r>
    </w:p>
    <w:p w14:paraId="095834A5" w14:textId="77777777" w:rsidR="00D46F12" w:rsidRPr="00F006E2" w:rsidRDefault="00D46F12" w:rsidP="00D46F12">
      <w:pPr>
        <w:pStyle w:val="BodyText"/>
        <w:jc w:val="both"/>
        <w:rPr>
          <w:rStyle w:val="eop"/>
        </w:rPr>
      </w:pPr>
    </w:p>
    <w:p w14:paraId="17E84342" w14:textId="77777777" w:rsidR="00D46F12" w:rsidRDefault="00D46F12" w:rsidP="00C15D88">
      <w:pPr>
        <w:pStyle w:val="BodyText"/>
        <w:numPr>
          <w:ilvl w:val="0"/>
          <w:numId w:val="62"/>
        </w:numPr>
        <w:jc w:val="both"/>
      </w:pPr>
      <w:r>
        <w:rPr>
          <w:rStyle w:val="eop"/>
        </w:rPr>
        <w:t>t</w:t>
      </w:r>
      <w:r w:rsidRPr="00F006E2">
        <w:rPr>
          <w:rStyle w:val="eop"/>
        </w:rPr>
        <w:t xml:space="preserve">he objective of mitigating greenhouse gas emissions and adapting to the effects of climate change in </w:t>
      </w:r>
      <w:r>
        <w:rPr>
          <w:rStyle w:val="eop"/>
        </w:rPr>
        <w:t>the State</w:t>
      </w:r>
      <w:r w:rsidRPr="00F006E2">
        <w:rPr>
          <w:rStyle w:val="eop"/>
        </w:rPr>
        <w:t>.</w:t>
      </w:r>
    </w:p>
    <w:p w14:paraId="76392D88" w14:textId="15E94F6B" w:rsidR="0080551B" w:rsidRPr="00976025" w:rsidRDefault="0080551B" w:rsidP="00976025">
      <w:pPr>
        <w:pStyle w:val="BodyText"/>
        <w:jc w:val="both"/>
        <w:rPr>
          <w:b/>
        </w:rPr>
      </w:pPr>
    </w:p>
    <w:p w14:paraId="067DC31A" w14:textId="298F2773" w:rsidR="006C69D4" w:rsidRPr="00976025" w:rsidRDefault="006C69D4" w:rsidP="00976025">
      <w:pPr>
        <w:pStyle w:val="BodyText"/>
        <w:jc w:val="both"/>
        <w:rPr>
          <w:b/>
        </w:rPr>
      </w:pPr>
      <w:r w:rsidRPr="00976025">
        <w:rPr>
          <w:b/>
        </w:rPr>
        <w:t>Reasoned Conclusion</w:t>
      </w:r>
      <w:r w:rsidR="0028470E">
        <w:rPr>
          <w:b/>
        </w:rPr>
        <w:t>:</w:t>
      </w:r>
    </w:p>
    <w:p w14:paraId="21B277F1" w14:textId="77777777" w:rsidR="006C69D4" w:rsidRPr="00976025" w:rsidRDefault="006C69D4" w:rsidP="00976025">
      <w:pPr>
        <w:pStyle w:val="BodyText"/>
        <w:jc w:val="both"/>
        <w:rPr>
          <w:b/>
        </w:rPr>
      </w:pPr>
    </w:p>
    <w:p w14:paraId="3C11EB79" w14:textId="6F7D14CD" w:rsidR="006C69D4" w:rsidRPr="00976025" w:rsidRDefault="006C69D4" w:rsidP="00976025">
      <w:pPr>
        <w:pStyle w:val="BodyText"/>
        <w:jc w:val="both"/>
      </w:pPr>
      <w:r w:rsidRPr="00765EE1">
        <w:t xml:space="preserve">[To be prepared by An Bord Pleanála </w:t>
      </w:r>
      <w:r w:rsidR="001D1390" w:rsidRPr="00765EE1">
        <w:t xml:space="preserve">in accordance with section 42B of the Act of 2001 </w:t>
      </w:r>
      <w:r w:rsidRPr="00765EE1">
        <w:t>and included in the Sixteenth Schedule to this Order]</w:t>
      </w:r>
      <w:r w:rsidR="00D248C8" w:rsidRPr="00E62B85">
        <w:t>.</w:t>
      </w:r>
    </w:p>
    <w:p w14:paraId="3CD6467B" w14:textId="77777777" w:rsidR="00BE404C" w:rsidRPr="00976025" w:rsidRDefault="00BE404C" w:rsidP="00976025">
      <w:pPr>
        <w:pStyle w:val="BodyText"/>
        <w:jc w:val="both"/>
        <w:rPr>
          <w:rStyle w:val="normaltextrun"/>
        </w:rPr>
      </w:pPr>
    </w:p>
    <w:p w14:paraId="168350E9" w14:textId="3A3D71EB" w:rsidR="006C69D4" w:rsidRPr="00976025" w:rsidRDefault="006C69D4" w:rsidP="00976025">
      <w:pPr>
        <w:pStyle w:val="paragraph"/>
        <w:spacing w:before="0" w:beforeAutospacing="0" w:after="0" w:afterAutospacing="0"/>
        <w:jc w:val="both"/>
        <w:textAlignment w:val="baseline"/>
        <w:rPr>
          <w:rStyle w:val="eop"/>
        </w:rPr>
      </w:pPr>
      <w:r w:rsidRPr="00976025">
        <w:rPr>
          <w:rStyle w:val="eop"/>
        </w:rPr>
        <w:t xml:space="preserve">In making </w:t>
      </w:r>
      <w:r w:rsidRPr="00976025">
        <w:rPr>
          <w:rStyle w:val="eop"/>
          <w:b/>
          <w:u w:val="single"/>
        </w:rPr>
        <w:t>its reasoned conclusion</w:t>
      </w:r>
      <w:r w:rsidRPr="00976025">
        <w:rPr>
          <w:rStyle w:val="eop"/>
        </w:rPr>
        <w:t xml:space="preserve"> in accordance with section 42B of the Act of 2001 on the significant effects on the environment</w:t>
      </w:r>
      <w:r w:rsidR="001D1390">
        <w:rPr>
          <w:rStyle w:val="eop"/>
        </w:rPr>
        <w:t xml:space="preserve"> of the activity to which the application relates</w:t>
      </w:r>
      <w:r w:rsidRPr="00976025">
        <w:rPr>
          <w:rStyle w:val="eop"/>
        </w:rPr>
        <w:t>, taking into account the results of the examination of the information presented in the Environmental Impact Assessment Report</w:t>
      </w:r>
      <w:r w:rsidR="001D1390">
        <w:rPr>
          <w:rStyle w:val="eop"/>
        </w:rPr>
        <w:t xml:space="preserve"> submitted under section 37 of the Act of 2001</w:t>
      </w:r>
      <w:r w:rsidRPr="00976025">
        <w:rPr>
          <w:rStyle w:val="eop"/>
        </w:rPr>
        <w:t xml:space="preserve">, any </w:t>
      </w:r>
      <w:r w:rsidR="001D1390">
        <w:rPr>
          <w:rStyle w:val="eop"/>
        </w:rPr>
        <w:t>additional</w:t>
      </w:r>
      <w:r w:rsidR="001D1390" w:rsidRPr="00976025">
        <w:rPr>
          <w:rStyle w:val="eop"/>
        </w:rPr>
        <w:t xml:space="preserve"> </w:t>
      </w:r>
      <w:r w:rsidRPr="00976025">
        <w:rPr>
          <w:rStyle w:val="eop"/>
        </w:rPr>
        <w:t xml:space="preserve">information provided by the </w:t>
      </w:r>
      <w:r w:rsidR="0082153E" w:rsidRPr="00976025">
        <w:rPr>
          <w:rStyle w:val="eop"/>
        </w:rPr>
        <w:t>Applicant</w:t>
      </w:r>
      <w:r w:rsidRPr="00976025">
        <w:rPr>
          <w:rStyle w:val="eop"/>
        </w:rPr>
        <w:t xml:space="preserve"> under section 41 and where applicable, section 47D of the Act of 2001, and any </w:t>
      </w:r>
      <w:r w:rsidR="001D1390" w:rsidRPr="00976025">
        <w:t>submissions or observations duly made to it in relation to the likely significant effects on the environment of the activity</w:t>
      </w:r>
      <w:r w:rsidR="001D1390">
        <w:t xml:space="preserve"> to which the application relates</w:t>
      </w:r>
      <w:r w:rsidRPr="00976025">
        <w:rPr>
          <w:rStyle w:val="eop"/>
        </w:rPr>
        <w:t xml:space="preserve"> under section 40, section 41 and, where applicable, section 47D of the Act of 2001 and, where appropriate, its own supplementary examination, and the integration by the Board of its reasoned conclusion into this decision under section 43 of the Act of 2001, the Board has </w:t>
      </w:r>
      <w:r w:rsidR="00F53D9F">
        <w:rPr>
          <w:rStyle w:val="eop"/>
        </w:rPr>
        <w:t xml:space="preserve">had </w:t>
      </w:r>
      <w:r w:rsidRPr="00976025">
        <w:rPr>
          <w:rStyle w:val="eop"/>
        </w:rPr>
        <w:t xml:space="preserve">regard </w:t>
      </w:r>
      <w:r w:rsidRPr="00976025">
        <w:rPr>
          <w:rStyle w:val="eop"/>
          <w:i/>
        </w:rPr>
        <w:t>inter alia</w:t>
      </w:r>
      <w:r w:rsidRPr="00976025">
        <w:rPr>
          <w:rStyle w:val="eop"/>
        </w:rPr>
        <w:t xml:space="preserve"> to the following: </w:t>
      </w:r>
    </w:p>
    <w:p w14:paraId="46C3A6DA" w14:textId="77777777" w:rsidR="006C69D4" w:rsidRPr="00976025" w:rsidRDefault="006C69D4" w:rsidP="00976025">
      <w:pPr>
        <w:pStyle w:val="paragraph"/>
        <w:spacing w:before="0" w:beforeAutospacing="0" w:after="0" w:afterAutospacing="0"/>
        <w:jc w:val="both"/>
        <w:textAlignment w:val="baseline"/>
        <w:rPr>
          <w:rStyle w:val="eop"/>
        </w:rPr>
      </w:pPr>
    </w:p>
    <w:p w14:paraId="5AE4D97A" w14:textId="43E0125F" w:rsidR="006C69D4" w:rsidRPr="00976025" w:rsidRDefault="006C69D4" w:rsidP="008F7C05">
      <w:pPr>
        <w:pStyle w:val="paragraph"/>
        <w:numPr>
          <w:ilvl w:val="0"/>
          <w:numId w:val="37"/>
        </w:numPr>
        <w:spacing w:before="0" w:beforeAutospacing="0" w:after="0" w:afterAutospacing="0"/>
        <w:jc w:val="both"/>
        <w:textAlignment w:val="baseline"/>
      </w:pPr>
      <w:r w:rsidRPr="00976025">
        <w:t>Environmental Impact As</w:t>
      </w:r>
      <w:r w:rsidR="00C60351" w:rsidRPr="00976025">
        <w:t>sessment Report and associated A</w:t>
      </w:r>
      <w:r w:rsidRPr="00976025">
        <w:t xml:space="preserve">ppendices; </w:t>
      </w:r>
    </w:p>
    <w:p w14:paraId="187806D2" w14:textId="77777777" w:rsidR="006C69D4" w:rsidRPr="00976025" w:rsidRDefault="006C69D4" w:rsidP="00976025">
      <w:pPr>
        <w:pStyle w:val="paragraph"/>
        <w:spacing w:before="0" w:beforeAutospacing="0" w:after="0" w:afterAutospacing="0"/>
        <w:ind w:left="720"/>
        <w:jc w:val="both"/>
        <w:textAlignment w:val="baseline"/>
      </w:pPr>
    </w:p>
    <w:p w14:paraId="4FAA7689" w14:textId="77777777" w:rsidR="006C69D4" w:rsidRPr="00976025" w:rsidRDefault="006C69D4" w:rsidP="008F7C05">
      <w:pPr>
        <w:pStyle w:val="paragraph"/>
        <w:numPr>
          <w:ilvl w:val="0"/>
          <w:numId w:val="37"/>
        </w:numPr>
        <w:spacing w:before="0" w:beforeAutospacing="0" w:after="0" w:afterAutospacing="0"/>
        <w:jc w:val="both"/>
        <w:textAlignment w:val="baseline"/>
      </w:pPr>
      <w:r w:rsidRPr="00976025">
        <w:t>Supporting documents;</w:t>
      </w:r>
    </w:p>
    <w:p w14:paraId="59925436" w14:textId="77777777" w:rsidR="006C69D4" w:rsidRPr="00976025" w:rsidRDefault="006C69D4" w:rsidP="00976025">
      <w:pPr>
        <w:pStyle w:val="paragraph"/>
        <w:spacing w:before="0" w:beforeAutospacing="0" w:after="0" w:afterAutospacing="0"/>
        <w:ind w:left="720"/>
        <w:jc w:val="both"/>
        <w:textAlignment w:val="baseline"/>
      </w:pPr>
    </w:p>
    <w:p w14:paraId="5DB591C7" w14:textId="56E9ACAF" w:rsidR="006C69D4" w:rsidRPr="00976025" w:rsidRDefault="005F2643" w:rsidP="008F7C05">
      <w:pPr>
        <w:pStyle w:val="paragraph"/>
        <w:numPr>
          <w:ilvl w:val="0"/>
          <w:numId w:val="37"/>
        </w:numPr>
        <w:spacing w:before="0" w:beforeAutospacing="0" w:after="0" w:afterAutospacing="0"/>
        <w:jc w:val="both"/>
        <w:textAlignment w:val="baseline"/>
      </w:pPr>
      <w:r>
        <w:t xml:space="preserve">Appropriate Assessment Screening Report, </w:t>
      </w:r>
      <w:r w:rsidR="006C69D4" w:rsidRPr="00976025">
        <w:t>Natura Impact Statement</w:t>
      </w:r>
      <w:r w:rsidR="001D1390">
        <w:t xml:space="preserve"> and associated Appendices</w:t>
      </w:r>
      <w:r w:rsidR="006C69D4" w:rsidRPr="00976025">
        <w:t>;</w:t>
      </w:r>
    </w:p>
    <w:p w14:paraId="19A66A4B" w14:textId="77777777" w:rsidR="006C69D4" w:rsidRPr="00976025" w:rsidRDefault="006C69D4" w:rsidP="00976025">
      <w:pPr>
        <w:pStyle w:val="paragraph"/>
        <w:spacing w:before="0" w:beforeAutospacing="0" w:after="0" w:afterAutospacing="0"/>
        <w:ind w:left="720"/>
        <w:jc w:val="both"/>
        <w:textAlignment w:val="baseline"/>
      </w:pPr>
    </w:p>
    <w:p w14:paraId="20488169" w14:textId="77777777" w:rsidR="006C69D4" w:rsidRPr="00976025" w:rsidRDefault="006C69D4" w:rsidP="008F7C05">
      <w:pPr>
        <w:pStyle w:val="paragraph"/>
        <w:numPr>
          <w:ilvl w:val="0"/>
          <w:numId w:val="37"/>
        </w:numPr>
        <w:spacing w:before="0" w:beforeAutospacing="0" w:after="0" w:afterAutospacing="0"/>
        <w:jc w:val="both"/>
        <w:textAlignment w:val="baseline"/>
      </w:pPr>
      <w:r w:rsidRPr="00976025">
        <w:t>Draft Railway Order, Book of Reference, Schedules, Plans and Drawings;</w:t>
      </w:r>
    </w:p>
    <w:p w14:paraId="18995B89" w14:textId="77777777" w:rsidR="006C69D4" w:rsidRPr="00976025" w:rsidRDefault="006C69D4" w:rsidP="00976025">
      <w:pPr>
        <w:pStyle w:val="paragraph"/>
        <w:spacing w:before="0" w:beforeAutospacing="0" w:after="0" w:afterAutospacing="0"/>
        <w:ind w:left="720"/>
        <w:jc w:val="both"/>
        <w:textAlignment w:val="baseline"/>
      </w:pPr>
    </w:p>
    <w:p w14:paraId="4E5947B2" w14:textId="74741E1F" w:rsidR="006C69D4" w:rsidRPr="00976025" w:rsidRDefault="006C69D4" w:rsidP="008F7C05">
      <w:pPr>
        <w:pStyle w:val="paragraph"/>
        <w:numPr>
          <w:ilvl w:val="0"/>
          <w:numId w:val="37"/>
        </w:numPr>
        <w:spacing w:before="0" w:beforeAutospacing="0" w:after="0" w:afterAutospacing="0"/>
        <w:jc w:val="both"/>
        <w:textAlignment w:val="baseline"/>
      </w:pPr>
      <w:r w:rsidRPr="00976025">
        <w:t>Any additional information provided prior to the close of the Oral Hearing in the form of submissions and responses to submissions, additional information</w:t>
      </w:r>
      <w:r w:rsidR="001D1390">
        <w:t>,</w:t>
      </w:r>
      <w:r w:rsidRPr="00976025">
        <w:t xml:space="preserve"> errata, corrigenda, Briefs of Evidence, etc.;</w:t>
      </w:r>
    </w:p>
    <w:p w14:paraId="522068F4" w14:textId="77777777" w:rsidR="006C69D4" w:rsidRPr="00976025" w:rsidRDefault="006C69D4" w:rsidP="00976025">
      <w:pPr>
        <w:pStyle w:val="paragraph"/>
        <w:spacing w:before="0" w:beforeAutospacing="0" w:after="0" w:afterAutospacing="0"/>
        <w:ind w:left="720"/>
        <w:jc w:val="both"/>
        <w:textAlignment w:val="baseline"/>
      </w:pPr>
    </w:p>
    <w:p w14:paraId="40674B0E" w14:textId="77777777" w:rsidR="006C69D4" w:rsidRPr="00976025" w:rsidRDefault="006C69D4" w:rsidP="008F7C05">
      <w:pPr>
        <w:pStyle w:val="paragraph"/>
        <w:numPr>
          <w:ilvl w:val="0"/>
          <w:numId w:val="37"/>
        </w:numPr>
        <w:spacing w:before="0" w:beforeAutospacing="0" w:after="0" w:afterAutospacing="0"/>
        <w:jc w:val="both"/>
        <w:textAlignment w:val="baseline"/>
      </w:pPr>
      <w:r w:rsidRPr="00976025">
        <w:t xml:space="preserve">Agreements referred to in this Railway Order and the Schedules thereto; </w:t>
      </w:r>
    </w:p>
    <w:p w14:paraId="55B73FF0" w14:textId="77777777" w:rsidR="006C69D4" w:rsidRPr="00976025" w:rsidRDefault="006C69D4" w:rsidP="00976025">
      <w:pPr>
        <w:pStyle w:val="paragraph"/>
        <w:spacing w:before="0" w:beforeAutospacing="0" w:after="0" w:afterAutospacing="0"/>
        <w:jc w:val="both"/>
        <w:textAlignment w:val="baseline"/>
      </w:pPr>
    </w:p>
    <w:p w14:paraId="721CAA95" w14:textId="587C299C" w:rsidR="006C69D4" w:rsidRDefault="006C69D4" w:rsidP="008F7C05">
      <w:pPr>
        <w:pStyle w:val="paragraph"/>
        <w:numPr>
          <w:ilvl w:val="0"/>
          <w:numId w:val="37"/>
        </w:numPr>
        <w:spacing w:before="0" w:beforeAutospacing="0" w:after="0" w:afterAutospacing="0"/>
        <w:jc w:val="both"/>
        <w:textAlignment w:val="baseline"/>
      </w:pPr>
      <w:r w:rsidRPr="00976025">
        <w:t>The Inspector</w:t>
      </w:r>
      <w:r w:rsidR="00201C61" w:rsidRPr="00976025">
        <w:t>'</w:t>
      </w:r>
      <w:r w:rsidRPr="00976025">
        <w:t xml:space="preserve">s Report (and reports of </w:t>
      </w:r>
      <w:r w:rsidR="001D1390">
        <w:t xml:space="preserve">any </w:t>
      </w:r>
      <w:r w:rsidRPr="00976025">
        <w:t xml:space="preserve">specialist advisers appointed to assist the Inspector); and </w:t>
      </w:r>
    </w:p>
    <w:p w14:paraId="73934F4B" w14:textId="77777777" w:rsidR="00D46F12" w:rsidRDefault="00D46F12" w:rsidP="00D46F12">
      <w:pPr>
        <w:pStyle w:val="ListParagraph"/>
      </w:pPr>
    </w:p>
    <w:p w14:paraId="29420894" w14:textId="77777777" w:rsidR="00D46F12" w:rsidRPr="002E69D2" w:rsidRDefault="00D46F12" w:rsidP="00D46F12">
      <w:pPr>
        <w:pStyle w:val="ListParagraph"/>
        <w:numPr>
          <w:ilvl w:val="0"/>
          <w:numId w:val="37"/>
        </w:numPr>
        <w:rPr>
          <w:rFonts w:eastAsia="Times New Roman"/>
          <w:lang w:val="en-GB" w:eastAsia="en-GB"/>
        </w:rPr>
      </w:pPr>
      <w:r w:rsidRPr="002E69D2">
        <w:rPr>
          <w:rFonts w:eastAsia="Times New Roman"/>
          <w:lang w:val="en-GB" w:eastAsia="en-GB"/>
        </w:rPr>
        <w:t xml:space="preserve">The likely consequences for proper planning and sustainable development in the area in which it is proposed to carry out the railway works and for the environment of such works; </w:t>
      </w:r>
    </w:p>
    <w:p w14:paraId="654FCC63" w14:textId="77777777" w:rsidR="00D46F12" w:rsidRDefault="00D46F12" w:rsidP="00D46F12">
      <w:pPr>
        <w:pStyle w:val="paragraph"/>
        <w:spacing w:before="0" w:beforeAutospacing="0" w:after="0" w:afterAutospacing="0"/>
        <w:ind w:left="720"/>
        <w:jc w:val="both"/>
        <w:textAlignment w:val="baseline"/>
      </w:pPr>
    </w:p>
    <w:p w14:paraId="675CF0EB" w14:textId="30F308AE" w:rsidR="00D46F12" w:rsidRPr="00976025" w:rsidRDefault="00D46F12" w:rsidP="00D46F12">
      <w:pPr>
        <w:pStyle w:val="paragraph"/>
        <w:numPr>
          <w:ilvl w:val="0"/>
          <w:numId w:val="37"/>
        </w:numPr>
        <w:spacing w:before="0" w:beforeAutospacing="0" w:after="0" w:afterAutospacing="0"/>
        <w:jc w:val="both"/>
        <w:textAlignment w:val="baseline"/>
      </w:pPr>
      <w:r w:rsidRPr="002E69D2">
        <w:t>The matters referred to in section 143 of the Planning and Development Act 2000 (</w:t>
      </w:r>
      <w:r w:rsidR="005F2643">
        <w:t>as amended</w:t>
      </w:r>
      <w:r w:rsidRPr="002E69D2">
        <w:t xml:space="preserve">); </w:t>
      </w:r>
      <w:r w:rsidRPr="00976025">
        <w:t xml:space="preserve">and </w:t>
      </w:r>
    </w:p>
    <w:p w14:paraId="50C91282" w14:textId="77777777" w:rsidR="006C69D4" w:rsidRPr="00976025" w:rsidRDefault="006C69D4" w:rsidP="00976025">
      <w:pPr>
        <w:pStyle w:val="paragraph"/>
        <w:spacing w:before="0" w:beforeAutospacing="0" w:after="0" w:afterAutospacing="0"/>
        <w:ind w:left="720"/>
        <w:jc w:val="both"/>
        <w:textAlignment w:val="baseline"/>
      </w:pPr>
    </w:p>
    <w:p w14:paraId="4CD7F325" w14:textId="77777777" w:rsidR="006C69D4" w:rsidRPr="00976025" w:rsidRDefault="006C69D4" w:rsidP="008F7C05">
      <w:pPr>
        <w:pStyle w:val="paragraph"/>
        <w:numPr>
          <w:ilvl w:val="0"/>
          <w:numId w:val="37"/>
        </w:numPr>
        <w:spacing w:before="0" w:beforeAutospacing="0" w:after="0" w:afterAutospacing="0"/>
        <w:jc w:val="both"/>
        <w:textAlignment w:val="baseline"/>
        <w:rPr>
          <w:rFonts w:eastAsia="Calibri"/>
        </w:rPr>
      </w:pPr>
      <w:r w:rsidRPr="00976025">
        <w:lastRenderedPageBreak/>
        <w:t xml:space="preserve">Conditions attached by the Board set out in the Schedules. </w:t>
      </w:r>
    </w:p>
    <w:p w14:paraId="1397BE31" w14:textId="77777777" w:rsidR="006C69D4" w:rsidRPr="00976025" w:rsidRDefault="006C69D4" w:rsidP="00976025">
      <w:pPr>
        <w:tabs>
          <w:tab w:val="left" w:pos="860"/>
        </w:tabs>
        <w:kinsoku w:val="0"/>
        <w:overflowPunct w:val="0"/>
        <w:spacing w:before="1" w:line="237" w:lineRule="auto"/>
        <w:jc w:val="both"/>
        <w:rPr>
          <w:sz w:val="24"/>
          <w:szCs w:val="24"/>
        </w:rPr>
      </w:pPr>
    </w:p>
    <w:p w14:paraId="3F6818EB" w14:textId="77777777" w:rsidR="006C69D4" w:rsidRPr="00976025" w:rsidRDefault="006C69D4" w:rsidP="00976025">
      <w:pPr>
        <w:pStyle w:val="BodyText"/>
        <w:jc w:val="both"/>
        <w:rPr>
          <w:rStyle w:val="eop"/>
        </w:rPr>
      </w:pPr>
      <w:r w:rsidRPr="00976025">
        <w:rPr>
          <w:rStyle w:val="eop"/>
        </w:rPr>
        <w:t xml:space="preserve">After considering the totality of the documentation and evidence as set out above, the Board has made its </w:t>
      </w:r>
      <w:r w:rsidRPr="00976025">
        <w:rPr>
          <w:rStyle w:val="eop"/>
          <w:b/>
        </w:rPr>
        <w:t>reasoned conclusion</w:t>
      </w:r>
      <w:r w:rsidRPr="00976025">
        <w:rPr>
          <w:rStyle w:val="eop"/>
        </w:rPr>
        <w:t xml:space="preserve"> in accordance with section 42B(c) of the Act of 2001 as set out at the </w:t>
      </w:r>
      <w:r w:rsidRPr="00976025">
        <w:rPr>
          <w:rStyle w:val="eop"/>
          <w:b/>
        </w:rPr>
        <w:t>Sixteenth Schedule</w:t>
      </w:r>
      <w:r w:rsidRPr="00976025">
        <w:rPr>
          <w:rStyle w:val="eop"/>
        </w:rPr>
        <w:t xml:space="preserve"> </w:t>
      </w:r>
      <w:r w:rsidRPr="00765EE1">
        <w:rPr>
          <w:rStyle w:val="eop"/>
        </w:rPr>
        <w:t>[to be inserted by the Board]</w:t>
      </w:r>
      <w:r w:rsidRPr="00976025">
        <w:rPr>
          <w:rStyle w:val="eop"/>
        </w:rPr>
        <w:t xml:space="preserve"> hereto.</w:t>
      </w:r>
    </w:p>
    <w:p w14:paraId="6A429B53" w14:textId="77777777" w:rsidR="006C69D4" w:rsidRPr="00976025" w:rsidRDefault="006C69D4" w:rsidP="00976025">
      <w:pPr>
        <w:pStyle w:val="BodyText"/>
        <w:jc w:val="both"/>
        <w:rPr>
          <w:rStyle w:val="eop"/>
        </w:rPr>
      </w:pPr>
    </w:p>
    <w:p w14:paraId="3397137A" w14:textId="69C467B5" w:rsidR="006858E6" w:rsidRDefault="006C69D4" w:rsidP="00976025">
      <w:pPr>
        <w:pStyle w:val="paragraph"/>
        <w:spacing w:before="0" w:beforeAutospacing="0" w:after="0" w:afterAutospacing="0"/>
        <w:jc w:val="both"/>
        <w:textAlignment w:val="baseline"/>
        <w:rPr>
          <w:rStyle w:val="eop"/>
        </w:rPr>
      </w:pPr>
      <w:r w:rsidRPr="00976025">
        <w:rPr>
          <w:rStyle w:val="normaltextrun"/>
          <w:b/>
          <w:bCs/>
          <w:u w:val="single"/>
        </w:rPr>
        <w:t>AND AFTER CONSIDERING</w:t>
      </w:r>
      <w:r w:rsidRPr="00976025">
        <w:rPr>
          <w:rStyle w:val="normaltextrun"/>
        </w:rPr>
        <w:t xml:space="preserve"> the matters referred to in section 43(1) of the Act of 2001 and having taken into account the aforesaid reasoned conclusion under section 42B(c) of the Act of 2001 and being satisfied that that reasoned conclusion remains up-to-date, the Board being of the opinion that the application should be granted and also being</w:t>
      </w:r>
      <w:r w:rsidR="00507E52" w:rsidRPr="00976025">
        <w:rPr>
          <w:rStyle w:val="normaltextrun"/>
        </w:rPr>
        <w:t xml:space="preserve"> of</w:t>
      </w:r>
      <w:r w:rsidRPr="00976025">
        <w:rPr>
          <w:rStyle w:val="normaltextrun"/>
        </w:rPr>
        <w:t xml:space="preserve"> the opinion that the acquisition of the land and any substratum of land specified in this Order, and the acquisition of the easements and other rights over</w:t>
      </w:r>
      <w:r w:rsidR="005478C3">
        <w:rPr>
          <w:rStyle w:val="normaltextrun"/>
        </w:rPr>
        <w:t xml:space="preserve"> land specified in this Order, </w:t>
      </w:r>
      <w:r w:rsidRPr="00976025">
        <w:rPr>
          <w:rStyle w:val="normaltextrun"/>
        </w:rPr>
        <w:t>are necessary for giving effect to this Order,</w:t>
      </w:r>
      <w:r w:rsidRPr="00976025">
        <w:rPr>
          <w:rStyle w:val="eop"/>
        </w:rPr>
        <w:t> </w:t>
      </w:r>
    </w:p>
    <w:p w14:paraId="7526AC1B" w14:textId="1255C755" w:rsidR="006C69D4" w:rsidRDefault="006C69D4" w:rsidP="00976025">
      <w:pPr>
        <w:pStyle w:val="paragraph"/>
        <w:spacing w:before="0" w:beforeAutospacing="0" w:after="0" w:afterAutospacing="0"/>
        <w:jc w:val="both"/>
        <w:textAlignment w:val="baseline"/>
        <w:rPr>
          <w:rStyle w:val="eop"/>
        </w:rPr>
      </w:pPr>
    </w:p>
    <w:p w14:paraId="7FCCBCDA" w14:textId="77777777" w:rsidR="009E5557" w:rsidRPr="00976025" w:rsidRDefault="009E5557" w:rsidP="00976025">
      <w:pPr>
        <w:pStyle w:val="paragraph"/>
        <w:spacing w:before="0" w:beforeAutospacing="0" w:after="0" w:afterAutospacing="0"/>
        <w:jc w:val="both"/>
        <w:textAlignment w:val="baseline"/>
      </w:pPr>
    </w:p>
    <w:p w14:paraId="67A5749A" w14:textId="77777777" w:rsidR="006C69D4" w:rsidRPr="00976025" w:rsidRDefault="006C69D4" w:rsidP="00976025">
      <w:pPr>
        <w:pStyle w:val="paragraph"/>
        <w:spacing w:before="0" w:beforeAutospacing="0" w:after="0" w:afterAutospacing="0"/>
        <w:jc w:val="both"/>
        <w:textAlignment w:val="baseline"/>
        <w:rPr>
          <w:rStyle w:val="normaltextrun"/>
          <w:b/>
          <w:bCs/>
          <w:caps/>
          <w:u w:val="single"/>
        </w:rPr>
      </w:pPr>
      <w:r w:rsidRPr="00976025">
        <w:rPr>
          <w:rStyle w:val="normaltextrun"/>
          <w:b/>
          <w:bCs/>
          <w:caps/>
          <w:u w:val="single"/>
        </w:rPr>
        <w:t>HEREBY AUTHORISES:</w:t>
      </w:r>
    </w:p>
    <w:p w14:paraId="51772E42" w14:textId="77777777" w:rsidR="006C69D4" w:rsidRPr="00976025" w:rsidRDefault="006C69D4" w:rsidP="00976025">
      <w:pPr>
        <w:pStyle w:val="paragraph"/>
        <w:spacing w:before="0" w:beforeAutospacing="0" w:after="0" w:afterAutospacing="0"/>
        <w:jc w:val="both"/>
        <w:textAlignment w:val="baseline"/>
        <w:rPr>
          <w:rStyle w:val="normaltextrun"/>
          <w:b/>
          <w:bCs/>
          <w:caps/>
        </w:rPr>
      </w:pPr>
    </w:p>
    <w:p w14:paraId="64366C8C" w14:textId="53943239" w:rsidR="006C69D4" w:rsidRPr="00976025" w:rsidRDefault="006C69D4" w:rsidP="00976025">
      <w:pPr>
        <w:pStyle w:val="paragraph"/>
        <w:spacing w:before="0" w:beforeAutospacing="0" w:after="0" w:afterAutospacing="0"/>
        <w:jc w:val="both"/>
        <w:textAlignment w:val="baseline"/>
      </w:pPr>
      <w:r w:rsidRPr="00976025">
        <w:rPr>
          <w:rStyle w:val="normaltextrun"/>
        </w:rPr>
        <w:t xml:space="preserve">The </w:t>
      </w:r>
      <w:r w:rsidR="0082153E" w:rsidRPr="00976025">
        <w:rPr>
          <w:rStyle w:val="normaltextrun"/>
        </w:rPr>
        <w:t>Applicant</w:t>
      </w:r>
      <w:r w:rsidRPr="00976025">
        <w:rPr>
          <w:rStyle w:val="normaltextrun"/>
        </w:rPr>
        <w:t xml:space="preserve"> – TII – to construct, maintain, improve and</w:t>
      </w:r>
      <w:r w:rsidR="00DE1FF6">
        <w:rPr>
          <w:rStyle w:val="normaltextrun"/>
        </w:rPr>
        <w:t>, subject to section 11(7) of the Act of 2001,</w:t>
      </w:r>
      <w:r w:rsidRPr="00976025">
        <w:rPr>
          <w:rStyle w:val="normaltextrun"/>
        </w:rPr>
        <w:t xml:space="preserve"> operate the railway and the railway works specified in this Order or any part thereof, in such manner and subject to such conditions – including conditions regarding monitoring measures, parameters to be monitored and the duration of monitoring, – modifications, restrictions and requirements (and on such other terms) as the Board thinks proper and has specified in this Order,</w:t>
      </w:r>
      <w:r w:rsidRPr="00976025">
        <w:rPr>
          <w:rStyle w:val="eop"/>
        </w:rPr>
        <w:t> </w:t>
      </w:r>
    </w:p>
    <w:p w14:paraId="16EF1725" w14:textId="77777777" w:rsidR="006C69D4" w:rsidRPr="00976025" w:rsidRDefault="006C69D4" w:rsidP="00976025">
      <w:pPr>
        <w:pStyle w:val="paragraph"/>
        <w:spacing w:before="0" w:beforeAutospacing="0" w:after="0" w:afterAutospacing="0"/>
        <w:jc w:val="both"/>
        <w:textAlignment w:val="baseline"/>
      </w:pPr>
      <w:r w:rsidRPr="00976025">
        <w:rPr>
          <w:rStyle w:val="eop"/>
        </w:rPr>
        <w:t> </w:t>
      </w:r>
    </w:p>
    <w:p w14:paraId="5768F35F" w14:textId="68BDF699" w:rsidR="00A21426" w:rsidRPr="00AF18D9" w:rsidRDefault="006C69D4" w:rsidP="00AF18D9">
      <w:pPr>
        <w:pStyle w:val="paragraph"/>
        <w:spacing w:before="0" w:beforeAutospacing="0" w:after="0" w:afterAutospacing="0"/>
        <w:jc w:val="both"/>
        <w:textAlignment w:val="baseline"/>
      </w:pPr>
      <w:r w:rsidRPr="00976025">
        <w:rPr>
          <w:rStyle w:val="normaltextrun"/>
          <w:b/>
          <w:bCs/>
        </w:rPr>
        <w:t>AND ACCORDINGLY</w:t>
      </w:r>
      <w:r w:rsidRPr="00976025">
        <w:rPr>
          <w:rStyle w:val="normaltextrun"/>
        </w:rPr>
        <w:t xml:space="preserve"> the Board hereby </w:t>
      </w:r>
      <w:r w:rsidRPr="00976025">
        <w:rPr>
          <w:rStyle w:val="normaltextrun"/>
          <w:b/>
          <w:bCs/>
          <w:u w:val="single"/>
        </w:rPr>
        <w:t>ORDERS</w:t>
      </w:r>
      <w:r w:rsidRPr="00976025">
        <w:rPr>
          <w:rStyle w:val="normaltextrun"/>
        </w:rPr>
        <w:t xml:space="preserve"> as follows:</w:t>
      </w:r>
    </w:p>
    <w:p w14:paraId="50812F69" w14:textId="75675D7E" w:rsidR="00781C8B" w:rsidRDefault="00781C8B">
      <w:pPr>
        <w:widowControl/>
        <w:autoSpaceDE/>
        <w:autoSpaceDN/>
        <w:adjustRightInd/>
        <w:spacing w:after="160" w:line="259" w:lineRule="auto"/>
        <w:rPr>
          <w:b/>
          <w:sz w:val="24"/>
          <w:szCs w:val="24"/>
        </w:rPr>
      </w:pPr>
      <w:r>
        <w:rPr>
          <w:b/>
          <w:sz w:val="24"/>
          <w:szCs w:val="24"/>
        </w:rPr>
        <w:br w:type="page"/>
      </w:r>
    </w:p>
    <w:p w14:paraId="197AAB6E" w14:textId="77777777" w:rsidR="00672A02" w:rsidRDefault="00672A02">
      <w:pPr>
        <w:widowControl/>
        <w:autoSpaceDE/>
        <w:autoSpaceDN/>
        <w:adjustRightInd/>
        <w:spacing w:after="160" w:line="259" w:lineRule="auto"/>
        <w:rPr>
          <w:b/>
          <w:sz w:val="24"/>
          <w:szCs w:val="24"/>
        </w:rPr>
      </w:pPr>
    </w:p>
    <w:p w14:paraId="363CC291" w14:textId="202BEF1F" w:rsidR="006C69D4" w:rsidRPr="008D6CF2" w:rsidRDefault="006C69D4" w:rsidP="006C69D4">
      <w:pPr>
        <w:pStyle w:val="BodyText"/>
        <w:kinsoku w:val="0"/>
        <w:overflowPunct w:val="0"/>
        <w:spacing w:before="90"/>
        <w:jc w:val="center"/>
        <w:rPr>
          <w:b/>
        </w:rPr>
      </w:pPr>
      <w:r w:rsidRPr="008D6CF2">
        <w:rPr>
          <w:b/>
        </w:rPr>
        <w:t>PART 1</w:t>
      </w:r>
    </w:p>
    <w:p w14:paraId="5400F749" w14:textId="77777777" w:rsidR="006C69D4" w:rsidRDefault="006C69D4" w:rsidP="006C69D4">
      <w:pPr>
        <w:pStyle w:val="BodyText"/>
        <w:kinsoku w:val="0"/>
        <w:overflowPunct w:val="0"/>
        <w:spacing w:before="90"/>
        <w:jc w:val="center"/>
        <w:rPr>
          <w:b/>
        </w:rPr>
      </w:pPr>
      <w:r w:rsidRPr="008D6CF2">
        <w:rPr>
          <w:b/>
        </w:rPr>
        <w:t>PRELIMINARY</w:t>
      </w:r>
    </w:p>
    <w:p w14:paraId="441B97B7" w14:textId="05E2FE17" w:rsidR="006C69D4" w:rsidRPr="008D6CF2" w:rsidRDefault="006C69D4" w:rsidP="006C69D4">
      <w:pPr>
        <w:pStyle w:val="BodyText"/>
        <w:kinsoku w:val="0"/>
        <w:overflowPunct w:val="0"/>
        <w:spacing w:before="90"/>
        <w:jc w:val="center"/>
        <w:rPr>
          <w:b/>
        </w:rPr>
      </w:pPr>
      <w:r>
        <w:rPr>
          <w:noProof/>
        </w:rPr>
        <mc:AlternateContent>
          <mc:Choice Requires="wpg">
            <w:drawing>
              <wp:inline distT="0" distB="0" distL="0" distR="0" wp14:anchorId="6A16CA42" wp14:editId="31B4F335">
                <wp:extent cx="5303520" cy="18415"/>
                <wp:effectExtent l="0" t="0" r="11430" b="635"/>
                <wp:docPr id="24"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03520" cy="18415"/>
                          <a:chOff x="0" y="0"/>
                          <a:chExt cx="8352" cy="29"/>
                        </a:xfrm>
                      </wpg:grpSpPr>
                      <wps:wsp>
                        <wps:cNvPr id="25" name="Freeform 9"/>
                        <wps:cNvSpPr>
                          <a:spLocks noChangeAspect="1" noChangeArrowheads="1"/>
                        </wps:cNvSpPr>
                        <wps:spPr bwMode="auto">
                          <a:xfrm>
                            <a:off x="0" y="14"/>
                            <a:ext cx="8352" cy="2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8FF752" id="Group 24" o:spid="_x0000_s1026" style="width:417.6pt;height:1.45pt;mso-position-horizontal-relative:char;mso-position-vertical-relative:line" coordsize="83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">
                <o:lock v:ext="edit" aspectratio="t"/>
                <v:shape id="Freeform 9" o:spid="_x0000_s1027" style="position:absolute;top:14;width:8352;height:20;visibility:visible;mso-wrap-style:square;v-text-anchor:top" coordsize="8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" path="m,l8352,e" filled="f" strokeweight="1.44pt">
                  <v:path o:connecttype="custom" o:connectlocs="0,0;8352,0" o:connectangles="0,0"/>
                  <o:lock v:ext="edit" aspectratio="t"/>
                </v:shape>
                <w10:anchorlock/>
              </v:group>
            </w:pict>
          </mc:Fallback>
        </mc:AlternateContent>
      </w:r>
    </w:p>
    <w:p w14:paraId="71982C68" w14:textId="77777777" w:rsidR="006C69D4" w:rsidRPr="008D6CF2" w:rsidRDefault="006C69D4" w:rsidP="006C69D4">
      <w:pPr>
        <w:pStyle w:val="BodyText"/>
        <w:kinsoku w:val="0"/>
        <w:overflowPunct w:val="0"/>
        <w:spacing w:before="90"/>
        <w:rPr>
          <w:b/>
        </w:rPr>
      </w:pPr>
    </w:p>
    <w:p w14:paraId="75EC8551" w14:textId="77777777" w:rsidR="006C69D4" w:rsidRPr="00782A92" w:rsidRDefault="006C69D4" w:rsidP="008F7C05">
      <w:pPr>
        <w:widowControl/>
        <w:numPr>
          <w:ilvl w:val="0"/>
          <w:numId w:val="13"/>
        </w:numPr>
        <w:tabs>
          <w:tab w:val="left" w:pos="328"/>
        </w:tabs>
        <w:kinsoku w:val="0"/>
        <w:overflowPunct w:val="0"/>
        <w:autoSpaceDE/>
        <w:autoSpaceDN/>
        <w:adjustRightInd/>
        <w:jc w:val="both"/>
        <w:outlineLvl w:val="0"/>
        <w:rPr>
          <w:b/>
          <w:bCs/>
          <w:sz w:val="24"/>
          <w:szCs w:val="24"/>
        </w:rPr>
      </w:pPr>
      <w:r w:rsidRPr="00782A92">
        <w:rPr>
          <w:b/>
          <w:bCs/>
          <w:sz w:val="24"/>
          <w:szCs w:val="24"/>
        </w:rPr>
        <w:t>Citation</w:t>
      </w:r>
    </w:p>
    <w:p w14:paraId="0DC3783A" w14:textId="237AA50A" w:rsidR="006C69D4" w:rsidRPr="00773912" w:rsidRDefault="006C69D4" w:rsidP="008F7C05">
      <w:pPr>
        <w:pStyle w:val="BodyText"/>
        <w:numPr>
          <w:ilvl w:val="0"/>
          <w:numId w:val="40"/>
        </w:numPr>
        <w:kinsoku w:val="0"/>
        <w:overflowPunct w:val="0"/>
        <w:spacing w:before="90"/>
        <w:jc w:val="both"/>
      </w:pPr>
      <w:r w:rsidRPr="00773912">
        <w:t>This Order may be cited as the Railway (</w:t>
      </w:r>
      <w:r w:rsidR="00210770" w:rsidRPr="00765EE1">
        <w:t>L</w:t>
      </w:r>
      <w:r w:rsidR="00A2615A" w:rsidRPr="00765EE1">
        <w:t>uas Finglas – Broombridge to Charlestown</w:t>
      </w:r>
      <w:r w:rsidRPr="00765EE1">
        <w:t>) Order, [202</w:t>
      </w:r>
      <w:r w:rsidR="00D46F12" w:rsidRPr="00765EE1">
        <w:t>4</w:t>
      </w:r>
      <w:r w:rsidRPr="00765EE1">
        <w:t>].</w:t>
      </w:r>
    </w:p>
    <w:p w14:paraId="1EE81008" w14:textId="77777777" w:rsidR="006C69D4" w:rsidRPr="00782A92" w:rsidRDefault="006C69D4" w:rsidP="006C69D4">
      <w:pPr>
        <w:pStyle w:val="BodyText"/>
        <w:kinsoku w:val="0"/>
        <w:overflowPunct w:val="0"/>
        <w:spacing w:before="3"/>
        <w:jc w:val="both"/>
      </w:pPr>
    </w:p>
    <w:p w14:paraId="47BBB6E8" w14:textId="77777777" w:rsidR="006C69D4" w:rsidRPr="00782A92" w:rsidRDefault="006C69D4" w:rsidP="008F7C05">
      <w:pPr>
        <w:pStyle w:val="Heading1"/>
        <w:widowControl/>
        <w:numPr>
          <w:ilvl w:val="0"/>
          <w:numId w:val="13"/>
        </w:numPr>
        <w:tabs>
          <w:tab w:val="left" w:pos="328"/>
        </w:tabs>
        <w:kinsoku w:val="0"/>
        <w:overflowPunct w:val="0"/>
        <w:autoSpaceDE/>
        <w:autoSpaceDN/>
        <w:adjustRightInd/>
        <w:spacing w:before="1"/>
        <w:jc w:val="both"/>
      </w:pPr>
      <w:r w:rsidRPr="00782A92">
        <w:t>Interpretation</w:t>
      </w:r>
    </w:p>
    <w:p w14:paraId="0764BE5F" w14:textId="77777777" w:rsidR="006C69D4" w:rsidRPr="00782A92" w:rsidRDefault="006C69D4" w:rsidP="006C69D4">
      <w:pPr>
        <w:pStyle w:val="BodyText"/>
        <w:kinsoku w:val="0"/>
        <w:overflowPunct w:val="0"/>
        <w:spacing w:before="5"/>
        <w:jc w:val="both"/>
        <w:rPr>
          <w:b/>
          <w:bCs/>
        </w:rPr>
      </w:pPr>
    </w:p>
    <w:p w14:paraId="3EE7FF0E" w14:textId="77777777" w:rsidR="006C69D4" w:rsidRPr="00782A92" w:rsidRDefault="006C69D4" w:rsidP="008F7C05">
      <w:pPr>
        <w:pStyle w:val="BodyText"/>
        <w:widowControl/>
        <w:numPr>
          <w:ilvl w:val="0"/>
          <w:numId w:val="35"/>
        </w:numPr>
        <w:autoSpaceDE/>
        <w:autoSpaceDN/>
        <w:adjustRightInd/>
        <w:jc w:val="both"/>
      </w:pPr>
      <w:r w:rsidRPr="00782A92">
        <w:t>In this</w:t>
      </w:r>
      <w:r w:rsidRPr="00782A92">
        <w:rPr>
          <w:spacing w:val="-3"/>
        </w:rPr>
        <w:t xml:space="preserve"> </w:t>
      </w:r>
      <w:r w:rsidRPr="00782A92">
        <w:t>Order—</w:t>
      </w:r>
    </w:p>
    <w:p w14:paraId="65308CEE" w14:textId="77777777" w:rsidR="006C69D4" w:rsidRPr="00782A92" w:rsidRDefault="006C69D4" w:rsidP="006C69D4">
      <w:pPr>
        <w:pStyle w:val="BodyText"/>
        <w:kinsoku w:val="0"/>
        <w:overflowPunct w:val="0"/>
        <w:spacing w:before="10"/>
        <w:jc w:val="both"/>
      </w:pPr>
    </w:p>
    <w:p w14:paraId="129B864B" w14:textId="0E49BD4E" w:rsidR="006C69D4" w:rsidRPr="00782A92" w:rsidRDefault="006C69D4" w:rsidP="006C69D4">
      <w:pPr>
        <w:pStyle w:val="BodyText"/>
        <w:ind w:left="327"/>
        <w:jc w:val="both"/>
      </w:pPr>
      <w:r w:rsidRPr="00782A92">
        <w:rPr>
          <w:i/>
        </w:rPr>
        <w:t>“Act of 1919”</w:t>
      </w:r>
      <w:r w:rsidRPr="00782A92">
        <w:t xml:space="preserve"> means the Acquisition of Land (Assessment of Compensation) Act, 1919 as amended;</w:t>
      </w:r>
    </w:p>
    <w:p w14:paraId="737B9A13" w14:textId="77777777" w:rsidR="006C69D4" w:rsidRPr="00782A92" w:rsidRDefault="006C69D4" w:rsidP="006C69D4">
      <w:pPr>
        <w:pStyle w:val="BodyText"/>
        <w:ind w:left="327"/>
        <w:jc w:val="both"/>
      </w:pPr>
    </w:p>
    <w:p w14:paraId="67D2B8E5" w14:textId="3DF00A44" w:rsidR="006C69D4" w:rsidRPr="00F6292E" w:rsidRDefault="006C69D4" w:rsidP="006C69D4">
      <w:pPr>
        <w:pStyle w:val="BodyText"/>
        <w:ind w:left="327"/>
        <w:jc w:val="both"/>
        <w:rPr>
          <w:i/>
        </w:rPr>
      </w:pPr>
      <w:r w:rsidRPr="00782A92">
        <w:rPr>
          <w:i/>
        </w:rPr>
        <w:t>“Act of 1961”</w:t>
      </w:r>
      <w:r w:rsidRPr="00F6292E">
        <w:rPr>
          <w:i/>
        </w:rPr>
        <w:t xml:space="preserve"> </w:t>
      </w:r>
      <w:r w:rsidRPr="00F6292E">
        <w:t>means the Road Traffic Act 1961, as amended;</w:t>
      </w:r>
      <w:r w:rsidRPr="00F6292E">
        <w:rPr>
          <w:i/>
        </w:rPr>
        <w:t> </w:t>
      </w:r>
    </w:p>
    <w:p w14:paraId="1A0C1BE9" w14:textId="77777777" w:rsidR="006C69D4" w:rsidRPr="00F6292E" w:rsidRDefault="006C69D4" w:rsidP="006C69D4">
      <w:pPr>
        <w:pStyle w:val="BodyText"/>
        <w:ind w:left="327"/>
        <w:jc w:val="both"/>
        <w:rPr>
          <w:i/>
        </w:rPr>
      </w:pPr>
    </w:p>
    <w:p w14:paraId="5D9770A4" w14:textId="3CC69DA2" w:rsidR="006C69D4" w:rsidRPr="00F6292E" w:rsidRDefault="006C69D4" w:rsidP="006C69D4">
      <w:pPr>
        <w:pStyle w:val="BodyText"/>
        <w:ind w:left="327"/>
        <w:jc w:val="both"/>
        <w:rPr>
          <w:i/>
        </w:rPr>
      </w:pPr>
      <w:r w:rsidRPr="00782A92">
        <w:rPr>
          <w:i/>
        </w:rPr>
        <w:t>“Act of 1993”</w:t>
      </w:r>
      <w:r w:rsidRPr="00F6292E">
        <w:rPr>
          <w:i/>
        </w:rPr>
        <w:t xml:space="preserve"> </w:t>
      </w:r>
      <w:r w:rsidRPr="00F6292E">
        <w:t>means the Roads Act, 1993, as amended;</w:t>
      </w:r>
      <w:r w:rsidRPr="00F6292E">
        <w:rPr>
          <w:i/>
        </w:rPr>
        <w:t> </w:t>
      </w:r>
    </w:p>
    <w:p w14:paraId="15C929DC" w14:textId="77777777" w:rsidR="006C69D4" w:rsidRPr="00F6292E" w:rsidRDefault="006C69D4" w:rsidP="006C69D4">
      <w:pPr>
        <w:pStyle w:val="BodyText"/>
        <w:ind w:left="327"/>
        <w:jc w:val="both"/>
        <w:rPr>
          <w:i/>
        </w:rPr>
      </w:pPr>
    </w:p>
    <w:p w14:paraId="61578E13" w14:textId="2A9A1BE8" w:rsidR="006C69D4" w:rsidRPr="00F6292E" w:rsidRDefault="006C69D4" w:rsidP="006C69D4">
      <w:pPr>
        <w:pStyle w:val="BodyText"/>
        <w:ind w:left="327"/>
        <w:jc w:val="both"/>
        <w:rPr>
          <w:i/>
        </w:rPr>
      </w:pPr>
      <w:r w:rsidRPr="00782A92">
        <w:rPr>
          <w:i/>
        </w:rPr>
        <w:t>“Act of 2000” </w:t>
      </w:r>
      <w:r w:rsidRPr="00F6292E">
        <w:t>means the Planning and Development Act 2000, as amended;</w:t>
      </w:r>
      <w:r w:rsidRPr="00F6292E">
        <w:rPr>
          <w:i/>
        </w:rPr>
        <w:t> </w:t>
      </w:r>
    </w:p>
    <w:p w14:paraId="76F24EBC" w14:textId="77777777" w:rsidR="006C69D4" w:rsidRPr="00F6292E" w:rsidRDefault="006C69D4" w:rsidP="006C69D4">
      <w:pPr>
        <w:pStyle w:val="BodyText"/>
        <w:ind w:left="327"/>
        <w:jc w:val="both"/>
        <w:rPr>
          <w:i/>
        </w:rPr>
      </w:pPr>
    </w:p>
    <w:p w14:paraId="48C36859" w14:textId="6719D9F6" w:rsidR="006C69D4" w:rsidRPr="00F6292E" w:rsidRDefault="006C69D4" w:rsidP="006C69D4">
      <w:pPr>
        <w:pStyle w:val="BodyText"/>
        <w:ind w:left="327"/>
        <w:jc w:val="both"/>
        <w:rPr>
          <w:i/>
        </w:rPr>
      </w:pPr>
      <w:r w:rsidRPr="00F6292E">
        <w:rPr>
          <w:i/>
        </w:rPr>
        <w:t> “Act of 2001” or “Principal Act” </w:t>
      </w:r>
      <w:r w:rsidRPr="00F6292E">
        <w:t>means the Transport (Railway Infrastructure) Act 2001 as amended;</w:t>
      </w:r>
      <w:r w:rsidRPr="00F6292E">
        <w:rPr>
          <w:i/>
        </w:rPr>
        <w:t> </w:t>
      </w:r>
    </w:p>
    <w:p w14:paraId="0B870776" w14:textId="77777777" w:rsidR="006C69D4" w:rsidRPr="00F6292E" w:rsidRDefault="006C69D4" w:rsidP="006C69D4">
      <w:pPr>
        <w:pStyle w:val="BodyText"/>
        <w:ind w:left="327"/>
        <w:jc w:val="both"/>
        <w:rPr>
          <w:i/>
        </w:rPr>
      </w:pPr>
    </w:p>
    <w:p w14:paraId="5635E746" w14:textId="36C20DE2" w:rsidR="006C69D4" w:rsidRPr="00D36FC0" w:rsidRDefault="006C69D4" w:rsidP="00DE1FF6">
      <w:pPr>
        <w:pStyle w:val="BodyText"/>
        <w:ind w:left="327"/>
        <w:jc w:val="both"/>
      </w:pPr>
      <w:r w:rsidRPr="00F6292E">
        <w:rPr>
          <w:i/>
        </w:rPr>
        <w:t xml:space="preserve">“Act of 2006” </w:t>
      </w:r>
      <w:r w:rsidRPr="00F6292E">
        <w:t>means the Planning and Development (Strategic Infrastructure) Act 2006</w:t>
      </w:r>
      <w:r w:rsidR="00DE1FF6">
        <w:t xml:space="preserve"> as amended</w:t>
      </w:r>
      <w:r w:rsidRPr="00F6292E">
        <w:t>;</w:t>
      </w:r>
      <w:r w:rsidRPr="00F6292E">
        <w:rPr>
          <w:i/>
        </w:rPr>
        <w:t>  </w:t>
      </w:r>
    </w:p>
    <w:p w14:paraId="6CF6451D" w14:textId="77777777" w:rsidR="006C69D4" w:rsidRPr="00F6292E" w:rsidRDefault="006C69D4" w:rsidP="006C69D4">
      <w:pPr>
        <w:pStyle w:val="BodyText"/>
        <w:ind w:left="327"/>
        <w:jc w:val="both"/>
        <w:rPr>
          <w:i/>
        </w:rPr>
      </w:pPr>
    </w:p>
    <w:p w14:paraId="3EC65DD3" w14:textId="77777777" w:rsidR="006C69D4" w:rsidRPr="00F6292E" w:rsidRDefault="006C69D4" w:rsidP="006C69D4">
      <w:pPr>
        <w:pStyle w:val="BodyText"/>
        <w:ind w:left="327"/>
        <w:jc w:val="both"/>
      </w:pPr>
      <w:r w:rsidRPr="00782A92">
        <w:rPr>
          <w:i/>
        </w:rPr>
        <w:t>“apparatus”</w:t>
      </w:r>
      <w:r w:rsidRPr="00F6292E">
        <w:rPr>
          <w:i/>
        </w:rPr>
        <w:t xml:space="preserve"> </w:t>
      </w:r>
      <w:r w:rsidRPr="00F6292E">
        <w:t>means any item of infrastructure and includes any substation, inspection chamber, junction box, booster station, pipe, sewer, drain, duct, tunnel, conduit, wire, cable, fibre, insulator, masts, support structures and including such other thing as may be used by an undertaker for or in connection with the provision of a service to the public; </w:t>
      </w:r>
    </w:p>
    <w:p w14:paraId="5B0A3DE5" w14:textId="77777777" w:rsidR="006C69D4" w:rsidRPr="00F6292E" w:rsidRDefault="006C69D4" w:rsidP="006C69D4">
      <w:pPr>
        <w:pStyle w:val="BodyText"/>
        <w:ind w:left="327"/>
        <w:jc w:val="both"/>
        <w:rPr>
          <w:i/>
        </w:rPr>
      </w:pPr>
    </w:p>
    <w:p w14:paraId="6515E954" w14:textId="11B11B4E" w:rsidR="006C69D4" w:rsidRPr="00782A92" w:rsidRDefault="006C69D4" w:rsidP="006C69D4">
      <w:pPr>
        <w:pStyle w:val="BodyText"/>
        <w:ind w:left="327"/>
        <w:jc w:val="both"/>
        <w:rPr>
          <w:i/>
        </w:rPr>
      </w:pPr>
      <w:r w:rsidRPr="00782A92">
        <w:rPr>
          <w:i/>
        </w:rPr>
        <w:t xml:space="preserve">“Applicant” </w:t>
      </w:r>
      <w:r w:rsidRPr="00F6292E">
        <w:t xml:space="preserve">means </w:t>
      </w:r>
      <w:r w:rsidR="00F53D9F">
        <w:t>TII</w:t>
      </w:r>
      <w:r w:rsidRPr="00F6292E">
        <w:t>;</w:t>
      </w:r>
    </w:p>
    <w:p w14:paraId="14A516DB" w14:textId="77777777" w:rsidR="006C69D4" w:rsidRPr="00782A92" w:rsidRDefault="006C69D4" w:rsidP="006C69D4">
      <w:pPr>
        <w:pStyle w:val="BodyText"/>
        <w:ind w:left="327"/>
        <w:jc w:val="both"/>
        <w:rPr>
          <w:i/>
        </w:rPr>
      </w:pPr>
    </w:p>
    <w:p w14:paraId="1C6A9325" w14:textId="51E1CDF5" w:rsidR="006C69D4" w:rsidRPr="00F6292E" w:rsidRDefault="006C69D4" w:rsidP="006C69D4">
      <w:pPr>
        <w:pStyle w:val="BodyText"/>
        <w:ind w:left="327"/>
        <w:jc w:val="both"/>
        <w:rPr>
          <w:i/>
        </w:rPr>
      </w:pPr>
      <w:r w:rsidRPr="00782A92">
        <w:rPr>
          <w:i/>
        </w:rPr>
        <w:t>“authorised works”</w:t>
      </w:r>
      <w:r w:rsidR="00634DE2" w:rsidRPr="00F6292E">
        <w:rPr>
          <w:i/>
        </w:rPr>
        <w:t xml:space="preserve"> </w:t>
      </w:r>
      <w:r w:rsidR="00634DE2" w:rsidRPr="00F6292E">
        <w:t xml:space="preserve">means </w:t>
      </w:r>
      <w:r w:rsidR="00652082">
        <w:t xml:space="preserve">railway works, being </w:t>
      </w:r>
      <w:r w:rsidR="00634DE2" w:rsidRPr="00F6292E">
        <w:t>all works described and all works authorised in this Order and in the schedules hereto or any part of them;</w:t>
      </w:r>
    </w:p>
    <w:p w14:paraId="3F9BC623" w14:textId="77777777" w:rsidR="006C69D4" w:rsidRPr="00782A92" w:rsidRDefault="006C69D4" w:rsidP="006C69D4">
      <w:pPr>
        <w:pStyle w:val="BodyText"/>
        <w:ind w:left="327"/>
        <w:jc w:val="both"/>
        <w:rPr>
          <w:i/>
        </w:rPr>
      </w:pPr>
    </w:p>
    <w:p w14:paraId="4C232E5F" w14:textId="378ED12B" w:rsidR="006C69D4" w:rsidRPr="00F6292E" w:rsidRDefault="006C69D4" w:rsidP="008575BE">
      <w:pPr>
        <w:pStyle w:val="BodyText"/>
        <w:ind w:left="327"/>
        <w:jc w:val="both"/>
        <w:rPr>
          <w:i/>
        </w:rPr>
      </w:pPr>
      <w:r w:rsidRPr="00782A92">
        <w:rPr>
          <w:i/>
        </w:rPr>
        <w:t>“Board”</w:t>
      </w:r>
      <w:r w:rsidRPr="00F6292E">
        <w:rPr>
          <w:i/>
        </w:rPr>
        <w:t xml:space="preserve"> </w:t>
      </w:r>
      <w:r w:rsidR="009F5C04" w:rsidRPr="00F6292E">
        <w:t xml:space="preserve">or </w:t>
      </w:r>
      <w:r w:rsidR="004D075A" w:rsidRPr="00782A92">
        <w:rPr>
          <w:i/>
        </w:rPr>
        <w:t>“</w:t>
      </w:r>
      <w:r w:rsidR="004D075A">
        <w:rPr>
          <w:i/>
        </w:rPr>
        <w:t>the Board</w:t>
      </w:r>
      <w:r w:rsidR="004D075A" w:rsidRPr="00782A92">
        <w:rPr>
          <w:i/>
        </w:rPr>
        <w:t>”</w:t>
      </w:r>
      <w:r w:rsidR="009F5C04" w:rsidRPr="00782A92">
        <w:rPr>
          <w:i/>
        </w:rPr>
        <w:t xml:space="preserve"> </w:t>
      </w:r>
      <w:r w:rsidRPr="00F6292E">
        <w:t>means An Bord Pleanála;</w:t>
      </w:r>
    </w:p>
    <w:p w14:paraId="0D0788FA" w14:textId="77777777" w:rsidR="0088412B" w:rsidRPr="00F6292E" w:rsidRDefault="0088412B" w:rsidP="008575BE">
      <w:pPr>
        <w:pStyle w:val="BodyText"/>
        <w:ind w:left="327"/>
        <w:jc w:val="both"/>
        <w:rPr>
          <w:i/>
        </w:rPr>
      </w:pPr>
    </w:p>
    <w:p w14:paraId="7CB6C860" w14:textId="5A7BA3A3" w:rsidR="006C69D4" w:rsidRPr="00BF4E9D" w:rsidRDefault="006C69D4" w:rsidP="006C69D4">
      <w:pPr>
        <w:pStyle w:val="BodyText"/>
        <w:ind w:left="327"/>
        <w:jc w:val="both"/>
        <w:rPr>
          <w:i/>
        </w:rPr>
      </w:pPr>
      <w:r w:rsidRPr="00782A92">
        <w:rPr>
          <w:i/>
        </w:rPr>
        <w:t>“Book of Reference”</w:t>
      </w:r>
      <w:r w:rsidRPr="00BF4E9D">
        <w:rPr>
          <w:i/>
        </w:rPr>
        <w:t xml:space="preserve"> </w:t>
      </w:r>
      <w:r w:rsidRPr="00BF5943">
        <w:t>means the book of reference to the plan, submitted to the Board pursuant to section 37(3) of the Principal Act and certified by the Board as the book of reference for the purpose of this Order and including the schedules thereto;</w:t>
      </w:r>
    </w:p>
    <w:p w14:paraId="0B32113A" w14:textId="77777777" w:rsidR="006C69D4" w:rsidRPr="00782A92" w:rsidRDefault="006C69D4" w:rsidP="006C69D4">
      <w:pPr>
        <w:pStyle w:val="BodyText"/>
        <w:ind w:left="327"/>
        <w:jc w:val="both"/>
        <w:rPr>
          <w:i/>
        </w:rPr>
      </w:pPr>
    </w:p>
    <w:p w14:paraId="1ACB8569" w14:textId="77777777" w:rsidR="006C69D4" w:rsidRPr="00BF4E9D" w:rsidRDefault="006C69D4" w:rsidP="006C69D4">
      <w:pPr>
        <w:pStyle w:val="BodyText"/>
        <w:ind w:left="327"/>
        <w:jc w:val="both"/>
        <w:rPr>
          <w:i/>
        </w:rPr>
      </w:pPr>
      <w:r w:rsidRPr="00782A92">
        <w:rPr>
          <w:i/>
        </w:rPr>
        <w:t>“construct”</w:t>
      </w:r>
      <w:r w:rsidRPr="00BF4E9D">
        <w:rPr>
          <w:i/>
        </w:rPr>
        <w:t xml:space="preserve"> </w:t>
      </w:r>
      <w:r w:rsidRPr="00BF4E9D">
        <w:t>includes to build, make, modify, assemble and put together;</w:t>
      </w:r>
    </w:p>
    <w:p w14:paraId="0CC9CE7C" w14:textId="77777777" w:rsidR="006C69D4" w:rsidRPr="00BF4E9D" w:rsidRDefault="006C69D4" w:rsidP="006C69D4">
      <w:pPr>
        <w:pStyle w:val="BodyText"/>
        <w:ind w:left="327"/>
        <w:jc w:val="both"/>
        <w:rPr>
          <w:i/>
        </w:rPr>
      </w:pPr>
    </w:p>
    <w:p w14:paraId="35032D82" w14:textId="77777777" w:rsidR="006C69D4" w:rsidRPr="00BF4E9D" w:rsidRDefault="006C69D4" w:rsidP="006C69D4">
      <w:pPr>
        <w:pStyle w:val="BodyText"/>
        <w:ind w:left="327"/>
        <w:jc w:val="both"/>
        <w:rPr>
          <w:i/>
        </w:rPr>
      </w:pPr>
      <w:r w:rsidRPr="00BF4E9D">
        <w:rPr>
          <w:i/>
        </w:rPr>
        <w:t xml:space="preserve">“designated body” </w:t>
      </w:r>
      <w:r w:rsidRPr="00BF4E9D">
        <w:t>means an authority designated by the Minister for Transport under section 39A of the Principal Act;</w:t>
      </w:r>
    </w:p>
    <w:p w14:paraId="55F5B27C" w14:textId="77777777" w:rsidR="006C69D4" w:rsidRPr="00BF4E9D" w:rsidRDefault="006C69D4" w:rsidP="006C69D4">
      <w:pPr>
        <w:pStyle w:val="BodyText"/>
        <w:ind w:left="327"/>
        <w:jc w:val="both"/>
        <w:rPr>
          <w:i/>
        </w:rPr>
      </w:pPr>
      <w:r w:rsidRPr="00BF4E9D">
        <w:rPr>
          <w:i/>
        </w:rPr>
        <w:lastRenderedPageBreak/>
        <w:t>  </w:t>
      </w:r>
    </w:p>
    <w:p w14:paraId="4DCD2C38" w14:textId="5EA7118F" w:rsidR="006C69D4" w:rsidRPr="00BF4E9D" w:rsidRDefault="006C69D4" w:rsidP="006C69D4">
      <w:pPr>
        <w:pStyle w:val="BodyText"/>
        <w:ind w:left="327"/>
        <w:jc w:val="both"/>
        <w:rPr>
          <w:i/>
        </w:rPr>
      </w:pPr>
      <w:r w:rsidRPr="00BF4E9D">
        <w:rPr>
          <w:i/>
        </w:rPr>
        <w:t xml:space="preserve">“environmental condition” </w:t>
      </w:r>
      <w:r w:rsidRPr="00BF4E9D">
        <w:t>includes an environmental condition and environmental conditions as defined in the Principal Act;</w:t>
      </w:r>
    </w:p>
    <w:p w14:paraId="53262CC5" w14:textId="77777777" w:rsidR="006C69D4" w:rsidRPr="00BF4E9D" w:rsidRDefault="006C69D4" w:rsidP="006C69D4">
      <w:pPr>
        <w:pStyle w:val="BodyText"/>
        <w:ind w:left="327"/>
        <w:jc w:val="both"/>
        <w:rPr>
          <w:i/>
        </w:rPr>
      </w:pPr>
    </w:p>
    <w:p w14:paraId="7A9065E4" w14:textId="4A5987D2" w:rsidR="006C69D4" w:rsidRPr="00BF4E9D" w:rsidRDefault="006C69D4" w:rsidP="006C69D4">
      <w:pPr>
        <w:pStyle w:val="BodyText"/>
        <w:ind w:left="327"/>
        <w:jc w:val="both"/>
      </w:pPr>
      <w:r w:rsidRPr="00BF4E9D">
        <w:rPr>
          <w:i/>
        </w:rPr>
        <w:t>“EIA Directive</w:t>
      </w:r>
      <w:r w:rsidR="00BF4E9D">
        <w:rPr>
          <w:i/>
        </w:rPr>
        <w:t>"</w:t>
      </w:r>
      <w:r w:rsidRPr="00BF4E9D">
        <w:rPr>
          <w:i/>
        </w:rPr>
        <w:t xml:space="preserve"> </w:t>
      </w:r>
      <w:r w:rsidRPr="00BF4E9D">
        <w:t>and</w:t>
      </w:r>
      <w:r w:rsidRPr="00BF4E9D">
        <w:rPr>
          <w:i/>
        </w:rPr>
        <w:t xml:space="preserve"> </w:t>
      </w:r>
      <w:r w:rsidR="002A0A03" w:rsidRPr="00BF4E9D">
        <w:rPr>
          <w:i/>
        </w:rPr>
        <w:t>“</w:t>
      </w:r>
      <w:r w:rsidRPr="00BF4E9D">
        <w:rPr>
          <w:i/>
        </w:rPr>
        <w:t>Environmental Impact Assessment Directive” </w:t>
      </w:r>
      <w:r w:rsidRPr="00BF4E9D">
        <w:t xml:space="preserve">means Directive No. 2011/92/EU of the European Parliament and of the Council of 13 December 2011 on the assessment of the effects of certain public and private projects on the environment </w:t>
      </w:r>
      <w:r w:rsidR="00646BA8">
        <w:t>(</w:t>
      </w:r>
      <w:r w:rsidRPr="00BF4E9D">
        <w:t>as amended</w:t>
      </w:r>
      <w:r w:rsidR="00646BA8">
        <w:t>)</w:t>
      </w:r>
      <w:r w:rsidRPr="00BF4E9D">
        <w:t>; </w:t>
      </w:r>
    </w:p>
    <w:p w14:paraId="10A1E45A" w14:textId="77777777" w:rsidR="006C69D4" w:rsidRPr="00BF4E9D" w:rsidRDefault="006C69D4" w:rsidP="006C69D4">
      <w:pPr>
        <w:pStyle w:val="BodyText"/>
        <w:ind w:left="327"/>
        <w:jc w:val="both"/>
        <w:rPr>
          <w:i/>
        </w:rPr>
      </w:pPr>
    </w:p>
    <w:p w14:paraId="2DC20260" w14:textId="67BC5A34" w:rsidR="006C69D4" w:rsidRPr="00BF4E9D" w:rsidRDefault="006C69D4" w:rsidP="006C69D4">
      <w:pPr>
        <w:pStyle w:val="BodyText"/>
        <w:ind w:left="327"/>
        <w:jc w:val="both"/>
        <w:rPr>
          <w:i/>
        </w:rPr>
      </w:pPr>
      <w:r w:rsidRPr="00BF4E9D">
        <w:rPr>
          <w:i/>
        </w:rPr>
        <w:t>“Environmental Impact Assessment” </w:t>
      </w:r>
      <w:r w:rsidRPr="00BF4E9D">
        <w:t>includes an environmental impact assessment in relation to proposed railway works and as defined in the Principal Act;</w:t>
      </w:r>
    </w:p>
    <w:p w14:paraId="06E1E0C4" w14:textId="77777777" w:rsidR="006C69D4" w:rsidRPr="00BF4E9D" w:rsidRDefault="006C69D4" w:rsidP="006C69D4">
      <w:pPr>
        <w:pStyle w:val="BodyText"/>
        <w:ind w:left="327"/>
        <w:jc w:val="both"/>
        <w:rPr>
          <w:i/>
        </w:rPr>
      </w:pPr>
    </w:p>
    <w:p w14:paraId="2278620C" w14:textId="3FDD71B4" w:rsidR="006C69D4" w:rsidRPr="00BF4E9D" w:rsidRDefault="006C69D4" w:rsidP="006C69D4">
      <w:pPr>
        <w:pStyle w:val="BodyText"/>
        <w:ind w:left="327"/>
        <w:jc w:val="both"/>
        <w:rPr>
          <w:i/>
        </w:rPr>
      </w:pPr>
      <w:r w:rsidRPr="00BF4E9D">
        <w:rPr>
          <w:i/>
        </w:rPr>
        <w:t>“Environmental Impact Assessment Report” </w:t>
      </w:r>
      <w:r w:rsidRPr="00BF4E9D">
        <w:t>includes an Environmental Impact Assessment Report in relation to proposed railway works and as defined in the Principal Act;</w:t>
      </w:r>
      <w:r w:rsidRPr="00BF4E9D">
        <w:rPr>
          <w:i/>
        </w:rPr>
        <w:t> </w:t>
      </w:r>
    </w:p>
    <w:p w14:paraId="7F562B97" w14:textId="77777777" w:rsidR="006C69D4" w:rsidRPr="00BF4E9D" w:rsidRDefault="006C69D4" w:rsidP="006C69D4">
      <w:pPr>
        <w:pStyle w:val="BodyText"/>
        <w:ind w:left="327"/>
        <w:jc w:val="both"/>
        <w:rPr>
          <w:i/>
        </w:rPr>
      </w:pPr>
    </w:p>
    <w:p w14:paraId="27D339C4" w14:textId="77777777" w:rsidR="006C69D4" w:rsidRPr="00BF4E9D" w:rsidRDefault="006C69D4" w:rsidP="006C69D4">
      <w:pPr>
        <w:pStyle w:val="BodyText"/>
        <w:ind w:left="327"/>
        <w:jc w:val="both"/>
        <w:rPr>
          <w:i/>
        </w:rPr>
      </w:pPr>
      <w:r w:rsidRPr="00782A92">
        <w:rPr>
          <w:i/>
        </w:rPr>
        <w:t xml:space="preserve">“execute” </w:t>
      </w:r>
      <w:r w:rsidRPr="00BF4E9D">
        <w:t>includes construct, maintain and improve, and cognate words shall be construed accordingly;</w:t>
      </w:r>
    </w:p>
    <w:p w14:paraId="6D5BDC0F" w14:textId="77777777" w:rsidR="006C69D4" w:rsidRPr="00BF4E9D" w:rsidRDefault="006C69D4" w:rsidP="006C69D4">
      <w:pPr>
        <w:pStyle w:val="BodyText"/>
        <w:ind w:left="327"/>
        <w:jc w:val="both"/>
        <w:rPr>
          <w:i/>
        </w:rPr>
      </w:pPr>
    </w:p>
    <w:p w14:paraId="78160CB4" w14:textId="64B3CE3F" w:rsidR="006C69D4" w:rsidRPr="00BF4E9D" w:rsidRDefault="006C69D4" w:rsidP="006C69D4">
      <w:pPr>
        <w:pStyle w:val="BodyText"/>
        <w:ind w:left="327"/>
        <w:jc w:val="both"/>
        <w:rPr>
          <w:i/>
        </w:rPr>
      </w:pPr>
      <w:r w:rsidRPr="00782A92">
        <w:rPr>
          <w:i/>
        </w:rPr>
        <w:t>“land</w:t>
      </w:r>
      <w:r w:rsidRPr="00BF4E9D">
        <w:rPr>
          <w:i/>
        </w:rPr>
        <w:t>"</w:t>
      </w:r>
      <w:r w:rsidR="008838EE">
        <w:rPr>
          <w:i/>
        </w:rPr>
        <w:t xml:space="preserve"> </w:t>
      </w:r>
      <w:r w:rsidRPr="00BF4E9D">
        <w:t xml:space="preserve">has the meaning ascribed to that term under the </w:t>
      </w:r>
      <w:r w:rsidR="00D36FC0">
        <w:t>Act of 2001</w:t>
      </w:r>
      <w:r w:rsidRPr="00BF4E9D">
        <w:t>;</w:t>
      </w:r>
    </w:p>
    <w:p w14:paraId="00F24CE8" w14:textId="77777777" w:rsidR="006C69D4" w:rsidRPr="00BF4E9D" w:rsidRDefault="006C69D4" w:rsidP="006C69D4">
      <w:pPr>
        <w:pStyle w:val="BodyText"/>
        <w:ind w:left="327"/>
        <w:jc w:val="both"/>
        <w:rPr>
          <w:i/>
        </w:rPr>
      </w:pPr>
    </w:p>
    <w:p w14:paraId="6A7D08F7" w14:textId="60FC3734" w:rsidR="006C69D4" w:rsidRPr="00BF4E9D" w:rsidRDefault="006C69D4" w:rsidP="006C69D4">
      <w:pPr>
        <w:pStyle w:val="BodyText"/>
        <w:ind w:left="327"/>
        <w:jc w:val="both"/>
        <w:rPr>
          <w:i/>
        </w:rPr>
      </w:pPr>
      <w:r w:rsidRPr="00782A92">
        <w:rPr>
          <w:i/>
        </w:rPr>
        <w:t>“limits of deviation”</w:t>
      </w:r>
      <w:r w:rsidRPr="00BF4E9D">
        <w:rPr>
          <w:i/>
        </w:rPr>
        <w:t xml:space="preserve"> </w:t>
      </w:r>
      <w:r w:rsidRPr="00BF4E9D">
        <w:t xml:space="preserve">means the limits of deviation for the </w:t>
      </w:r>
      <w:r w:rsidR="00652082">
        <w:t>railway</w:t>
      </w:r>
      <w:r w:rsidR="00652082" w:rsidRPr="00BF4E9D">
        <w:t xml:space="preserve"> </w:t>
      </w:r>
      <w:r w:rsidRPr="00BF4E9D">
        <w:t>works mentioned in Article 6;</w:t>
      </w:r>
    </w:p>
    <w:p w14:paraId="59CDDDC5" w14:textId="77777777" w:rsidR="006C69D4" w:rsidRPr="00782A92" w:rsidRDefault="006C69D4" w:rsidP="006C69D4">
      <w:pPr>
        <w:pStyle w:val="BodyText"/>
        <w:ind w:left="327"/>
        <w:jc w:val="both"/>
        <w:rPr>
          <w:i/>
        </w:rPr>
      </w:pPr>
    </w:p>
    <w:p w14:paraId="29BEDD68" w14:textId="77777777" w:rsidR="006C69D4" w:rsidRPr="00BF4E9D" w:rsidRDefault="006C69D4" w:rsidP="006C69D4">
      <w:pPr>
        <w:pStyle w:val="BodyText"/>
        <w:ind w:left="327"/>
        <w:jc w:val="both"/>
        <w:rPr>
          <w:i/>
        </w:rPr>
      </w:pPr>
    </w:p>
    <w:p w14:paraId="1A40A238" w14:textId="1F114122" w:rsidR="006C69D4" w:rsidRPr="00BF4E9D" w:rsidRDefault="006C69D4" w:rsidP="006C69D4">
      <w:pPr>
        <w:pStyle w:val="BodyText"/>
        <w:ind w:left="327"/>
        <w:jc w:val="both"/>
        <w:rPr>
          <w:i/>
        </w:rPr>
      </w:pPr>
      <w:r w:rsidRPr="00BF4E9D">
        <w:rPr>
          <w:i/>
        </w:rPr>
        <w:t>“</w:t>
      </w:r>
      <w:r w:rsidRPr="00782A92">
        <w:rPr>
          <w:i/>
        </w:rPr>
        <w:t>Local Authority</w:t>
      </w:r>
      <w:r w:rsidRPr="00BF4E9D">
        <w:rPr>
          <w:i/>
        </w:rPr>
        <w:t>” </w:t>
      </w:r>
      <w:r w:rsidRPr="00BF4E9D">
        <w:t>includes the definition assigned to it by the Local Government Act, 2001 as amended;</w:t>
      </w:r>
      <w:r w:rsidRPr="00BF4E9D">
        <w:rPr>
          <w:i/>
        </w:rPr>
        <w:t> </w:t>
      </w:r>
    </w:p>
    <w:p w14:paraId="3C9C041A" w14:textId="77777777" w:rsidR="006C69D4" w:rsidRPr="00BF4E9D" w:rsidRDefault="006C69D4" w:rsidP="006C69D4">
      <w:pPr>
        <w:pStyle w:val="BodyText"/>
        <w:ind w:left="327"/>
        <w:jc w:val="both"/>
        <w:rPr>
          <w:i/>
        </w:rPr>
      </w:pPr>
    </w:p>
    <w:p w14:paraId="48563768" w14:textId="77777777" w:rsidR="006C69D4" w:rsidRPr="00BF4E9D" w:rsidRDefault="006C69D4" w:rsidP="006C69D4">
      <w:pPr>
        <w:pStyle w:val="BodyText"/>
        <w:ind w:left="327"/>
        <w:jc w:val="both"/>
      </w:pPr>
      <w:r w:rsidRPr="00782A92">
        <w:rPr>
          <w:i/>
        </w:rPr>
        <w:t xml:space="preserve">"maintain" </w:t>
      </w:r>
      <w:r w:rsidRPr="00BF4E9D">
        <w:t xml:space="preserve">includes inspect, monitor, repair, adjust, alter, remove, relocate, reconstruct, renew, replace, strengthen and cognate words shall be construed accordingly; </w:t>
      </w:r>
    </w:p>
    <w:p w14:paraId="2E986214" w14:textId="77777777" w:rsidR="006C69D4" w:rsidRPr="00BF4E9D" w:rsidRDefault="006C69D4" w:rsidP="006C69D4">
      <w:pPr>
        <w:pStyle w:val="BodyText"/>
        <w:ind w:left="327"/>
        <w:jc w:val="both"/>
        <w:rPr>
          <w:i/>
        </w:rPr>
      </w:pPr>
    </w:p>
    <w:p w14:paraId="26F7762E" w14:textId="77777777" w:rsidR="006C69D4" w:rsidRPr="00BF4E9D" w:rsidRDefault="006C69D4" w:rsidP="006C69D4">
      <w:pPr>
        <w:pStyle w:val="BodyText"/>
        <w:ind w:left="327"/>
        <w:jc w:val="both"/>
        <w:rPr>
          <w:i/>
        </w:rPr>
      </w:pPr>
      <w:r w:rsidRPr="00BF4E9D">
        <w:rPr>
          <w:i/>
        </w:rPr>
        <w:t>“mechanical power”</w:t>
      </w:r>
      <w:r w:rsidRPr="00BF4E9D">
        <w:t> means electrical and any other motive power;</w:t>
      </w:r>
      <w:r w:rsidRPr="00BF4E9D">
        <w:rPr>
          <w:i/>
        </w:rPr>
        <w:t> </w:t>
      </w:r>
    </w:p>
    <w:p w14:paraId="7E7D7F2D" w14:textId="77777777" w:rsidR="006C69D4" w:rsidRPr="00BF4E9D" w:rsidRDefault="006C69D4" w:rsidP="006C69D4">
      <w:pPr>
        <w:pStyle w:val="BodyText"/>
        <w:ind w:left="327"/>
        <w:jc w:val="both"/>
        <w:rPr>
          <w:i/>
        </w:rPr>
      </w:pPr>
    </w:p>
    <w:p w14:paraId="5306BE05" w14:textId="042024EB" w:rsidR="002500C6" w:rsidRDefault="006C69D4" w:rsidP="00464252">
      <w:pPr>
        <w:pStyle w:val="BodyText"/>
        <w:ind w:left="327"/>
        <w:jc w:val="both"/>
      </w:pPr>
      <w:r w:rsidRPr="00782A92">
        <w:rPr>
          <w:i/>
        </w:rPr>
        <w:t>“Minister”</w:t>
      </w:r>
      <w:r w:rsidRPr="00BF4E9D">
        <w:rPr>
          <w:i/>
        </w:rPr>
        <w:t xml:space="preserve"> </w:t>
      </w:r>
      <w:r w:rsidRPr="00BF4E9D">
        <w:t>means the Minister for Transport;</w:t>
      </w:r>
    </w:p>
    <w:p w14:paraId="118582B2" w14:textId="77777777" w:rsidR="00D46F12" w:rsidRPr="00BF4E9D" w:rsidRDefault="00D46F12" w:rsidP="00464252">
      <w:pPr>
        <w:pStyle w:val="BodyText"/>
        <w:ind w:left="327"/>
        <w:jc w:val="both"/>
        <w:rPr>
          <w:i/>
        </w:rPr>
      </w:pPr>
    </w:p>
    <w:p w14:paraId="3540E3F2" w14:textId="1FBA5E1F" w:rsidR="006C69D4" w:rsidRPr="00782A92" w:rsidRDefault="006C69D4" w:rsidP="006C69D4">
      <w:pPr>
        <w:pStyle w:val="BodyText"/>
        <w:ind w:left="327"/>
        <w:jc w:val="both"/>
      </w:pPr>
      <w:r w:rsidRPr="00782A92">
        <w:rPr>
          <w:i/>
        </w:rPr>
        <w:t>“occupier”</w:t>
      </w:r>
      <w:r w:rsidRPr="00782A92">
        <w:t xml:space="preserve"> includes a person occupying land under a tenancy;</w:t>
      </w:r>
    </w:p>
    <w:p w14:paraId="15759CA0" w14:textId="7BEC9E8A" w:rsidR="006C69D4" w:rsidRPr="002A1461" w:rsidRDefault="00430CA0" w:rsidP="006C69D4">
      <w:pPr>
        <w:pStyle w:val="BodyText"/>
        <w:ind w:left="327"/>
        <w:jc w:val="both"/>
        <w:rPr>
          <w:i/>
        </w:rPr>
      </w:pPr>
      <w:r w:rsidRPr="00782A92">
        <w:rPr>
          <w:i/>
        </w:rPr>
        <w:t>“</w:t>
      </w:r>
      <w:r>
        <w:rPr>
          <w:i/>
        </w:rPr>
        <w:t>Order</w:t>
      </w:r>
      <w:r w:rsidRPr="00782A92">
        <w:rPr>
          <w:i/>
        </w:rPr>
        <w:t>”</w:t>
      </w:r>
      <w:r w:rsidR="007D6E39" w:rsidRPr="002A1461">
        <w:rPr>
          <w:i/>
        </w:rPr>
        <w:t xml:space="preserve"> </w:t>
      </w:r>
      <w:r w:rsidR="007D6E39" w:rsidRPr="002A1461">
        <w:t>means this Railway O</w:t>
      </w:r>
      <w:r w:rsidR="006C69D4" w:rsidRPr="002A1461">
        <w:t>rder;</w:t>
      </w:r>
      <w:r w:rsidR="006C69D4" w:rsidRPr="002A1461">
        <w:rPr>
          <w:i/>
        </w:rPr>
        <w:t xml:space="preserve"> </w:t>
      </w:r>
    </w:p>
    <w:p w14:paraId="5C065434" w14:textId="77777777" w:rsidR="006C69D4" w:rsidRPr="002A1461" w:rsidRDefault="006C69D4" w:rsidP="006C69D4">
      <w:pPr>
        <w:pStyle w:val="BodyText"/>
        <w:ind w:left="327"/>
        <w:jc w:val="both"/>
        <w:rPr>
          <w:i/>
        </w:rPr>
      </w:pPr>
    </w:p>
    <w:p w14:paraId="79D943ED" w14:textId="77777777" w:rsidR="006C69D4" w:rsidRPr="002A1461" w:rsidRDefault="006C69D4" w:rsidP="006C69D4">
      <w:pPr>
        <w:pStyle w:val="BodyText"/>
        <w:ind w:left="327"/>
        <w:jc w:val="both"/>
      </w:pPr>
      <w:r w:rsidRPr="00782A92">
        <w:rPr>
          <w:i/>
        </w:rPr>
        <w:t>“owner”</w:t>
      </w:r>
      <w:r w:rsidRPr="002A1461">
        <w:rPr>
          <w:i/>
        </w:rPr>
        <w:t xml:space="preserve"> </w:t>
      </w:r>
      <w:r w:rsidRPr="002A1461">
        <w:t>in relation to land, means a person, other than a mortgagee not in possession, who is for the time being entitled to dispose of the fee simple of the land, whether in possession or reversion and includes also a person holding or entitled to the rents and profits of the land under a lease or agreement the unexpired term whereof exceeds three years;</w:t>
      </w:r>
    </w:p>
    <w:p w14:paraId="1F0FD0AA" w14:textId="77777777" w:rsidR="006C69D4" w:rsidRPr="002A1461" w:rsidRDefault="006C69D4" w:rsidP="006C69D4">
      <w:pPr>
        <w:pStyle w:val="BodyText"/>
        <w:ind w:left="327"/>
        <w:jc w:val="both"/>
        <w:rPr>
          <w:i/>
        </w:rPr>
      </w:pPr>
    </w:p>
    <w:p w14:paraId="3CC4BD16" w14:textId="3E4BAAA4" w:rsidR="006C69D4" w:rsidRPr="002A1461" w:rsidRDefault="005C5609" w:rsidP="007D6E39">
      <w:pPr>
        <w:pStyle w:val="BodyText"/>
        <w:ind w:left="327"/>
        <w:jc w:val="both"/>
        <w:rPr>
          <w:i/>
        </w:rPr>
      </w:pPr>
      <w:bookmarkStart w:id="0" w:name="_Hlk172637371"/>
      <w:r w:rsidRPr="00782A92">
        <w:rPr>
          <w:i/>
        </w:rPr>
        <w:t>“P</w:t>
      </w:r>
      <w:r w:rsidR="006C69D4" w:rsidRPr="00782A92">
        <w:rPr>
          <w:i/>
        </w:rPr>
        <w:t xml:space="preserve">lan" </w:t>
      </w:r>
      <w:r w:rsidR="006C69D4" w:rsidRPr="002A1461">
        <w:t xml:space="preserve">or </w:t>
      </w:r>
      <w:r w:rsidR="006C69D4" w:rsidRPr="00782A92">
        <w:rPr>
          <w:i/>
        </w:rPr>
        <w:t>"plans"</w:t>
      </w:r>
      <w:r w:rsidR="006C69D4" w:rsidRPr="002A1461">
        <w:rPr>
          <w:i/>
        </w:rPr>
        <w:t xml:space="preserve"> </w:t>
      </w:r>
      <w:r w:rsidR="006C69D4" w:rsidRPr="002A1461">
        <w:t>includes the plan of the proposed railway works together with all documents that accompany the application, including (but not limite</w:t>
      </w:r>
      <w:r w:rsidR="00BD17BC" w:rsidRPr="002A1461">
        <w:t xml:space="preserve">d to) alignment drawings/plans, </w:t>
      </w:r>
      <w:r w:rsidR="00000538" w:rsidRPr="002A1461">
        <w:t>structural</w:t>
      </w:r>
      <w:r w:rsidR="006C69D4" w:rsidRPr="002A1461">
        <w:t xml:space="preserve"> drawings/plans, utility drawings/plans, property drawings/plans, </w:t>
      </w:r>
      <w:r w:rsidR="00773912">
        <w:t xml:space="preserve">and </w:t>
      </w:r>
      <w:r w:rsidR="006C69D4" w:rsidRPr="002A1461">
        <w:t>landscape drawings/plans</w:t>
      </w:r>
      <w:r w:rsidR="00A56A0A">
        <w:t xml:space="preserve"> </w:t>
      </w:r>
      <w:r w:rsidR="006C69D4" w:rsidRPr="002A1461">
        <w:t>together with a plan of any proposed commercial development of land adjacent to the proposed railway works submitted to the Board pursuant to section 37(3) of the Principal Act and deposited or to be deposited at the head office of TII pursuant to section 46(a) of the Principal Act;</w:t>
      </w:r>
    </w:p>
    <w:bookmarkEnd w:id="0"/>
    <w:p w14:paraId="6296B8BA" w14:textId="77777777" w:rsidR="006C69D4" w:rsidRPr="002A1461" w:rsidRDefault="006C69D4" w:rsidP="006C69D4">
      <w:pPr>
        <w:pStyle w:val="BodyText"/>
        <w:ind w:left="327"/>
        <w:jc w:val="both"/>
        <w:rPr>
          <w:i/>
        </w:rPr>
      </w:pPr>
    </w:p>
    <w:p w14:paraId="4B399934" w14:textId="77777777" w:rsidR="006C69D4" w:rsidRPr="002A1461" w:rsidRDefault="006C69D4" w:rsidP="006C69D4">
      <w:pPr>
        <w:pStyle w:val="BodyText"/>
        <w:ind w:left="327"/>
        <w:jc w:val="both"/>
      </w:pPr>
      <w:r w:rsidRPr="00782A92">
        <w:rPr>
          <w:i/>
        </w:rPr>
        <w:t>“public road”</w:t>
      </w:r>
      <w:r w:rsidRPr="002A1461">
        <w:rPr>
          <w:i/>
        </w:rPr>
        <w:t xml:space="preserve"> </w:t>
      </w:r>
      <w:r w:rsidRPr="002A1461">
        <w:t>means a public road within the meaning of the Act of 1993 and includes any road which may become a public road during the currency of this Order;</w:t>
      </w:r>
    </w:p>
    <w:p w14:paraId="7BB72D5D" w14:textId="77777777" w:rsidR="006C69D4" w:rsidRPr="00782A92" w:rsidRDefault="006C69D4" w:rsidP="006C69D4">
      <w:pPr>
        <w:pStyle w:val="BodyText"/>
        <w:ind w:left="327"/>
        <w:jc w:val="both"/>
        <w:rPr>
          <w:i/>
        </w:rPr>
      </w:pPr>
    </w:p>
    <w:p w14:paraId="3D5441F2" w14:textId="77777777" w:rsidR="006C69D4" w:rsidRPr="002A1461" w:rsidRDefault="006C69D4" w:rsidP="006C69D4">
      <w:pPr>
        <w:pStyle w:val="BodyText"/>
        <w:ind w:left="327"/>
        <w:jc w:val="both"/>
        <w:rPr>
          <w:i/>
        </w:rPr>
      </w:pPr>
      <w:r w:rsidRPr="00782A92">
        <w:rPr>
          <w:i/>
        </w:rPr>
        <w:t>“railway”</w:t>
      </w:r>
      <w:r w:rsidRPr="002A1461">
        <w:rPr>
          <w:i/>
        </w:rPr>
        <w:t xml:space="preserve"> </w:t>
      </w:r>
      <w:r w:rsidRPr="002A1461">
        <w:t>means the railway authorised by this Order or any part of it;</w:t>
      </w:r>
    </w:p>
    <w:p w14:paraId="6472AFD0" w14:textId="77777777" w:rsidR="006C69D4" w:rsidRPr="002A1461" w:rsidRDefault="006C69D4" w:rsidP="006C69D4">
      <w:pPr>
        <w:pStyle w:val="BodyText"/>
        <w:ind w:left="327"/>
        <w:jc w:val="both"/>
        <w:rPr>
          <w:i/>
        </w:rPr>
      </w:pPr>
    </w:p>
    <w:p w14:paraId="1ECFA2AB" w14:textId="77777777" w:rsidR="006C69D4" w:rsidRPr="002A1461" w:rsidRDefault="006C69D4" w:rsidP="006C69D4">
      <w:pPr>
        <w:pStyle w:val="BodyText"/>
        <w:ind w:left="327"/>
        <w:jc w:val="both"/>
        <w:rPr>
          <w:i/>
        </w:rPr>
      </w:pPr>
      <w:r w:rsidRPr="002A1461">
        <w:rPr>
          <w:i/>
        </w:rPr>
        <w:t xml:space="preserve">“railway infrastructure” </w:t>
      </w:r>
      <w:r w:rsidRPr="002A1461">
        <w:t>means any land, buildings, bridges, structures, equipment, systems, masts, cables, level crossing, vehicles, services or other thing used in connection with, or necessary or incidental to, the movement of passengers or freight by railway;</w:t>
      </w:r>
    </w:p>
    <w:p w14:paraId="1EA04760" w14:textId="77777777" w:rsidR="006C69D4" w:rsidRPr="002A1461" w:rsidRDefault="006C69D4" w:rsidP="006C69D4">
      <w:pPr>
        <w:pStyle w:val="BodyText"/>
        <w:ind w:left="327"/>
        <w:jc w:val="both"/>
        <w:rPr>
          <w:i/>
        </w:rPr>
      </w:pPr>
    </w:p>
    <w:p w14:paraId="05DEEBC5" w14:textId="77777777" w:rsidR="006C69D4" w:rsidRPr="002A1461" w:rsidRDefault="006C69D4" w:rsidP="006C69D4">
      <w:pPr>
        <w:pStyle w:val="BodyText"/>
        <w:ind w:left="327"/>
        <w:jc w:val="both"/>
        <w:rPr>
          <w:i/>
        </w:rPr>
      </w:pPr>
      <w:r w:rsidRPr="002A1461">
        <w:rPr>
          <w:i/>
        </w:rPr>
        <w:t xml:space="preserve">“Railway Order” </w:t>
      </w:r>
      <w:r w:rsidRPr="002A1461">
        <w:t>means an order made under section 43 of the Principal Act;</w:t>
      </w:r>
      <w:r w:rsidRPr="002A1461">
        <w:rPr>
          <w:i/>
        </w:rPr>
        <w:t> </w:t>
      </w:r>
    </w:p>
    <w:p w14:paraId="54079964" w14:textId="77777777" w:rsidR="006C69D4" w:rsidRPr="002A1461" w:rsidRDefault="006C69D4" w:rsidP="006C69D4">
      <w:pPr>
        <w:pStyle w:val="BodyText"/>
        <w:ind w:left="327"/>
        <w:jc w:val="both"/>
        <w:rPr>
          <w:i/>
        </w:rPr>
      </w:pPr>
    </w:p>
    <w:p w14:paraId="42946D57" w14:textId="13E435A8" w:rsidR="006C69D4" w:rsidRPr="002A1461" w:rsidRDefault="006C69D4" w:rsidP="006C69D4">
      <w:pPr>
        <w:pStyle w:val="BodyText"/>
        <w:ind w:left="327"/>
        <w:jc w:val="both"/>
        <w:rPr>
          <w:i/>
        </w:rPr>
      </w:pPr>
      <w:r w:rsidRPr="00782A92">
        <w:rPr>
          <w:i/>
        </w:rPr>
        <w:t>"railway undertaking"</w:t>
      </w:r>
      <w:r w:rsidRPr="002A1461">
        <w:rPr>
          <w:i/>
        </w:rPr>
        <w:t xml:space="preserve"> </w:t>
      </w:r>
      <w:r w:rsidRPr="002A1461">
        <w:t>has th</w:t>
      </w:r>
      <w:r w:rsidR="00C36654">
        <w:t>e meaning ascribed to it under s</w:t>
      </w:r>
      <w:r w:rsidRPr="002A1461">
        <w:t>ection 2 of the Principal Act</w:t>
      </w:r>
      <w:r w:rsidRPr="002A1461">
        <w:rPr>
          <w:i/>
        </w:rPr>
        <w:t>;</w:t>
      </w:r>
    </w:p>
    <w:p w14:paraId="53337E8B" w14:textId="77777777" w:rsidR="006C69D4" w:rsidRPr="002A1461" w:rsidRDefault="006C69D4" w:rsidP="006C69D4">
      <w:pPr>
        <w:pStyle w:val="BodyText"/>
        <w:ind w:left="327"/>
        <w:jc w:val="both"/>
        <w:rPr>
          <w:i/>
        </w:rPr>
      </w:pPr>
    </w:p>
    <w:p w14:paraId="798A6F76" w14:textId="71B8F6C7" w:rsidR="006C69D4" w:rsidRPr="002A1461" w:rsidRDefault="006C69D4" w:rsidP="006C69D4">
      <w:pPr>
        <w:pStyle w:val="BodyText"/>
        <w:ind w:left="327"/>
        <w:jc w:val="both"/>
        <w:rPr>
          <w:i/>
        </w:rPr>
      </w:pPr>
      <w:r w:rsidRPr="00782A92">
        <w:rPr>
          <w:i/>
        </w:rPr>
        <w:t>“railway works”</w:t>
      </w:r>
      <w:r w:rsidRPr="002A1461">
        <w:rPr>
          <w:i/>
        </w:rPr>
        <w:t xml:space="preserve"> </w:t>
      </w:r>
      <w:r w:rsidRPr="002A1461">
        <w:t>means any works required for the purposes of the railway or any part of the railway, including works ancillary to the purposes aforesaid such as parking by buses or by persons using vehicles who intend to complete their journey by railway, relocation of utilities</w:t>
      </w:r>
      <w:r w:rsidR="00652082">
        <w:t xml:space="preserve">, and all </w:t>
      </w:r>
      <w:r w:rsidR="00DA2163">
        <w:t xml:space="preserve">other </w:t>
      </w:r>
      <w:r w:rsidR="00652082">
        <w:t>works described in this Order and the Schedules hereto,</w:t>
      </w:r>
      <w:r w:rsidRPr="002A1461">
        <w:t xml:space="preserve"> and in this definition </w:t>
      </w:r>
      <w:r w:rsidRPr="000D0FA3">
        <w:rPr>
          <w:i/>
          <w:iCs/>
        </w:rPr>
        <w:t>"works"</w:t>
      </w:r>
      <w:r w:rsidRPr="002A1461">
        <w:t xml:space="preserve"> includes any act or operation of construction, excavation, tunnelling, demolition, extension, alteration, reinstatement, reconstruction, making good, repair or renewal;</w:t>
      </w:r>
    </w:p>
    <w:p w14:paraId="4EE30152" w14:textId="77777777" w:rsidR="006C69D4" w:rsidRPr="002A1461" w:rsidRDefault="006C69D4" w:rsidP="006C69D4">
      <w:pPr>
        <w:pStyle w:val="BodyText"/>
        <w:ind w:left="327"/>
        <w:jc w:val="both"/>
        <w:rPr>
          <w:i/>
        </w:rPr>
      </w:pPr>
    </w:p>
    <w:p w14:paraId="75B67F93" w14:textId="14608373" w:rsidR="006C69D4" w:rsidRPr="002A1461" w:rsidRDefault="006C69D4" w:rsidP="006C69D4">
      <w:pPr>
        <w:pStyle w:val="BodyText"/>
        <w:ind w:left="327"/>
        <w:jc w:val="both"/>
        <w:rPr>
          <w:i/>
        </w:rPr>
      </w:pPr>
      <w:r w:rsidRPr="00782A92">
        <w:rPr>
          <w:i/>
        </w:rPr>
        <w:t>“reasoned conclusion”</w:t>
      </w:r>
      <w:r w:rsidRPr="002A1461">
        <w:rPr>
          <w:i/>
        </w:rPr>
        <w:t xml:space="preserve"> </w:t>
      </w:r>
      <w:r w:rsidRPr="002A1461">
        <w:t>includes a reasoned conclusion as referred to in the Principal Act and as set out in the Sixteenth Schedule to this Railway Order;</w:t>
      </w:r>
    </w:p>
    <w:p w14:paraId="754933F8" w14:textId="77777777" w:rsidR="006C69D4" w:rsidRPr="002A1461" w:rsidRDefault="006C69D4" w:rsidP="006C69D4">
      <w:pPr>
        <w:pStyle w:val="BodyText"/>
        <w:ind w:left="327"/>
        <w:jc w:val="both"/>
        <w:rPr>
          <w:i/>
        </w:rPr>
      </w:pPr>
    </w:p>
    <w:p w14:paraId="145B9DD1" w14:textId="77777777" w:rsidR="006C69D4" w:rsidRPr="002A1461" w:rsidRDefault="006C69D4" w:rsidP="006C69D4">
      <w:pPr>
        <w:pStyle w:val="BodyText"/>
        <w:ind w:left="327"/>
        <w:jc w:val="both"/>
        <w:rPr>
          <w:i/>
        </w:rPr>
      </w:pPr>
      <w:r w:rsidRPr="002A1461">
        <w:rPr>
          <w:i/>
        </w:rPr>
        <w:t xml:space="preserve">"reconstruct" </w:t>
      </w:r>
      <w:r w:rsidRPr="002A1461">
        <w:t xml:space="preserve">includes </w:t>
      </w:r>
      <w:proofErr w:type="spellStart"/>
      <w:r w:rsidRPr="002A1461">
        <w:t>to</w:t>
      </w:r>
      <w:proofErr w:type="spellEnd"/>
      <w:r w:rsidRPr="002A1461">
        <w:t xml:space="preserve"> wholly or partially rebuild, modify, restore, replace, alter, reinstate, strengthen, relocate, repair and cognate words shall be construed accordingly;</w:t>
      </w:r>
      <w:r w:rsidRPr="002A1461">
        <w:rPr>
          <w:i/>
        </w:rPr>
        <w:t xml:space="preserve"> </w:t>
      </w:r>
    </w:p>
    <w:p w14:paraId="19C223FC" w14:textId="77777777" w:rsidR="006C69D4" w:rsidRPr="002A1461" w:rsidRDefault="006C69D4" w:rsidP="006C69D4">
      <w:pPr>
        <w:pStyle w:val="BodyText"/>
        <w:ind w:left="327"/>
        <w:jc w:val="both"/>
        <w:rPr>
          <w:i/>
        </w:rPr>
      </w:pPr>
    </w:p>
    <w:p w14:paraId="47EB31D8" w14:textId="77777777" w:rsidR="006C69D4" w:rsidRPr="002A1461" w:rsidRDefault="006C69D4" w:rsidP="006C69D4">
      <w:pPr>
        <w:pStyle w:val="BodyText"/>
        <w:ind w:left="327"/>
        <w:jc w:val="both"/>
      </w:pPr>
      <w:r w:rsidRPr="00782A92">
        <w:rPr>
          <w:i/>
        </w:rPr>
        <w:t>“rights”</w:t>
      </w:r>
      <w:r w:rsidRPr="002A1461">
        <w:rPr>
          <w:i/>
        </w:rPr>
        <w:t xml:space="preserve"> </w:t>
      </w:r>
      <w:r w:rsidRPr="002A1461">
        <w:t>includes rights which exist or which TII is authorised to create by this Order;</w:t>
      </w:r>
    </w:p>
    <w:p w14:paraId="24E40742" w14:textId="77777777" w:rsidR="006C69D4" w:rsidRPr="002A1461" w:rsidRDefault="006C69D4" w:rsidP="002A1461">
      <w:pPr>
        <w:pStyle w:val="BodyText"/>
        <w:ind w:left="327"/>
        <w:jc w:val="both"/>
        <w:rPr>
          <w:i/>
        </w:rPr>
      </w:pPr>
    </w:p>
    <w:p w14:paraId="58DFCC0F" w14:textId="10ADD5EA" w:rsidR="006C69D4" w:rsidRDefault="006C69D4" w:rsidP="00930CA8">
      <w:pPr>
        <w:pStyle w:val="BodyText"/>
        <w:ind w:left="327"/>
        <w:jc w:val="both"/>
      </w:pPr>
      <w:r w:rsidRPr="00782A92">
        <w:rPr>
          <w:i/>
        </w:rPr>
        <w:t>“relevant road authority”</w:t>
      </w:r>
      <w:r w:rsidRPr="00782A92">
        <w:t xml:space="preserve"> in relation to a road or a proposed road, means the road authority in whose functional area the road is located or is proposed to be constructed;</w:t>
      </w:r>
    </w:p>
    <w:p w14:paraId="77F43EF5" w14:textId="77777777" w:rsidR="00464252" w:rsidRPr="00782A92" w:rsidRDefault="00464252" w:rsidP="00930CA8">
      <w:pPr>
        <w:pStyle w:val="BodyText"/>
        <w:ind w:left="327"/>
        <w:jc w:val="both"/>
      </w:pPr>
    </w:p>
    <w:p w14:paraId="1CA4336B" w14:textId="559F9191" w:rsidR="006C69D4" w:rsidRPr="00782A92" w:rsidRDefault="006C69D4" w:rsidP="006C69D4">
      <w:pPr>
        <w:pStyle w:val="BodyText"/>
        <w:ind w:left="327"/>
        <w:jc w:val="both"/>
      </w:pPr>
      <w:r w:rsidRPr="00782A92">
        <w:rPr>
          <w:i/>
        </w:rPr>
        <w:t>“road”</w:t>
      </w:r>
      <w:r w:rsidRPr="00782A92">
        <w:t xml:space="preserve"> has the meaning assigned to it by the </w:t>
      </w:r>
      <w:r w:rsidR="00F53D9F">
        <w:t>Act of 1993</w:t>
      </w:r>
      <w:r w:rsidRPr="00782A92">
        <w:t>;</w:t>
      </w:r>
    </w:p>
    <w:p w14:paraId="62554CC9" w14:textId="77777777" w:rsidR="006C69D4" w:rsidRPr="00782A92" w:rsidRDefault="006C69D4" w:rsidP="006C69D4">
      <w:pPr>
        <w:pStyle w:val="BodyText"/>
        <w:ind w:left="327"/>
        <w:jc w:val="both"/>
      </w:pPr>
    </w:p>
    <w:p w14:paraId="2C5F8DF7" w14:textId="25CED227" w:rsidR="006C69D4" w:rsidRPr="00782A92" w:rsidRDefault="006C69D4" w:rsidP="006C69D4">
      <w:pPr>
        <w:pStyle w:val="BodyText"/>
        <w:ind w:left="327"/>
        <w:jc w:val="both"/>
      </w:pPr>
      <w:r w:rsidRPr="00782A92">
        <w:rPr>
          <w:i/>
        </w:rPr>
        <w:t>“road authority”</w:t>
      </w:r>
      <w:r w:rsidRPr="00782A92">
        <w:t xml:space="preserve"> has the meaning assigned to it by the </w:t>
      </w:r>
      <w:r w:rsidR="00F53D9F">
        <w:t>Act of 1993</w:t>
      </w:r>
      <w:r w:rsidRPr="00782A92">
        <w:t>;</w:t>
      </w:r>
    </w:p>
    <w:p w14:paraId="68D5F9B8" w14:textId="77777777" w:rsidR="006C69D4" w:rsidRPr="00782A92" w:rsidRDefault="006C69D4" w:rsidP="006C69D4">
      <w:pPr>
        <w:pStyle w:val="BodyText"/>
        <w:ind w:left="327"/>
        <w:jc w:val="both"/>
      </w:pPr>
    </w:p>
    <w:p w14:paraId="73DA0280" w14:textId="44495A90" w:rsidR="006C69D4" w:rsidRPr="00782A92" w:rsidRDefault="006C69D4" w:rsidP="006C69D4">
      <w:pPr>
        <w:pStyle w:val="BodyText"/>
        <w:ind w:left="327"/>
        <w:jc w:val="both"/>
        <w:rPr>
          <w:rStyle w:val="normaltextrun"/>
        </w:rPr>
      </w:pPr>
      <w:r w:rsidRPr="00782A92">
        <w:rPr>
          <w:rStyle w:val="normaltextrun"/>
        </w:rPr>
        <w:t>“</w:t>
      </w:r>
      <w:r w:rsidRPr="00782A92">
        <w:rPr>
          <w:rStyle w:val="normaltextrun"/>
          <w:i/>
        </w:rPr>
        <w:t>Sanitary Authority</w:t>
      </w:r>
      <w:r w:rsidRPr="00782A92">
        <w:rPr>
          <w:rStyle w:val="normaltextrun"/>
        </w:rPr>
        <w:t>”</w:t>
      </w:r>
      <w:r w:rsidRPr="00782A92">
        <w:rPr>
          <w:rStyle w:val="eop"/>
        </w:rPr>
        <w:t> i</w:t>
      </w:r>
      <w:r w:rsidRPr="00782A92">
        <w:rPr>
          <w:rStyle w:val="normaltextrun"/>
          <w:shd w:val="clear" w:color="auto" w:fill="FFFFFF"/>
        </w:rPr>
        <w:t xml:space="preserve">ncludes a sanitary authority for the purposes of the </w:t>
      </w:r>
      <w:r w:rsidRPr="00782A92">
        <w:rPr>
          <w:rStyle w:val="normaltextrun"/>
        </w:rPr>
        <w:t xml:space="preserve">Local Government (Sanitary Services) Acts 1878 to 2001 as amended; </w:t>
      </w:r>
    </w:p>
    <w:p w14:paraId="0D9ECF9B" w14:textId="77777777" w:rsidR="006C69D4" w:rsidRPr="00782A92" w:rsidRDefault="006C69D4" w:rsidP="006C69D4">
      <w:pPr>
        <w:pStyle w:val="BodyText"/>
        <w:ind w:left="327"/>
        <w:jc w:val="both"/>
        <w:rPr>
          <w:rStyle w:val="normaltextrun"/>
        </w:rPr>
      </w:pPr>
    </w:p>
    <w:p w14:paraId="208F1E64" w14:textId="00568E4C" w:rsidR="006C69D4" w:rsidRPr="00782A92" w:rsidRDefault="006C69D4" w:rsidP="006C69D4">
      <w:pPr>
        <w:pStyle w:val="BodyText"/>
        <w:ind w:left="327"/>
        <w:jc w:val="both"/>
        <w:rPr>
          <w:rStyle w:val="normaltextrun"/>
        </w:rPr>
      </w:pPr>
      <w:r w:rsidRPr="00782A92">
        <w:rPr>
          <w:rStyle w:val="normaltextrun"/>
          <w:i/>
        </w:rPr>
        <w:t>"</w:t>
      </w:r>
      <w:r w:rsidR="00BF74F0" w:rsidRPr="00782A92">
        <w:rPr>
          <w:rStyle w:val="normaltextrun"/>
          <w:i/>
        </w:rPr>
        <w:t>Schedule</w:t>
      </w:r>
      <w:r w:rsidRPr="00782A92">
        <w:rPr>
          <w:rStyle w:val="normaltextrun"/>
        </w:rPr>
        <w:t>" means a schedule to this Order;</w:t>
      </w:r>
    </w:p>
    <w:p w14:paraId="2D8D94D5" w14:textId="77777777" w:rsidR="006C69D4" w:rsidRPr="00782A92" w:rsidRDefault="006C69D4" w:rsidP="006C69D4">
      <w:pPr>
        <w:pStyle w:val="BodyText"/>
        <w:ind w:left="327"/>
        <w:jc w:val="both"/>
        <w:rPr>
          <w:color w:val="FF0000"/>
        </w:rPr>
      </w:pPr>
    </w:p>
    <w:p w14:paraId="4CE405FD" w14:textId="53A15625" w:rsidR="006C69D4" w:rsidRPr="00782A92" w:rsidRDefault="006C69D4" w:rsidP="006C69D4">
      <w:pPr>
        <w:pStyle w:val="BodyText"/>
        <w:ind w:left="327"/>
        <w:jc w:val="both"/>
      </w:pPr>
      <w:r w:rsidRPr="001F1DBD">
        <w:rPr>
          <w:i/>
        </w:rPr>
        <w:t>“st</w:t>
      </w:r>
      <w:r w:rsidR="001F1DBD">
        <w:rPr>
          <w:i/>
        </w:rPr>
        <w:t>op</w:t>
      </w:r>
      <w:r w:rsidRPr="001F1DBD">
        <w:rPr>
          <w:i/>
        </w:rPr>
        <w:t>”</w:t>
      </w:r>
      <w:r w:rsidRPr="001F1DBD">
        <w:t xml:space="preserve"> means a halting place where passengers or intending passengers may alight from or board railway vehicles;</w:t>
      </w:r>
    </w:p>
    <w:p w14:paraId="62C68E14" w14:textId="77777777" w:rsidR="006C69D4" w:rsidRPr="00782A92" w:rsidRDefault="006C69D4" w:rsidP="006C69D4">
      <w:pPr>
        <w:pStyle w:val="BodyText"/>
        <w:ind w:left="327"/>
        <w:jc w:val="both"/>
      </w:pPr>
    </w:p>
    <w:p w14:paraId="764586EE" w14:textId="77777777" w:rsidR="006C69D4" w:rsidRPr="00782A92" w:rsidRDefault="006C69D4" w:rsidP="006C69D4">
      <w:pPr>
        <w:pStyle w:val="BodyText"/>
        <w:ind w:left="327"/>
        <w:jc w:val="both"/>
      </w:pPr>
      <w:r w:rsidRPr="00782A92">
        <w:rPr>
          <w:i/>
        </w:rPr>
        <w:t>“substratum of land”</w:t>
      </w:r>
      <w:r w:rsidRPr="00782A92">
        <w:t xml:space="preserve"> means any subsoil or anything beneath the surface of land required—</w:t>
      </w:r>
    </w:p>
    <w:p w14:paraId="6456475A" w14:textId="77777777" w:rsidR="006C69D4" w:rsidRPr="00782A92" w:rsidRDefault="006C69D4" w:rsidP="006C69D4">
      <w:pPr>
        <w:pStyle w:val="BodyText"/>
        <w:ind w:left="327"/>
        <w:jc w:val="both"/>
      </w:pPr>
    </w:p>
    <w:p w14:paraId="5CFC414D" w14:textId="77777777" w:rsidR="006C69D4" w:rsidRPr="00782A92" w:rsidRDefault="006C69D4" w:rsidP="008F7C05">
      <w:pPr>
        <w:pStyle w:val="BodyText"/>
        <w:numPr>
          <w:ilvl w:val="0"/>
          <w:numId w:val="42"/>
        </w:numPr>
        <w:ind w:left="1440"/>
        <w:jc w:val="both"/>
      </w:pPr>
      <w:r w:rsidRPr="00782A92">
        <w:t>for the purposes of the authorised works,</w:t>
      </w:r>
      <w:r w:rsidRPr="00782A92">
        <w:rPr>
          <w:spacing w:val="-11"/>
        </w:rPr>
        <w:t xml:space="preserve"> </w:t>
      </w:r>
      <w:r w:rsidRPr="00782A92">
        <w:t>or</w:t>
      </w:r>
    </w:p>
    <w:p w14:paraId="54621F9B" w14:textId="77777777" w:rsidR="006C69D4" w:rsidRPr="00782A92" w:rsidRDefault="006C69D4" w:rsidP="006C69D4">
      <w:pPr>
        <w:pStyle w:val="BodyText"/>
        <w:ind w:left="720"/>
        <w:jc w:val="both"/>
      </w:pPr>
    </w:p>
    <w:p w14:paraId="53636815" w14:textId="77777777" w:rsidR="006C69D4" w:rsidRPr="00782A92" w:rsidRDefault="006C69D4" w:rsidP="008F7C05">
      <w:pPr>
        <w:pStyle w:val="BodyText"/>
        <w:numPr>
          <w:ilvl w:val="0"/>
          <w:numId w:val="42"/>
        </w:numPr>
        <w:ind w:left="1440"/>
        <w:jc w:val="both"/>
      </w:pPr>
      <w:r w:rsidRPr="00782A92">
        <w:t>for any other purposes connected with this</w:t>
      </w:r>
      <w:r w:rsidRPr="00782A92">
        <w:rPr>
          <w:spacing w:val="-6"/>
        </w:rPr>
        <w:t xml:space="preserve"> </w:t>
      </w:r>
      <w:r w:rsidRPr="00782A92">
        <w:t>Order;</w:t>
      </w:r>
    </w:p>
    <w:p w14:paraId="279CC140" w14:textId="77777777" w:rsidR="006C69D4" w:rsidRPr="00782A92" w:rsidRDefault="006C69D4" w:rsidP="006C69D4">
      <w:pPr>
        <w:pStyle w:val="BodyText"/>
        <w:ind w:left="327"/>
        <w:jc w:val="both"/>
      </w:pPr>
    </w:p>
    <w:p w14:paraId="43AE8300" w14:textId="2BC37415" w:rsidR="006C69D4" w:rsidRPr="00782A92" w:rsidRDefault="006C69D4" w:rsidP="006C69D4">
      <w:pPr>
        <w:pStyle w:val="BodyText"/>
        <w:ind w:left="327"/>
        <w:jc w:val="both"/>
      </w:pPr>
      <w:r w:rsidRPr="00782A92">
        <w:rPr>
          <w:i/>
        </w:rPr>
        <w:t>"TII”</w:t>
      </w:r>
      <w:r w:rsidRPr="00782A92">
        <w:t xml:space="preserve"> means </w:t>
      </w:r>
      <w:r w:rsidR="00DE1FF6">
        <w:t xml:space="preserve">the National Roads Authority operating as </w:t>
      </w:r>
      <w:r w:rsidRPr="00782A92">
        <w:t>Transport Infrastructure Ireland and includes:</w:t>
      </w:r>
    </w:p>
    <w:p w14:paraId="18E46D2C" w14:textId="77777777" w:rsidR="006C69D4" w:rsidRPr="00782A92" w:rsidRDefault="006C69D4" w:rsidP="006C69D4">
      <w:pPr>
        <w:pStyle w:val="BodyText"/>
        <w:ind w:left="327"/>
        <w:jc w:val="both"/>
      </w:pPr>
    </w:p>
    <w:p w14:paraId="0E3CE01E" w14:textId="718D821A" w:rsidR="006C69D4" w:rsidRPr="00782A92" w:rsidRDefault="006C69D4" w:rsidP="008F7C05">
      <w:pPr>
        <w:pStyle w:val="BodyText"/>
        <w:numPr>
          <w:ilvl w:val="0"/>
          <w:numId w:val="43"/>
        </w:numPr>
        <w:ind w:left="1440"/>
        <w:jc w:val="both"/>
      </w:pPr>
      <w:r w:rsidRPr="00782A92">
        <w:t xml:space="preserve">any person with whom or with which (as the case may be) </w:t>
      </w:r>
      <w:r w:rsidR="00DE1FF6">
        <w:t>TII</w:t>
      </w:r>
      <w:r w:rsidRPr="00782A92">
        <w:t xml:space="preserve"> </w:t>
      </w:r>
      <w:r w:rsidR="009D6B6B">
        <w:t>may make</w:t>
      </w:r>
      <w:r w:rsidRPr="00782A92">
        <w:t xml:space="preserve"> an</w:t>
      </w:r>
      <w:r w:rsidR="009D6B6B">
        <w:t>y</w:t>
      </w:r>
      <w:r w:rsidRPr="00782A92">
        <w:t xml:space="preserve"> arrangement pursuant to section 43(5) of the Principal Act;</w:t>
      </w:r>
    </w:p>
    <w:p w14:paraId="506E9C0A" w14:textId="77777777" w:rsidR="006C69D4" w:rsidRPr="00782A92" w:rsidRDefault="006C69D4" w:rsidP="006C69D4">
      <w:pPr>
        <w:pStyle w:val="BodyText"/>
        <w:ind w:left="720"/>
        <w:jc w:val="both"/>
      </w:pPr>
    </w:p>
    <w:p w14:paraId="3E650DDD" w14:textId="0F790AC8" w:rsidR="006C69D4" w:rsidRPr="00782A92" w:rsidRDefault="006C69D4" w:rsidP="008F7C05">
      <w:pPr>
        <w:pStyle w:val="BodyText"/>
        <w:numPr>
          <w:ilvl w:val="0"/>
          <w:numId w:val="43"/>
        </w:numPr>
        <w:ind w:left="1440"/>
        <w:jc w:val="both"/>
      </w:pPr>
      <w:r w:rsidRPr="00782A92">
        <w:t xml:space="preserve">in respect of the performance of any function of </w:t>
      </w:r>
      <w:r w:rsidR="00DE1FF6">
        <w:t>TII</w:t>
      </w:r>
      <w:r w:rsidRPr="00782A92">
        <w:rPr>
          <w:spacing w:val="-3"/>
        </w:rPr>
        <w:t xml:space="preserve">, </w:t>
      </w:r>
      <w:r w:rsidRPr="00782A92">
        <w:t xml:space="preserve">any person duly authorised </w:t>
      </w:r>
      <w:r w:rsidR="00DE1FF6">
        <w:t xml:space="preserve">or empowered </w:t>
      </w:r>
      <w:r w:rsidRPr="00782A92">
        <w:t xml:space="preserve">by </w:t>
      </w:r>
      <w:r w:rsidR="00DE1FF6">
        <w:t>TII</w:t>
      </w:r>
      <w:r w:rsidRPr="00782A92">
        <w:t xml:space="preserve"> to perform that</w:t>
      </w:r>
      <w:r w:rsidRPr="00782A92">
        <w:rPr>
          <w:spacing w:val="-16"/>
        </w:rPr>
        <w:t xml:space="preserve"> </w:t>
      </w:r>
      <w:r w:rsidRPr="00782A92">
        <w:t>function;</w:t>
      </w:r>
    </w:p>
    <w:p w14:paraId="1EE9B6D4" w14:textId="77777777" w:rsidR="006C69D4" w:rsidRPr="00782A92" w:rsidRDefault="006C69D4" w:rsidP="006C69D4">
      <w:pPr>
        <w:pStyle w:val="BodyText"/>
        <w:ind w:left="327"/>
        <w:jc w:val="both"/>
        <w:rPr>
          <w:i/>
        </w:rPr>
      </w:pPr>
    </w:p>
    <w:p w14:paraId="2F260F40" w14:textId="250E6C9F" w:rsidR="006C69D4" w:rsidRDefault="006C69D4" w:rsidP="00464252">
      <w:pPr>
        <w:pStyle w:val="BodyText"/>
        <w:ind w:left="327"/>
        <w:jc w:val="both"/>
      </w:pPr>
      <w:r w:rsidRPr="00782A92">
        <w:rPr>
          <w:i/>
        </w:rPr>
        <w:t>“undertaker”</w:t>
      </w:r>
      <w:r w:rsidRPr="00782A92">
        <w:t xml:space="preserve"> in relation to apparatus, means a person or body with power and authority, independently of the operation of this Order, to locate or relocate the apparatus, or cause it to be located or relocated, as provided for in </w:t>
      </w:r>
      <w:r w:rsidRPr="00773912">
        <w:t xml:space="preserve">Article </w:t>
      </w:r>
      <w:r w:rsidR="00E126FB" w:rsidRPr="00773912">
        <w:t>22</w:t>
      </w:r>
      <w:r w:rsidRPr="00773912">
        <w:t>;</w:t>
      </w:r>
      <w:r w:rsidR="009D6B6B" w:rsidRPr="00773912">
        <w:t xml:space="preserve"> and,</w:t>
      </w:r>
    </w:p>
    <w:p w14:paraId="52891F67" w14:textId="77777777" w:rsidR="00CF006A" w:rsidRPr="00464252" w:rsidRDefault="00CF006A" w:rsidP="00464252">
      <w:pPr>
        <w:pStyle w:val="BodyText"/>
        <w:ind w:left="327"/>
        <w:jc w:val="both"/>
      </w:pPr>
    </w:p>
    <w:p w14:paraId="6223C3F1" w14:textId="3645FD81" w:rsidR="006C69D4" w:rsidRPr="00782A92" w:rsidRDefault="006C69D4" w:rsidP="006C69D4">
      <w:pPr>
        <w:pStyle w:val="BodyText"/>
        <w:ind w:left="327"/>
        <w:jc w:val="both"/>
      </w:pPr>
      <w:r w:rsidRPr="00782A92">
        <w:rPr>
          <w:i/>
        </w:rPr>
        <w:t>“works”</w:t>
      </w:r>
      <w:r w:rsidRPr="00782A92">
        <w:t xml:space="preserve"> includes any act or operation of construction, excavation, tunnelling, demolition, extension, alteration, reinstatement, decommissioning of any equipment, reconstruction, making good, </w:t>
      </w:r>
      <w:r w:rsidRPr="00782A92">
        <w:rPr>
          <w:spacing w:val="-3"/>
        </w:rPr>
        <w:t xml:space="preserve">repair </w:t>
      </w:r>
      <w:r w:rsidRPr="00782A92">
        <w:t>or</w:t>
      </w:r>
      <w:r w:rsidRPr="00782A92">
        <w:rPr>
          <w:spacing w:val="-2"/>
        </w:rPr>
        <w:t xml:space="preserve"> </w:t>
      </w:r>
      <w:r w:rsidRPr="00782A92">
        <w:t xml:space="preserve">renewal </w:t>
      </w:r>
      <w:r w:rsidR="00B92A05">
        <w:t xml:space="preserve">, </w:t>
      </w:r>
      <w:r w:rsidR="00330B88">
        <w:t>in relation to</w:t>
      </w:r>
      <w:r w:rsidR="00B92A05">
        <w:t xml:space="preserve"> </w:t>
      </w:r>
      <w:r w:rsidRPr="00782A92">
        <w:t xml:space="preserve">railway works </w:t>
      </w:r>
      <w:r w:rsidR="004829BF" w:rsidRPr="00782A92">
        <w:t>and, for the avoidance of doubt, includes surveys and investigations</w:t>
      </w:r>
      <w:r w:rsidRPr="00782A92">
        <w:t xml:space="preserve"> </w:t>
      </w:r>
      <w:r w:rsidR="004829BF" w:rsidRPr="00782A92">
        <w:t xml:space="preserve">and </w:t>
      </w:r>
      <w:r w:rsidRPr="00782A92">
        <w:t>the methods by which such said acts or operations are executed and cognate words shall be construed accordingly</w:t>
      </w:r>
      <w:r w:rsidR="009D6B6B">
        <w:t>.</w:t>
      </w:r>
    </w:p>
    <w:p w14:paraId="1120EF83" w14:textId="77777777" w:rsidR="006C69D4" w:rsidRPr="00782A92" w:rsidRDefault="006C69D4" w:rsidP="006C69D4">
      <w:pPr>
        <w:pStyle w:val="BodyText"/>
        <w:jc w:val="both"/>
      </w:pPr>
    </w:p>
    <w:p w14:paraId="37912AD7" w14:textId="6BFD624E" w:rsidR="006C69D4" w:rsidRPr="00782A92" w:rsidRDefault="006C69D4" w:rsidP="008F7C05">
      <w:pPr>
        <w:pStyle w:val="BodyText"/>
        <w:widowControl/>
        <w:numPr>
          <w:ilvl w:val="0"/>
          <w:numId w:val="35"/>
        </w:numPr>
        <w:autoSpaceDE/>
        <w:autoSpaceDN/>
        <w:adjustRightInd/>
        <w:jc w:val="both"/>
      </w:pPr>
      <w:r w:rsidRPr="00782A92">
        <w:t>References in this Order to rights over land include references to rights to do or to place and maintain, anyth</w:t>
      </w:r>
      <w:r w:rsidR="00F06C5B" w:rsidRPr="00782A92">
        <w:t xml:space="preserve">ing in or on land </w:t>
      </w:r>
      <w:r w:rsidR="00A336F2" w:rsidRPr="00782A92">
        <w:t xml:space="preserve">or in the substratum of land </w:t>
      </w:r>
      <w:r w:rsidR="00F06C5B" w:rsidRPr="00782A92">
        <w:t xml:space="preserve">or in the air </w:t>
      </w:r>
      <w:r w:rsidRPr="00782A92">
        <w:t>space over its</w:t>
      </w:r>
      <w:r w:rsidRPr="00782A92">
        <w:rPr>
          <w:spacing w:val="-12"/>
        </w:rPr>
        <w:t xml:space="preserve"> </w:t>
      </w:r>
      <w:r w:rsidRPr="00782A92">
        <w:t>surface.</w:t>
      </w:r>
    </w:p>
    <w:p w14:paraId="57254110" w14:textId="77777777" w:rsidR="006C69D4" w:rsidRPr="00782A92" w:rsidRDefault="006C69D4" w:rsidP="006C69D4">
      <w:pPr>
        <w:pStyle w:val="BodyText"/>
        <w:jc w:val="both"/>
      </w:pPr>
    </w:p>
    <w:p w14:paraId="4B3DDD2D" w14:textId="77777777" w:rsidR="006C69D4" w:rsidRPr="00782A92" w:rsidRDefault="006C69D4" w:rsidP="008F7C05">
      <w:pPr>
        <w:pStyle w:val="BodyText"/>
        <w:widowControl/>
        <w:numPr>
          <w:ilvl w:val="0"/>
          <w:numId w:val="35"/>
        </w:numPr>
        <w:autoSpaceDE/>
        <w:autoSpaceDN/>
        <w:adjustRightInd/>
        <w:jc w:val="both"/>
        <w:rPr>
          <w:spacing w:val="-3"/>
        </w:rPr>
      </w:pPr>
      <w:r w:rsidRPr="00782A92">
        <w:t xml:space="preserve">Any reference in this Order to a work identified by the number of the work shall be construed as a reference to the work of that number authorised by this </w:t>
      </w:r>
      <w:r w:rsidRPr="00782A92">
        <w:rPr>
          <w:spacing w:val="-3"/>
        </w:rPr>
        <w:t>Order.</w:t>
      </w:r>
    </w:p>
    <w:p w14:paraId="1F5AE370" w14:textId="77777777" w:rsidR="006C69D4" w:rsidRPr="00782A92" w:rsidRDefault="006C69D4" w:rsidP="006C69D4">
      <w:pPr>
        <w:pStyle w:val="BodyText"/>
        <w:jc w:val="both"/>
      </w:pPr>
    </w:p>
    <w:p w14:paraId="7CD3FC3A" w14:textId="77777777" w:rsidR="006C69D4" w:rsidRPr="00782A92" w:rsidRDefault="006C69D4" w:rsidP="008F7C05">
      <w:pPr>
        <w:pStyle w:val="BodyText"/>
        <w:widowControl/>
        <w:numPr>
          <w:ilvl w:val="0"/>
          <w:numId w:val="35"/>
        </w:numPr>
        <w:autoSpaceDE/>
        <w:autoSpaceDN/>
        <w:adjustRightInd/>
        <w:jc w:val="both"/>
      </w:pPr>
      <w:r w:rsidRPr="00782A92">
        <w:t>References in this Order to points identified by letters, with or without numbers, shall be construed as reference to the points marked on the</w:t>
      </w:r>
      <w:r w:rsidRPr="00782A92">
        <w:rPr>
          <w:spacing w:val="-10"/>
        </w:rPr>
        <w:t xml:space="preserve"> </w:t>
      </w:r>
      <w:r w:rsidRPr="00782A92">
        <w:t>plan.</w:t>
      </w:r>
    </w:p>
    <w:p w14:paraId="6B803447" w14:textId="77777777" w:rsidR="006C69D4" w:rsidRPr="00782A92" w:rsidRDefault="006C69D4" w:rsidP="006C69D4">
      <w:pPr>
        <w:pStyle w:val="BodyText"/>
        <w:jc w:val="both"/>
      </w:pPr>
    </w:p>
    <w:p w14:paraId="306287B2" w14:textId="361B1BD3" w:rsidR="006C69D4" w:rsidRPr="00782A92" w:rsidRDefault="006C69D4" w:rsidP="008F7C05">
      <w:pPr>
        <w:pStyle w:val="BodyText"/>
        <w:widowControl/>
        <w:numPr>
          <w:ilvl w:val="0"/>
          <w:numId w:val="35"/>
        </w:numPr>
        <w:autoSpaceDE/>
        <w:autoSpaceDN/>
        <w:adjustRightInd/>
        <w:jc w:val="both"/>
      </w:pPr>
      <w:r w:rsidRPr="00782A92">
        <w:t xml:space="preserve">All distances, directions and lengths stated in the description of the </w:t>
      </w:r>
      <w:r w:rsidR="00652082">
        <w:t>authorised</w:t>
      </w:r>
      <w:r w:rsidR="00652082" w:rsidRPr="00782A92">
        <w:t xml:space="preserve"> </w:t>
      </w:r>
      <w:r w:rsidRPr="00782A92">
        <w:t>works or in any description of powers or lands shall be construed as if the words “or thereabouts” were inserted after each such distance, direction and length, and distances between points on a scheduled work shall be taken to be measured along the scheduled</w:t>
      </w:r>
      <w:r w:rsidRPr="00782A92">
        <w:rPr>
          <w:spacing w:val="-3"/>
        </w:rPr>
        <w:t xml:space="preserve"> </w:t>
      </w:r>
      <w:r w:rsidRPr="00782A92">
        <w:t>work.</w:t>
      </w:r>
    </w:p>
    <w:p w14:paraId="4EFC93E6" w14:textId="77777777" w:rsidR="006C69D4" w:rsidRPr="00782A92" w:rsidRDefault="006C69D4" w:rsidP="006C69D4">
      <w:pPr>
        <w:pStyle w:val="BodyText"/>
        <w:kinsoku w:val="0"/>
        <w:overflowPunct w:val="0"/>
        <w:spacing w:before="4"/>
        <w:jc w:val="both"/>
      </w:pPr>
    </w:p>
    <w:p w14:paraId="4AC2CF65" w14:textId="7DFF81F6" w:rsidR="006C69D4" w:rsidRPr="00782A92" w:rsidRDefault="006C69D4" w:rsidP="008F7C05">
      <w:pPr>
        <w:pStyle w:val="Heading1"/>
        <w:widowControl/>
        <w:numPr>
          <w:ilvl w:val="0"/>
          <w:numId w:val="13"/>
        </w:numPr>
        <w:tabs>
          <w:tab w:val="left" w:pos="328"/>
        </w:tabs>
        <w:kinsoku w:val="0"/>
        <w:overflowPunct w:val="0"/>
        <w:autoSpaceDE/>
        <w:autoSpaceDN/>
        <w:adjustRightInd/>
        <w:jc w:val="both"/>
      </w:pPr>
      <w:r w:rsidRPr="00782A92">
        <w:t>Incorporation of</w:t>
      </w:r>
      <w:r w:rsidRPr="00782A92">
        <w:rPr>
          <w:spacing w:val="-3"/>
        </w:rPr>
        <w:t xml:space="preserve"> </w:t>
      </w:r>
      <w:r w:rsidR="0031051A">
        <w:t>E</w:t>
      </w:r>
      <w:r w:rsidRPr="00782A92">
        <w:t>nactments</w:t>
      </w:r>
    </w:p>
    <w:p w14:paraId="2E9B44A9" w14:textId="77777777" w:rsidR="006C69D4" w:rsidRPr="00782A92" w:rsidRDefault="006C69D4" w:rsidP="006C69D4">
      <w:pPr>
        <w:pStyle w:val="BodyText"/>
        <w:kinsoku w:val="0"/>
        <w:overflowPunct w:val="0"/>
        <w:spacing w:before="5"/>
        <w:jc w:val="both"/>
        <w:rPr>
          <w:b/>
          <w:bCs/>
        </w:rPr>
      </w:pPr>
    </w:p>
    <w:p w14:paraId="15A5E19C" w14:textId="77777777" w:rsidR="006C69D4" w:rsidRPr="00782A92" w:rsidRDefault="006C69D4" w:rsidP="008F7C05">
      <w:pPr>
        <w:pStyle w:val="BodyText"/>
        <w:widowControl/>
        <w:numPr>
          <w:ilvl w:val="0"/>
          <w:numId w:val="53"/>
        </w:numPr>
        <w:autoSpaceDE/>
        <w:autoSpaceDN/>
        <w:adjustRightInd/>
        <w:jc w:val="both"/>
      </w:pPr>
      <w:r w:rsidRPr="00782A92">
        <w:t>The Regulation of Railways Acts, 1840 – 1893 and any other Act relating to railways shall apply to the railway authorised by this Order so far as they are applicable for the purposes of and are not inconsistent with or varied by the provisions of this Order, and the Principal Act together with the Order shall be deemed to be the Special Act for the purposes of those enactments.</w:t>
      </w:r>
    </w:p>
    <w:p w14:paraId="17CCEBD3" w14:textId="77777777" w:rsidR="006C69D4" w:rsidRPr="00782A92" w:rsidRDefault="006C69D4" w:rsidP="006C69D4">
      <w:pPr>
        <w:pStyle w:val="BodyText"/>
        <w:kinsoku w:val="0"/>
        <w:overflowPunct w:val="0"/>
        <w:spacing w:before="3"/>
        <w:jc w:val="both"/>
      </w:pPr>
    </w:p>
    <w:p w14:paraId="2B7FC270" w14:textId="349E9F9D" w:rsidR="006C69D4" w:rsidRPr="00765EE1" w:rsidRDefault="006C69D4" w:rsidP="008F7C05">
      <w:pPr>
        <w:pStyle w:val="Heading1"/>
        <w:widowControl/>
        <w:numPr>
          <w:ilvl w:val="0"/>
          <w:numId w:val="13"/>
        </w:numPr>
        <w:tabs>
          <w:tab w:val="left" w:pos="328"/>
        </w:tabs>
        <w:kinsoku w:val="0"/>
        <w:overflowPunct w:val="0"/>
        <w:autoSpaceDE/>
        <w:autoSpaceDN/>
        <w:adjustRightInd/>
        <w:spacing w:before="1"/>
        <w:jc w:val="both"/>
      </w:pPr>
      <w:r w:rsidRPr="00765EE1">
        <w:t xml:space="preserve">Designation of </w:t>
      </w:r>
      <w:r w:rsidR="0031051A" w:rsidRPr="00765EE1">
        <w:t>R</w:t>
      </w:r>
      <w:r w:rsidRPr="00765EE1">
        <w:t>ailway</w:t>
      </w:r>
    </w:p>
    <w:p w14:paraId="5F5312C9" w14:textId="77777777" w:rsidR="006C69D4" w:rsidRPr="00765EE1" w:rsidRDefault="006C69D4" w:rsidP="006C69D4">
      <w:pPr>
        <w:pStyle w:val="BodyText"/>
        <w:kinsoku w:val="0"/>
        <w:overflowPunct w:val="0"/>
        <w:spacing w:before="5"/>
        <w:jc w:val="both"/>
        <w:rPr>
          <w:b/>
          <w:bCs/>
        </w:rPr>
      </w:pPr>
    </w:p>
    <w:p w14:paraId="11048988" w14:textId="06E94B15" w:rsidR="006C69D4" w:rsidRPr="00765EE1" w:rsidRDefault="006C69D4" w:rsidP="008F7C05">
      <w:pPr>
        <w:pStyle w:val="BodyText"/>
        <w:numPr>
          <w:ilvl w:val="0"/>
          <w:numId w:val="39"/>
        </w:numPr>
        <w:kinsoku w:val="0"/>
        <w:overflowPunct w:val="0"/>
        <w:jc w:val="both"/>
      </w:pPr>
      <w:r w:rsidRPr="00765EE1">
        <w:t>The railway is designated as</w:t>
      </w:r>
      <w:r w:rsidR="00A2615A" w:rsidRPr="00765EE1">
        <w:t xml:space="preserve"> a light railway</w:t>
      </w:r>
      <w:r w:rsidRPr="00765EE1">
        <w:t>.</w:t>
      </w:r>
    </w:p>
    <w:p w14:paraId="025B8C19" w14:textId="1DD6475B" w:rsidR="006C69D4" w:rsidRPr="00782A92" w:rsidRDefault="006C69D4" w:rsidP="00D87B71">
      <w:pPr>
        <w:widowControl/>
        <w:autoSpaceDE/>
        <w:autoSpaceDN/>
        <w:adjustRightInd/>
        <w:spacing w:after="160" w:line="259" w:lineRule="auto"/>
        <w:rPr>
          <w:sz w:val="24"/>
          <w:szCs w:val="24"/>
        </w:rPr>
      </w:pPr>
      <w:r w:rsidRPr="00782A92">
        <w:rPr>
          <w:sz w:val="24"/>
          <w:szCs w:val="24"/>
        </w:rPr>
        <w:br w:type="page"/>
      </w:r>
    </w:p>
    <w:p w14:paraId="0D1A47E5" w14:textId="77777777" w:rsidR="006C69D4" w:rsidRPr="00782A92" w:rsidRDefault="006C69D4" w:rsidP="006C69D4">
      <w:pPr>
        <w:pStyle w:val="Heading1"/>
        <w:kinsoku w:val="0"/>
        <w:overflowPunct w:val="0"/>
        <w:ind w:left="200" w:right="351" w:firstLine="0"/>
        <w:jc w:val="center"/>
      </w:pPr>
      <w:r w:rsidRPr="00782A92">
        <w:lastRenderedPageBreak/>
        <w:t>PART 2</w:t>
      </w:r>
    </w:p>
    <w:p w14:paraId="4444C122" w14:textId="6494FF73" w:rsidR="006C69D4" w:rsidRPr="00782A92" w:rsidRDefault="006C69D4" w:rsidP="006C69D4">
      <w:pPr>
        <w:pStyle w:val="BodyText"/>
        <w:kinsoku w:val="0"/>
        <w:overflowPunct w:val="0"/>
        <w:ind w:left="199" w:right="351"/>
        <w:jc w:val="center"/>
        <w:rPr>
          <w:b/>
          <w:bCs/>
        </w:rPr>
      </w:pPr>
      <w:r w:rsidRPr="00782A92">
        <w:rPr>
          <w:b/>
          <w:bCs/>
        </w:rPr>
        <w:t>RAILWAY WORKS AND RELATED PROVISIONS</w:t>
      </w:r>
    </w:p>
    <w:p w14:paraId="1CB214E1" w14:textId="15E916E2" w:rsidR="006C69D4" w:rsidRPr="00782A92" w:rsidRDefault="006C69D4" w:rsidP="006C69D4">
      <w:pPr>
        <w:pStyle w:val="BodyText"/>
        <w:kinsoku w:val="0"/>
        <w:overflowPunct w:val="0"/>
        <w:ind w:left="199" w:right="351"/>
        <w:jc w:val="center"/>
        <w:rPr>
          <w:b/>
          <w:bCs/>
        </w:rPr>
      </w:pPr>
      <w:r w:rsidRPr="00782A92">
        <w:rPr>
          <w:noProof/>
        </w:rPr>
        <mc:AlternateContent>
          <mc:Choice Requires="wpg">
            <w:drawing>
              <wp:inline distT="0" distB="0" distL="0" distR="0" wp14:anchorId="075A2D15" wp14:editId="50097562">
                <wp:extent cx="5303520" cy="18415"/>
                <wp:effectExtent l="0" t="0" r="11430" b="635"/>
                <wp:docPr id="22" name="Group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03520" cy="18415"/>
                          <a:chOff x="0" y="0"/>
                          <a:chExt cx="8352" cy="29"/>
                        </a:xfrm>
                      </wpg:grpSpPr>
                      <wps:wsp>
                        <wps:cNvPr id="23" name="Freeform 9"/>
                        <wps:cNvSpPr>
                          <a:spLocks noChangeAspect="1" noChangeArrowheads="1"/>
                        </wps:cNvSpPr>
                        <wps:spPr bwMode="auto">
                          <a:xfrm>
                            <a:off x="0" y="14"/>
                            <a:ext cx="8352" cy="2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CF772D" id="Group 22" o:spid="_x0000_s1026" style="width:417.6pt;height:1.45pt;mso-position-horizontal-relative:char;mso-position-vertical-relative:line" coordsize="83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">
                <o:lock v:ext="edit" aspectratio="t"/>
                <v:shape id="Freeform 9" o:spid="_x0000_s1027" style="position:absolute;top:14;width:8352;height:20;visibility:visible;mso-wrap-style:square;v-text-anchor:top" coordsize="8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" path="m,l8352,e" filled="f" strokeweight="1.44pt">
                  <v:path o:connecttype="custom" o:connectlocs="0,0;8352,0" o:connectangles="0,0"/>
                  <o:lock v:ext="edit" aspectratio="t"/>
                </v:shape>
                <w10:anchorlock/>
              </v:group>
            </w:pict>
          </mc:Fallback>
        </mc:AlternateContent>
      </w:r>
    </w:p>
    <w:p w14:paraId="76D7B6A1" w14:textId="77777777" w:rsidR="006C69D4" w:rsidRPr="00782A92" w:rsidRDefault="006C69D4" w:rsidP="006C69D4">
      <w:pPr>
        <w:pStyle w:val="BodyText"/>
        <w:kinsoku w:val="0"/>
        <w:overflowPunct w:val="0"/>
        <w:spacing w:before="1"/>
        <w:jc w:val="both"/>
        <w:rPr>
          <w:b/>
          <w:bCs/>
        </w:rPr>
      </w:pPr>
    </w:p>
    <w:p w14:paraId="4C8635D9" w14:textId="4318D131" w:rsidR="006C69D4" w:rsidRPr="00782A92" w:rsidRDefault="006C69D4" w:rsidP="008F7C05">
      <w:pPr>
        <w:widowControl/>
        <w:numPr>
          <w:ilvl w:val="0"/>
          <w:numId w:val="13"/>
        </w:numPr>
        <w:tabs>
          <w:tab w:val="left" w:pos="328"/>
        </w:tabs>
        <w:kinsoku w:val="0"/>
        <w:overflowPunct w:val="0"/>
        <w:autoSpaceDE/>
        <w:autoSpaceDN/>
        <w:adjustRightInd/>
        <w:spacing w:before="90"/>
        <w:jc w:val="both"/>
        <w:rPr>
          <w:b/>
          <w:bCs/>
          <w:sz w:val="24"/>
          <w:szCs w:val="24"/>
        </w:rPr>
      </w:pPr>
      <w:r w:rsidRPr="00782A92">
        <w:rPr>
          <w:rStyle w:val="normaltextrun"/>
          <w:b/>
          <w:bCs/>
          <w:sz w:val="24"/>
          <w:szCs w:val="24"/>
        </w:rPr>
        <w:t xml:space="preserve"> Construction, operation, improvement and maintenance of </w:t>
      </w:r>
      <w:r w:rsidRPr="00782A92">
        <w:rPr>
          <w:rStyle w:val="eop"/>
          <w:sz w:val="24"/>
          <w:szCs w:val="24"/>
        </w:rPr>
        <w:t> </w:t>
      </w:r>
      <w:r w:rsidRPr="00782A92">
        <w:rPr>
          <w:rStyle w:val="normaltextrun"/>
          <w:b/>
          <w:bCs/>
          <w:sz w:val="24"/>
          <w:szCs w:val="24"/>
        </w:rPr>
        <w:t>railway works and power to execute works</w:t>
      </w:r>
      <w:r w:rsidRPr="00782A92">
        <w:rPr>
          <w:rStyle w:val="eop"/>
          <w:sz w:val="24"/>
          <w:szCs w:val="24"/>
        </w:rPr>
        <w:t> </w:t>
      </w:r>
    </w:p>
    <w:p w14:paraId="53CCAD4F" w14:textId="77777777" w:rsidR="006C69D4" w:rsidRPr="00782A92" w:rsidRDefault="006C69D4" w:rsidP="006C69D4">
      <w:pPr>
        <w:pStyle w:val="BodyText"/>
        <w:kinsoku w:val="0"/>
        <w:overflowPunct w:val="0"/>
        <w:spacing w:before="5"/>
        <w:jc w:val="both"/>
        <w:rPr>
          <w:b/>
          <w:bCs/>
        </w:rPr>
      </w:pPr>
    </w:p>
    <w:p w14:paraId="6E21839E" w14:textId="2A1E2CA7" w:rsidR="006C69D4" w:rsidRPr="00782A92" w:rsidRDefault="006C69D4" w:rsidP="008F7C05">
      <w:pPr>
        <w:pStyle w:val="BodyText"/>
        <w:widowControl/>
        <w:numPr>
          <w:ilvl w:val="0"/>
          <w:numId w:val="19"/>
        </w:numPr>
        <w:autoSpaceDE/>
        <w:autoSpaceDN/>
        <w:adjustRightInd/>
        <w:jc w:val="both"/>
      </w:pPr>
      <w:r w:rsidRPr="00782A92">
        <w:t xml:space="preserve">Subject to the provisions of this </w:t>
      </w:r>
      <w:r w:rsidRPr="00782A92">
        <w:rPr>
          <w:spacing w:val="-3"/>
        </w:rPr>
        <w:t xml:space="preserve">Order, </w:t>
      </w:r>
      <w:r w:rsidRPr="00782A92">
        <w:t xml:space="preserve">TII </w:t>
      </w:r>
      <w:r w:rsidRPr="00782A92">
        <w:rPr>
          <w:spacing w:val="-6"/>
        </w:rPr>
        <w:t xml:space="preserve">may, </w:t>
      </w:r>
      <w:r w:rsidRPr="00782A92">
        <w:t>on the lines, in the places and according to the levels shown on the Plan (and plans), execute the authorised</w:t>
      </w:r>
      <w:r w:rsidR="00DE1FF6">
        <w:t xml:space="preserve"> </w:t>
      </w:r>
      <w:r w:rsidRPr="00782A92">
        <w:t>works or any part thereof, including those works described in the First Schedule and the Plan (and plans) and in all other Schedules referred to in this Railway Order and all other necessary, consequent or ancillary works or</w:t>
      </w:r>
      <w:r w:rsidRPr="00782A92">
        <w:rPr>
          <w:spacing w:val="-17"/>
        </w:rPr>
        <w:t xml:space="preserve"> </w:t>
      </w:r>
      <w:r w:rsidRPr="00782A92">
        <w:t>things.</w:t>
      </w:r>
    </w:p>
    <w:p w14:paraId="16C32F06" w14:textId="77777777" w:rsidR="006C69D4" w:rsidRPr="00782A92" w:rsidRDefault="006C69D4" w:rsidP="006C69D4">
      <w:pPr>
        <w:pStyle w:val="BodyText"/>
        <w:widowControl/>
        <w:autoSpaceDE/>
        <w:autoSpaceDN/>
        <w:adjustRightInd/>
        <w:ind w:left="720"/>
        <w:jc w:val="both"/>
      </w:pPr>
    </w:p>
    <w:p w14:paraId="289FDDDA" w14:textId="2FF202A4" w:rsidR="005A5CE9" w:rsidRPr="00FA72EE" w:rsidRDefault="006C69D4" w:rsidP="005A5CE9">
      <w:pPr>
        <w:pStyle w:val="BodyText"/>
        <w:widowControl/>
        <w:numPr>
          <w:ilvl w:val="0"/>
          <w:numId w:val="19"/>
        </w:numPr>
        <w:autoSpaceDE/>
        <w:autoSpaceDN/>
        <w:adjustRightInd/>
        <w:jc w:val="both"/>
      </w:pPr>
      <w:r w:rsidRPr="00FA72EE">
        <w:t xml:space="preserve">Without prejudice to the matters referred to </w:t>
      </w:r>
      <w:r w:rsidR="00D60DD7">
        <w:t xml:space="preserve">in </w:t>
      </w:r>
      <w:r w:rsidRPr="00FA72EE">
        <w:t xml:space="preserve">paragraph (1) hereof and to the generality of the foregoing, the authorised works include </w:t>
      </w:r>
      <w:r w:rsidRPr="00FA72EE">
        <w:rPr>
          <w:i/>
        </w:rPr>
        <w:t>inter alia</w:t>
      </w:r>
      <w:r w:rsidRPr="00FA72EE">
        <w:t xml:space="preserve">: </w:t>
      </w:r>
    </w:p>
    <w:p w14:paraId="050693AA" w14:textId="23B512FA" w:rsidR="005A5CE9" w:rsidRPr="00FA72EE" w:rsidRDefault="00FA72EE" w:rsidP="00781C8B">
      <w:pPr>
        <w:pStyle w:val="BodyText"/>
        <w:widowControl/>
        <w:autoSpaceDE/>
        <w:autoSpaceDN/>
        <w:adjustRightInd/>
        <w:ind w:left="720"/>
        <w:jc w:val="both"/>
      </w:pPr>
      <w:r w:rsidRPr="00781C8B">
        <w:t xml:space="preserve">The construction of a light railway line </w:t>
      </w:r>
      <w:r w:rsidR="00D60DD7">
        <w:t xml:space="preserve">along </w:t>
      </w:r>
      <w:r w:rsidRPr="00781C8B">
        <w:t xml:space="preserve">the </w:t>
      </w:r>
      <w:r w:rsidR="005A5CE9" w:rsidRPr="00FA72EE">
        <w:t xml:space="preserve">route alignment is 3.9km in length running from the existing Green Line terminus at Broombridge to a new terminus at Charlestown, primarily located within the administrative area of Dublin City Council (DCC) </w:t>
      </w:r>
      <w:proofErr w:type="gramStart"/>
      <w:r w:rsidR="005A5CE9" w:rsidRPr="00FA72EE">
        <w:t>with the exception of</w:t>
      </w:r>
      <w:proofErr w:type="gramEnd"/>
      <w:r w:rsidR="005A5CE9" w:rsidRPr="00FA72EE">
        <w:t xml:space="preserve"> the proposed Charlestown terminus, which is in the administrative area of Fingal County Council (FCC).</w:t>
      </w:r>
    </w:p>
    <w:p w14:paraId="685B8E63" w14:textId="62E7E87E" w:rsidR="005A5CE9" w:rsidRPr="00FA72EE" w:rsidRDefault="005A5CE9" w:rsidP="00781C8B">
      <w:pPr>
        <w:pStyle w:val="BodyText"/>
        <w:widowControl/>
        <w:autoSpaceDE/>
        <w:autoSpaceDN/>
        <w:adjustRightInd/>
        <w:ind w:left="720"/>
        <w:jc w:val="both"/>
      </w:pPr>
      <w:r w:rsidRPr="00FA72EE">
        <w:t xml:space="preserve">The </w:t>
      </w:r>
      <w:r w:rsidR="00FA72EE" w:rsidRPr="00781C8B">
        <w:t>light railway</w:t>
      </w:r>
      <w:r w:rsidRPr="00FA72EE">
        <w:t xml:space="preserve"> alignment will cross over the existing Iarnród Éireann Maynooth line and Royal Canal via a bridge structure, continue along Broombridge Road, cross the Tolka River via another bridge structure and continue through Tolka Valley Park. </w:t>
      </w:r>
    </w:p>
    <w:p w14:paraId="1B725D8F" w14:textId="3A1A0E8D" w:rsidR="005A5CE9" w:rsidRPr="00FA72EE" w:rsidRDefault="005A5CE9" w:rsidP="00781C8B">
      <w:pPr>
        <w:pStyle w:val="BodyText"/>
        <w:widowControl/>
        <w:autoSpaceDE/>
        <w:autoSpaceDN/>
        <w:adjustRightInd/>
        <w:ind w:left="720"/>
        <w:jc w:val="both"/>
      </w:pPr>
      <w:r w:rsidRPr="00FA72EE">
        <w:t xml:space="preserve">The </w:t>
      </w:r>
      <w:r w:rsidR="00FA72EE" w:rsidRPr="00781C8B">
        <w:t>light railway line</w:t>
      </w:r>
      <w:r w:rsidRPr="00FA72EE">
        <w:t xml:space="preserve"> will cross Tolka Valley Road and continue along the former </w:t>
      </w:r>
      <w:proofErr w:type="spellStart"/>
      <w:r w:rsidRPr="00FA72EE">
        <w:t>Finglaswood</w:t>
      </w:r>
      <w:proofErr w:type="spellEnd"/>
      <w:r w:rsidRPr="00FA72EE">
        <w:t xml:space="preserve"> Stream Valley to arrive at St Helena’s Stop before crossing to Farnham pitches which will be modified to accommodate the scheme. </w:t>
      </w:r>
    </w:p>
    <w:p w14:paraId="0D7BF884" w14:textId="77777777" w:rsidR="005A5CE9" w:rsidRPr="00FA72EE" w:rsidRDefault="005A5CE9" w:rsidP="00781C8B">
      <w:pPr>
        <w:pStyle w:val="BodyText"/>
        <w:widowControl/>
        <w:autoSpaceDE/>
        <w:autoSpaceDN/>
        <w:adjustRightInd/>
        <w:ind w:left="720"/>
        <w:jc w:val="both"/>
      </w:pPr>
      <w:r w:rsidRPr="00FA72EE">
        <w:t xml:space="preserve">The line will continue through the park and cross Wellmount Road into Patrickswell Place, where the existing access road will be realigned. The alignment will proceed between the existing Ravens Court development and Finglas Garda Station to arrive at Finglas Village stop. </w:t>
      </w:r>
    </w:p>
    <w:p w14:paraId="691048E7" w14:textId="7C827E58" w:rsidR="00FA6EC7" w:rsidRPr="00781C8B" w:rsidRDefault="005A5CE9" w:rsidP="00FA6EC7">
      <w:pPr>
        <w:pStyle w:val="BodyText"/>
        <w:widowControl/>
        <w:autoSpaceDE/>
        <w:autoSpaceDN/>
        <w:adjustRightInd/>
        <w:ind w:left="709"/>
        <w:jc w:val="both"/>
      </w:pPr>
      <w:r w:rsidRPr="00FA72EE">
        <w:t>The line will then run parallel to the N2 road before crossing the existing roundabout which will be replaced with an at grade signalised junction. A multi-storey park and ride structure will be constructed in this area. The alignment will then turn onto St Margaret’s Road where the St Margaret’s stop will be located. The route will continue northwards before arriving at the Charlestown terminus where the existing junction with Melville Road will be reconfigured.</w:t>
      </w:r>
      <w:proofErr w:type="gramStart"/>
      <w:r w:rsidR="00812CF0" w:rsidRPr="00507F0C">
        <w:t>]</w:t>
      </w:r>
      <w:r w:rsidR="00B74BE0" w:rsidRPr="00FA72EE">
        <w:t>;</w:t>
      </w:r>
      <w:proofErr w:type="gramEnd"/>
      <w:r w:rsidR="00B74BE0" w:rsidRPr="00FA72EE">
        <w:t xml:space="preserve"> </w:t>
      </w:r>
    </w:p>
    <w:p w14:paraId="0506CA26" w14:textId="77777777" w:rsidR="00FA6EC7" w:rsidRDefault="00FA6EC7" w:rsidP="00FA6EC7">
      <w:pPr>
        <w:pStyle w:val="BodyText"/>
        <w:widowControl/>
        <w:autoSpaceDE/>
        <w:autoSpaceDN/>
        <w:adjustRightInd/>
        <w:ind w:left="709"/>
        <w:jc w:val="both"/>
        <w:rPr>
          <w:highlight w:val="green"/>
        </w:rPr>
      </w:pPr>
    </w:p>
    <w:p w14:paraId="52C0798D" w14:textId="742C0942" w:rsidR="00B40FFB" w:rsidRDefault="00B74BE0" w:rsidP="00FA6EC7">
      <w:pPr>
        <w:pStyle w:val="BodyText"/>
        <w:widowControl/>
        <w:autoSpaceDE/>
        <w:autoSpaceDN/>
        <w:adjustRightInd/>
        <w:ind w:left="709"/>
        <w:jc w:val="both"/>
      </w:pPr>
      <w:r w:rsidRPr="00D51828">
        <w:t>the</w:t>
      </w:r>
      <w:r w:rsidRPr="00782A92">
        <w:t xml:space="preserve"> works will also </w:t>
      </w:r>
      <w:r w:rsidRPr="009D2965">
        <w:rPr>
          <w:i/>
        </w:rPr>
        <w:t>inter alia</w:t>
      </w:r>
      <w:r w:rsidRPr="00782A92">
        <w:t xml:space="preserve"> include railway signalling, command and control and communications systems; </w:t>
      </w:r>
      <w:bookmarkStart w:id="1" w:name="_Hlk170472285"/>
      <w:r w:rsidR="003A58E1">
        <w:t xml:space="preserve">provision of cycling </w:t>
      </w:r>
      <w:r w:rsidR="00CA6723">
        <w:t>facilities and</w:t>
      </w:r>
      <w:r w:rsidR="003A58E1">
        <w:t xml:space="preserve"> infrastructure, </w:t>
      </w:r>
      <w:bookmarkEnd w:id="1"/>
      <w:r w:rsidRPr="00782A92">
        <w:t xml:space="preserve">provision of </w:t>
      </w:r>
      <w:r w:rsidR="00FA72EE">
        <w:t xml:space="preserve">two </w:t>
      </w:r>
      <w:r w:rsidRPr="00782A92">
        <w:t xml:space="preserve">electrical </w:t>
      </w:r>
      <w:r w:rsidR="00FA72EE">
        <w:t xml:space="preserve">traction </w:t>
      </w:r>
      <w:r w:rsidRPr="00782A92">
        <w:t>substations; establishment of temporary construction compounds; establishment of temporary traffic management and road diversions; new and realigned access routes and road junction improvements; diversion of existing utilities; provision of new drainage infrastructure; provision of environmental mitigation measures; and other infrastructural modifications to facilitate the overall project.</w:t>
      </w:r>
    </w:p>
    <w:p w14:paraId="2B515FF2" w14:textId="77777777" w:rsidR="00812CF0" w:rsidRPr="00782A92" w:rsidRDefault="00812CF0" w:rsidP="00B74BE0">
      <w:pPr>
        <w:pStyle w:val="BodyText"/>
        <w:widowControl/>
        <w:autoSpaceDE/>
        <w:autoSpaceDN/>
        <w:adjustRightInd/>
        <w:jc w:val="both"/>
      </w:pPr>
    </w:p>
    <w:p w14:paraId="50F0121A" w14:textId="319230C2" w:rsidR="006C69D4" w:rsidRPr="00782A92" w:rsidRDefault="006C69D4" w:rsidP="008F7C05">
      <w:pPr>
        <w:pStyle w:val="BodyText"/>
        <w:widowControl/>
        <w:numPr>
          <w:ilvl w:val="0"/>
          <w:numId w:val="19"/>
        </w:numPr>
        <w:autoSpaceDE/>
        <w:autoSpaceDN/>
        <w:adjustRightInd/>
        <w:jc w:val="both"/>
      </w:pPr>
      <w:r w:rsidRPr="00782A92">
        <w:t>Subject to section 11(7) of the Principal Act, TII may operate and maintain the railway or any part thereof in the manner and subject to the conditions (including, in particular, the conditions set out in Fo</w:t>
      </w:r>
      <w:r w:rsidR="00481A0A" w:rsidRPr="00782A92">
        <w:t>urteenth Schedule - Conditions i</w:t>
      </w:r>
      <w:r w:rsidRPr="00782A92">
        <w:t xml:space="preserve">mposed by An Bord Pleanála), restrictions and requirements specified in this </w:t>
      </w:r>
      <w:r w:rsidRPr="00782A92">
        <w:rPr>
          <w:spacing w:val="-3"/>
        </w:rPr>
        <w:t>Order.</w:t>
      </w:r>
      <w:r w:rsidRPr="00782A92">
        <w:t xml:space="preserve"> </w:t>
      </w:r>
    </w:p>
    <w:p w14:paraId="24F34C5C" w14:textId="77777777" w:rsidR="006C69D4" w:rsidRPr="00782A92" w:rsidRDefault="006C69D4" w:rsidP="006C69D4">
      <w:pPr>
        <w:pStyle w:val="BodyText"/>
        <w:widowControl/>
        <w:autoSpaceDE/>
        <w:autoSpaceDN/>
        <w:adjustRightInd/>
        <w:ind w:left="720"/>
        <w:jc w:val="both"/>
      </w:pPr>
    </w:p>
    <w:p w14:paraId="272CBACF" w14:textId="04BE2222" w:rsidR="00A21426" w:rsidRDefault="006C69D4" w:rsidP="008F7C05">
      <w:pPr>
        <w:pStyle w:val="BodyText"/>
        <w:widowControl/>
        <w:numPr>
          <w:ilvl w:val="0"/>
          <w:numId w:val="19"/>
        </w:numPr>
        <w:autoSpaceDE/>
        <w:autoSpaceDN/>
        <w:adjustRightInd/>
        <w:jc w:val="both"/>
      </w:pPr>
      <w:r w:rsidRPr="00782A92">
        <w:t xml:space="preserve">In executing the </w:t>
      </w:r>
      <w:r w:rsidR="00D47B18" w:rsidRPr="00782A92">
        <w:t>authorised</w:t>
      </w:r>
      <w:r w:rsidR="00B92A05">
        <w:t xml:space="preserve"> </w:t>
      </w:r>
      <w:r w:rsidRPr="00782A92">
        <w:t>works, TII may lay, maintain and install such number of railway lines, switches and crossings, as it deems necessary or</w:t>
      </w:r>
      <w:r w:rsidRPr="00782A92">
        <w:rPr>
          <w:spacing w:val="-12"/>
        </w:rPr>
        <w:t xml:space="preserve"> </w:t>
      </w:r>
      <w:r w:rsidRPr="00782A92">
        <w:t>expedient.</w:t>
      </w:r>
    </w:p>
    <w:p w14:paraId="37431785" w14:textId="77777777" w:rsidR="00812CF0" w:rsidRDefault="00812CF0" w:rsidP="00812CF0">
      <w:pPr>
        <w:pStyle w:val="ListParagraph"/>
      </w:pPr>
    </w:p>
    <w:p w14:paraId="71BB3DE9" w14:textId="77777777" w:rsidR="00812CF0" w:rsidRPr="00782A92" w:rsidRDefault="00812CF0" w:rsidP="00812CF0">
      <w:pPr>
        <w:pStyle w:val="BodyText"/>
        <w:widowControl/>
        <w:autoSpaceDE/>
        <w:autoSpaceDN/>
        <w:adjustRightInd/>
        <w:ind w:left="720"/>
        <w:jc w:val="both"/>
      </w:pPr>
    </w:p>
    <w:p w14:paraId="62A7D39C" w14:textId="34D81EA0" w:rsidR="006C69D4" w:rsidRPr="00FA72EE" w:rsidRDefault="006C69D4" w:rsidP="008F7C05">
      <w:pPr>
        <w:pStyle w:val="Heading1"/>
        <w:widowControl/>
        <w:numPr>
          <w:ilvl w:val="0"/>
          <w:numId w:val="13"/>
        </w:numPr>
        <w:tabs>
          <w:tab w:val="left" w:pos="328"/>
        </w:tabs>
        <w:kinsoku w:val="0"/>
        <w:overflowPunct w:val="0"/>
        <w:autoSpaceDE/>
        <w:autoSpaceDN/>
        <w:adjustRightInd/>
        <w:jc w:val="both"/>
      </w:pPr>
      <w:r w:rsidRPr="00FA72EE">
        <w:t>Deviation</w:t>
      </w:r>
    </w:p>
    <w:p w14:paraId="5B6DEF72" w14:textId="77777777" w:rsidR="006C69D4" w:rsidRPr="00FA72EE" w:rsidRDefault="006C69D4" w:rsidP="006C69D4">
      <w:pPr>
        <w:pStyle w:val="BodyText"/>
        <w:kinsoku w:val="0"/>
        <w:overflowPunct w:val="0"/>
        <w:spacing w:before="5"/>
        <w:jc w:val="both"/>
        <w:rPr>
          <w:b/>
          <w:bCs/>
        </w:rPr>
      </w:pPr>
    </w:p>
    <w:p w14:paraId="095D8A81" w14:textId="7A3D6B2C" w:rsidR="002F7016" w:rsidRPr="00FA72EE" w:rsidRDefault="002F7016" w:rsidP="008F7C05">
      <w:pPr>
        <w:pStyle w:val="BodyText"/>
        <w:numPr>
          <w:ilvl w:val="0"/>
          <w:numId w:val="47"/>
        </w:numPr>
        <w:kinsoku w:val="0"/>
        <w:overflowPunct w:val="0"/>
        <w:spacing w:before="1"/>
        <w:jc w:val="both"/>
      </w:pPr>
      <w:r w:rsidRPr="00FA72EE">
        <w:t>In executing any of the authorised works TII may —</w:t>
      </w:r>
    </w:p>
    <w:p w14:paraId="64973B6C" w14:textId="77777777" w:rsidR="002F7016" w:rsidRPr="00FA72EE" w:rsidRDefault="002F7016" w:rsidP="002F7016">
      <w:pPr>
        <w:pStyle w:val="BodyText"/>
        <w:kinsoku w:val="0"/>
        <w:overflowPunct w:val="0"/>
        <w:spacing w:before="11"/>
        <w:jc w:val="both"/>
      </w:pPr>
    </w:p>
    <w:p w14:paraId="18CF7FCB" w14:textId="77777777" w:rsidR="002F7016" w:rsidRPr="00FA72EE" w:rsidRDefault="002F7016" w:rsidP="008F7C05">
      <w:pPr>
        <w:widowControl/>
        <w:numPr>
          <w:ilvl w:val="0"/>
          <w:numId w:val="48"/>
        </w:numPr>
        <w:tabs>
          <w:tab w:val="left" w:pos="1220"/>
        </w:tabs>
        <w:kinsoku w:val="0"/>
        <w:overflowPunct w:val="0"/>
        <w:autoSpaceDE/>
        <w:adjustRightInd/>
        <w:jc w:val="both"/>
        <w:rPr>
          <w:sz w:val="24"/>
          <w:szCs w:val="24"/>
        </w:rPr>
      </w:pPr>
      <w:bookmarkStart w:id="2" w:name="_Hlk110600467"/>
      <w:r w:rsidRPr="00FA72EE">
        <w:rPr>
          <w:sz w:val="24"/>
          <w:szCs w:val="24"/>
        </w:rPr>
        <w:t>where those works are situated in a public road</w:t>
      </w:r>
      <w:r w:rsidRPr="00FA72EE">
        <w:rPr>
          <w:spacing w:val="-6"/>
          <w:sz w:val="24"/>
          <w:szCs w:val="24"/>
        </w:rPr>
        <w:t xml:space="preserve"> </w:t>
      </w:r>
      <w:r w:rsidRPr="00FA72EE">
        <w:rPr>
          <w:sz w:val="24"/>
          <w:szCs w:val="24"/>
        </w:rPr>
        <w:t>—</w:t>
      </w:r>
    </w:p>
    <w:bookmarkEnd w:id="2"/>
    <w:p w14:paraId="6B665540" w14:textId="77777777" w:rsidR="002F7016" w:rsidRPr="00FA72EE" w:rsidRDefault="002F7016" w:rsidP="002F7016">
      <w:pPr>
        <w:pStyle w:val="BodyText"/>
        <w:kinsoku w:val="0"/>
        <w:overflowPunct w:val="0"/>
        <w:spacing w:before="10"/>
        <w:jc w:val="both"/>
      </w:pPr>
    </w:p>
    <w:p w14:paraId="4FE17588" w14:textId="4F6F1316" w:rsidR="002F7016" w:rsidRPr="00FA72EE" w:rsidRDefault="002F7016" w:rsidP="008F7C05">
      <w:pPr>
        <w:widowControl/>
        <w:numPr>
          <w:ilvl w:val="1"/>
          <w:numId w:val="48"/>
        </w:numPr>
        <w:tabs>
          <w:tab w:val="left" w:pos="1940"/>
        </w:tabs>
        <w:kinsoku w:val="0"/>
        <w:overflowPunct w:val="0"/>
        <w:autoSpaceDE/>
        <w:adjustRightInd/>
        <w:ind w:right="288"/>
        <w:jc w:val="both"/>
        <w:rPr>
          <w:sz w:val="24"/>
          <w:szCs w:val="24"/>
        </w:rPr>
      </w:pPr>
      <w:r w:rsidRPr="00FA72EE">
        <w:rPr>
          <w:sz w:val="24"/>
          <w:szCs w:val="24"/>
        </w:rPr>
        <w:t>deviate laterally by any distance not exceeding</w:t>
      </w:r>
      <w:r w:rsidR="00D3588A">
        <w:rPr>
          <w:sz w:val="24"/>
          <w:szCs w:val="24"/>
        </w:rPr>
        <w:t xml:space="preserve"> </w:t>
      </w:r>
      <w:r w:rsidR="00EC2001" w:rsidRPr="00D3588A">
        <w:rPr>
          <w:sz w:val="24"/>
          <w:szCs w:val="24"/>
        </w:rPr>
        <w:t>2.5</w:t>
      </w:r>
      <w:r w:rsidR="00812CF0" w:rsidRPr="00FA72EE">
        <w:rPr>
          <w:sz w:val="24"/>
          <w:szCs w:val="24"/>
        </w:rPr>
        <w:t xml:space="preserve"> </w:t>
      </w:r>
      <w:r w:rsidRPr="00FA72EE">
        <w:rPr>
          <w:sz w:val="24"/>
          <w:szCs w:val="24"/>
        </w:rPr>
        <w:t>metres from the lines or situations shown on the</w:t>
      </w:r>
      <w:r w:rsidRPr="00FA72EE">
        <w:rPr>
          <w:spacing w:val="-1"/>
          <w:sz w:val="24"/>
          <w:szCs w:val="24"/>
        </w:rPr>
        <w:t xml:space="preserve"> </w:t>
      </w:r>
      <w:r w:rsidRPr="00FA72EE">
        <w:rPr>
          <w:sz w:val="24"/>
          <w:szCs w:val="24"/>
        </w:rPr>
        <w:t>plans,</w:t>
      </w:r>
    </w:p>
    <w:p w14:paraId="1766B0DC" w14:textId="77777777" w:rsidR="002F7016" w:rsidRPr="00FA72EE" w:rsidRDefault="002F7016" w:rsidP="002F7016">
      <w:pPr>
        <w:pStyle w:val="BodyText"/>
        <w:kinsoku w:val="0"/>
        <w:overflowPunct w:val="0"/>
        <w:spacing w:before="10"/>
        <w:jc w:val="both"/>
      </w:pPr>
    </w:p>
    <w:p w14:paraId="599BA237" w14:textId="7FE6D0F0" w:rsidR="002F7016" w:rsidRPr="00FA72EE" w:rsidRDefault="002F7016" w:rsidP="008F7C05">
      <w:pPr>
        <w:widowControl/>
        <w:numPr>
          <w:ilvl w:val="1"/>
          <w:numId w:val="48"/>
        </w:numPr>
        <w:tabs>
          <w:tab w:val="left" w:pos="2000"/>
        </w:tabs>
        <w:kinsoku w:val="0"/>
        <w:overflowPunct w:val="0"/>
        <w:autoSpaceDE/>
        <w:adjustRightInd/>
        <w:ind w:right="288"/>
        <w:jc w:val="both"/>
        <w:rPr>
          <w:sz w:val="24"/>
          <w:szCs w:val="24"/>
        </w:rPr>
      </w:pPr>
      <w:r w:rsidRPr="00FA72EE">
        <w:rPr>
          <w:sz w:val="24"/>
          <w:szCs w:val="24"/>
        </w:rPr>
        <w:t>deviate vertically by any distance not exceeding</w:t>
      </w:r>
      <w:r w:rsidR="00812CF0" w:rsidRPr="00FA72EE">
        <w:rPr>
          <w:sz w:val="24"/>
          <w:szCs w:val="24"/>
        </w:rPr>
        <w:t xml:space="preserve"> </w:t>
      </w:r>
      <w:r w:rsidR="00EC2001" w:rsidRPr="00FA72EE">
        <w:rPr>
          <w:sz w:val="24"/>
          <w:szCs w:val="24"/>
        </w:rPr>
        <w:t>1</w:t>
      </w:r>
      <w:r w:rsidRPr="00FA72EE">
        <w:rPr>
          <w:sz w:val="24"/>
          <w:szCs w:val="24"/>
        </w:rPr>
        <w:t xml:space="preserve"> metre upwards from the levels shown on the</w:t>
      </w:r>
      <w:r w:rsidRPr="00FA72EE">
        <w:rPr>
          <w:spacing w:val="-5"/>
          <w:sz w:val="24"/>
          <w:szCs w:val="24"/>
        </w:rPr>
        <w:t xml:space="preserve"> </w:t>
      </w:r>
      <w:r w:rsidRPr="00FA72EE">
        <w:rPr>
          <w:sz w:val="24"/>
          <w:szCs w:val="24"/>
        </w:rPr>
        <w:t>plans,</w:t>
      </w:r>
    </w:p>
    <w:p w14:paraId="42AAFDF5" w14:textId="77777777" w:rsidR="002F7016" w:rsidRPr="00FA72EE" w:rsidRDefault="002F7016" w:rsidP="002F7016">
      <w:pPr>
        <w:pStyle w:val="BodyText"/>
        <w:kinsoku w:val="0"/>
        <w:overflowPunct w:val="0"/>
        <w:spacing w:before="10"/>
        <w:jc w:val="both"/>
      </w:pPr>
    </w:p>
    <w:p w14:paraId="34DD8203" w14:textId="3F1B4524" w:rsidR="002F7016" w:rsidRDefault="002F7016" w:rsidP="008F7C05">
      <w:pPr>
        <w:widowControl/>
        <w:numPr>
          <w:ilvl w:val="1"/>
          <w:numId w:val="48"/>
        </w:numPr>
        <w:tabs>
          <w:tab w:val="left" w:pos="2000"/>
        </w:tabs>
        <w:kinsoku w:val="0"/>
        <w:overflowPunct w:val="0"/>
        <w:autoSpaceDE/>
        <w:adjustRightInd/>
        <w:ind w:right="288"/>
        <w:jc w:val="both"/>
        <w:rPr>
          <w:sz w:val="24"/>
          <w:szCs w:val="24"/>
        </w:rPr>
      </w:pPr>
      <w:r w:rsidRPr="00FA72EE">
        <w:rPr>
          <w:sz w:val="24"/>
          <w:szCs w:val="24"/>
        </w:rPr>
        <w:t>deviate vertically by any distance not exceeding</w:t>
      </w:r>
      <w:r w:rsidR="00812CF0" w:rsidRPr="00FA72EE">
        <w:rPr>
          <w:sz w:val="24"/>
          <w:szCs w:val="24"/>
        </w:rPr>
        <w:t xml:space="preserve"> </w:t>
      </w:r>
      <w:r w:rsidR="00EC2001" w:rsidRPr="00D3588A">
        <w:rPr>
          <w:sz w:val="24"/>
          <w:szCs w:val="24"/>
        </w:rPr>
        <w:t>1</w:t>
      </w:r>
      <w:r w:rsidR="00D3588A">
        <w:rPr>
          <w:sz w:val="24"/>
          <w:szCs w:val="24"/>
        </w:rPr>
        <w:t xml:space="preserve"> </w:t>
      </w:r>
      <w:r w:rsidRPr="00FA72EE">
        <w:rPr>
          <w:sz w:val="24"/>
          <w:szCs w:val="24"/>
        </w:rPr>
        <w:t>metre</w:t>
      </w:r>
      <w:r w:rsidR="00812CF0" w:rsidRPr="00FA72EE">
        <w:rPr>
          <w:sz w:val="24"/>
          <w:szCs w:val="24"/>
        </w:rPr>
        <w:t xml:space="preserve"> </w:t>
      </w:r>
      <w:r w:rsidRPr="00FA72EE">
        <w:rPr>
          <w:sz w:val="24"/>
          <w:szCs w:val="24"/>
        </w:rPr>
        <w:t>downwards from the levels shown on the</w:t>
      </w:r>
      <w:r w:rsidRPr="00FA72EE">
        <w:rPr>
          <w:spacing w:val="-2"/>
          <w:sz w:val="24"/>
          <w:szCs w:val="24"/>
        </w:rPr>
        <w:t xml:space="preserve"> </w:t>
      </w:r>
      <w:r w:rsidRPr="00FA72EE">
        <w:rPr>
          <w:sz w:val="24"/>
          <w:szCs w:val="24"/>
        </w:rPr>
        <w:t>plan</w:t>
      </w:r>
      <w:r w:rsidR="00D745B5" w:rsidRPr="00FA72EE">
        <w:rPr>
          <w:sz w:val="24"/>
          <w:szCs w:val="24"/>
        </w:rPr>
        <w:t>s</w:t>
      </w:r>
      <w:r w:rsidRPr="00FA72EE">
        <w:rPr>
          <w:sz w:val="24"/>
          <w:szCs w:val="24"/>
        </w:rPr>
        <w:t>,</w:t>
      </w:r>
    </w:p>
    <w:p w14:paraId="4B99071A" w14:textId="7BB8252C" w:rsidR="002F7016" w:rsidRDefault="00B77FD0" w:rsidP="00507F0C">
      <w:pPr>
        <w:widowControl/>
        <w:tabs>
          <w:tab w:val="left" w:pos="2000"/>
        </w:tabs>
        <w:kinsoku w:val="0"/>
        <w:overflowPunct w:val="0"/>
        <w:autoSpaceDE/>
        <w:adjustRightInd/>
        <w:ind w:left="1940" w:right="288"/>
        <w:jc w:val="both"/>
        <w:rPr>
          <w:sz w:val="24"/>
          <w:szCs w:val="24"/>
        </w:rPr>
      </w:pPr>
      <w:r w:rsidRPr="00507F0C">
        <w:rPr>
          <w:sz w:val="24"/>
          <w:szCs w:val="24"/>
        </w:rPr>
        <w:t>deviate longitudinally by any distance not exceeding 20 metres</w:t>
      </w:r>
      <w:r w:rsidR="00507F0C">
        <w:rPr>
          <w:sz w:val="24"/>
          <w:szCs w:val="24"/>
        </w:rPr>
        <w:t xml:space="preserve"> from the location shown on the plans,</w:t>
      </w:r>
    </w:p>
    <w:p w14:paraId="17216098" w14:textId="77777777" w:rsidR="00507F0C" w:rsidRPr="00507F0C" w:rsidRDefault="00507F0C" w:rsidP="00507F0C">
      <w:pPr>
        <w:widowControl/>
        <w:tabs>
          <w:tab w:val="left" w:pos="2000"/>
        </w:tabs>
        <w:kinsoku w:val="0"/>
        <w:overflowPunct w:val="0"/>
        <w:autoSpaceDE/>
        <w:adjustRightInd/>
        <w:ind w:left="1940" w:right="288"/>
        <w:jc w:val="both"/>
        <w:rPr>
          <w:sz w:val="24"/>
          <w:szCs w:val="24"/>
        </w:rPr>
      </w:pPr>
    </w:p>
    <w:p w14:paraId="427193D5" w14:textId="4D902B33" w:rsidR="00CF006A" w:rsidRPr="00FA72EE" w:rsidRDefault="00CF006A" w:rsidP="00CF006A">
      <w:pPr>
        <w:pStyle w:val="ListParagraph"/>
        <w:numPr>
          <w:ilvl w:val="0"/>
          <w:numId w:val="48"/>
        </w:numPr>
        <w:rPr>
          <w:rStyle w:val="cf01"/>
          <w:rFonts w:ascii="Times New Roman" w:hAnsi="Times New Roman" w:cs="Times New Roman"/>
          <w:i w:val="0"/>
          <w:iCs w:val="0"/>
          <w:sz w:val="24"/>
          <w:szCs w:val="24"/>
        </w:rPr>
      </w:pPr>
      <w:r w:rsidRPr="00FA72EE">
        <w:rPr>
          <w:rStyle w:val="cf01"/>
          <w:rFonts w:ascii="Times New Roman" w:hAnsi="Times New Roman" w:cs="Times New Roman"/>
          <w:i w:val="0"/>
          <w:iCs w:val="0"/>
          <w:sz w:val="24"/>
          <w:szCs w:val="24"/>
        </w:rPr>
        <w:t xml:space="preserve">where those works </w:t>
      </w:r>
      <w:r w:rsidR="00DE7896" w:rsidRPr="00FA72EE">
        <w:rPr>
          <w:rStyle w:val="cf01"/>
          <w:rFonts w:ascii="Times New Roman" w:hAnsi="Times New Roman" w:cs="Times New Roman"/>
          <w:i w:val="0"/>
          <w:iCs w:val="0"/>
          <w:sz w:val="24"/>
          <w:szCs w:val="24"/>
        </w:rPr>
        <w:t xml:space="preserve">are not situated </w:t>
      </w:r>
      <w:r w:rsidRPr="00FA72EE">
        <w:rPr>
          <w:rStyle w:val="cf01"/>
          <w:rFonts w:ascii="Times New Roman" w:hAnsi="Times New Roman" w:cs="Times New Roman"/>
          <w:i w:val="0"/>
          <w:iCs w:val="0"/>
          <w:sz w:val="24"/>
          <w:szCs w:val="24"/>
        </w:rPr>
        <w:t>in a public road —</w:t>
      </w:r>
    </w:p>
    <w:p w14:paraId="4EFCEC87" w14:textId="77777777" w:rsidR="00CF006A" w:rsidRPr="00FA72EE" w:rsidRDefault="00CF006A" w:rsidP="00CF006A">
      <w:pPr>
        <w:pStyle w:val="ListParagraph"/>
        <w:ind w:left="1220" w:firstLine="0"/>
        <w:rPr>
          <w:rStyle w:val="cf01"/>
          <w:rFonts w:ascii="Times New Roman" w:hAnsi="Times New Roman" w:cs="Times New Roman"/>
          <w:i w:val="0"/>
          <w:iCs w:val="0"/>
          <w:sz w:val="24"/>
          <w:szCs w:val="24"/>
        </w:rPr>
      </w:pPr>
    </w:p>
    <w:p w14:paraId="3997FA0D" w14:textId="080BA1DA" w:rsidR="00CF006A" w:rsidRPr="00FA72EE" w:rsidRDefault="00CF006A" w:rsidP="00C16B99">
      <w:pPr>
        <w:pStyle w:val="ListParagraph"/>
        <w:numPr>
          <w:ilvl w:val="1"/>
          <w:numId w:val="48"/>
        </w:numPr>
        <w:rPr>
          <w:rStyle w:val="cf01"/>
          <w:rFonts w:ascii="Times New Roman" w:hAnsi="Times New Roman" w:cs="Times New Roman"/>
          <w:i w:val="0"/>
          <w:iCs w:val="0"/>
          <w:sz w:val="24"/>
          <w:szCs w:val="24"/>
        </w:rPr>
      </w:pPr>
      <w:r w:rsidRPr="00FA72EE">
        <w:rPr>
          <w:rStyle w:val="cf01"/>
          <w:rFonts w:ascii="Times New Roman" w:hAnsi="Times New Roman" w:cs="Times New Roman"/>
          <w:i w:val="0"/>
          <w:iCs w:val="0"/>
          <w:sz w:val="24"/>
          <w:szCs w:val="24"/>
        </w:rPr>
        <w:t>deviate laterally by any distance not exceeding</w:t>
      </w:r>
      <w:r w:rsidR="00C16B99" w:rsidRPr="00FA72EE">
        <w:rPr>
          <w:rStyle w:val="cf01"/>
          <w:rFonts w:ascii="Times New Roman" w:hAnsi="Times New Roman" w:cs="Times New Roman"/>
          <w:i w:val="0"/>
          <w:iCs w:val="0"/>
          <w:sz w:val="24"/>
          <w:szCs w:val="24"/>
        </w:rPr>
        <w:t xml:space="preserve"> </w:t>
      </w:r>
      <w:r w:rsidR="00EC2001" w:rsidRPr="00D3588A">
        <w:t>5</w:t>
      </w:r>
      <w:r w:rsidRPr="00FA72EE">
        <w:rPr>
          <w:rStyle w:val="cf01"/>
          <w:rFonts w:ascii="Times New Roman" w:hAnsi="Times New Roman" w:cs="Times New Roman"/>
          <w:i w:val="0"/>
          <w:iCs w:val="0"/>
          <w:sz w:val="24"/>
          <w:szCs w:val="24"/>
        </w:rPr>
        <w:t xml:space="preserve"> metres from the lines or situations shown on the plan,</w:t>
      </w:r>
    </w:p>
    <w:p w14:paraId="22882D3A" w14:textId="77777777" w:rsidR="00C16B99" w:rsidRPr="00FA72EE" w:rsidRDefault="00C16B99" w:rsidP="00C16B99">
      <w:pPr>
        <w:pStyle w:val="ListParagraph"/>
        <w:ind w:left="1940" w:firstLine="0"/>
        <w:rPr>
          <w:rStyle w:val="cf01"/>
          <w:rFonts w:ascii="Times New Roman" w:hAnsi="Times New Roman" w:cs="Times New Roman"/>
          <w:i w:val="0"/>
          <w:iCs w:val="0"/>
          <w:sz w:val="24"/>
          <w:szCs w:val="24"/>
        </w:rPr>
      </w:pPr>
    </w:p>
    <w:p w14:paraId="2FF8FAB6" w14:textId="0989DD1F" w:rsidR="00C16B99" w:rsidRPr="00FA72EE" w:rsidRDefault="00CF006A" w:rsidP="00C16B99">
      <w:pPr>
        <w:pStyle w:val="ListParagraph"/>
        <w:numPr>
          <w:ilvl w:val="1"/>
          <w:numId w:val="48"/>
        </w:numPr>
        <w:rPr>
          <w:rStyle w:val="cf01"/>
          <w:rFonts w:ascii="Times New Roman" w:hAnsi="Times New Roman" w:cs="Times New Roman"/>
          <w:i w:val="0"/>
          <w:iCs w:val="0"/>
          <w:sz w:val="24"/>
          <w:szCs w:val="24"/>
        </w:rPr>
      </w:pPr>
      <w:r w:rsidRPr="00FA72EE">
        <w:rPr>
          <w:rStyle w:val="cf01"/>
          <w:rFonts w:ascii="Times New Roman" w:hAnsi="Times New Roman" w:cs="Times New Roman"/>
          <w:i w:val="0"/>
          <w:iCs w:val="0"/>
          <w:sz w:val="24"/>
          <w:szCs w:val="24"/>
        </w:rPr>
        <w:t xml:space="preserve">deviate vertically by any distance not exceeding </w:t>
      </w:r>
      <w:r w:rsidR="00EC2001" w:rsidRPr="00D3588A">
        <w:t>2</w:t>
      </w:r>
      <w:r w:rsidR="00FA72EE" w:rsidRPr="00FA72EE" w:rsidDel="00FA72EE">
        <w:t xml:space="preserve"> </w:t>
      </w:r>
      <w:r w:rsidR="00D3588A">
        <w:t>m</w:t>
      </w:r>
      <w:r w:rsidRPr="00FA72EE">
        <w:rPr>
          <w:rStyle w:val="cf01"/>
          <w:rFonts w:ascii="Times New Roman" w:hAnsi="Times New Roman" w:cs="Times New Roman"/>
          <w:i w:val="0"/>
          <w:iCs w:val="0"/>
          <w:sz w:val="24"/>
          <w:szCs w:val="24"/>
        </w:rPr>
        <w:t>etres upwards from the levels shown on the plan,</w:t>
      </w:r>
    </w:p>
    <w:p w14:paraId="7DB6DD7F" w14:textId="77777777" w:rsidR="00C16B99" w:rsidRPr="00FA72EE" w:rsidRDefault="00C16B99" w:rsidP="00C16B99">
      <w:pPr>
        <w:pStyle w:val="ListParagraph"/>
        <w:rPr>
          <w:rStyle w:val="cf01"/>
          <w:rFonts w:ascii="Times New Roman" w:hAnsi="Times New Roman" w:cs="Times New Roman"/>
          <w:i w:val="0"/>
          <w:iCs w:val="0"/>
          <w:sz w:val="24"/>
          <w:szCs w:val="24"/>
        </w:rPr>
      </w:pPr>
    </w:p>
    <w:p w14:paraId="6D4FF151" w14:textId="77777777" w:rsidR="00B77FD0" w:rsidRDefault="00CF006A" w:rsidP="00B77FD0">
      <w:pPr>
        <w:widowControl/>
        <w:numPr>
          <w:ilvl w:val="1"/>
          <w:numId w:val="48"/>
        </w:numPr>
        <w:tabs>
          <w:tab w:val="left" w:pos="2000"/>
        </w:tabs>
        <w:kinsoku w:val="0"/>
        <w:overflowPunct w:val="0"/>
        <w:autoSpaceDE/>
        <w:adjustRightInd/>
        <w:ind w:right="288"/>
        <w:jc w:val="both"/>
        <w:rPr>
          <w:sz w:val="24"/>
          <w:szCs w:val="24"/>
        </w:rPr>
      </w:pPr>
      <w:r w:rsidRPr="00FA72EE">
        <w:rPr>
          <w:rStyle w:val="cf01"/>
          <w:rFonts w:ascii="Times New Roman" w:hAnsi="Times New Roman" w:cs="Times New Roman"/>
          <w:i w:val="0"/>
          <w:iCs w:val="0"/>
          <w:sz w:val="24"/>
          <w:szCs w:val="24"/>
        </w:rPr>
        <w:t xml:space="preserve">deviate vertically by any distance not exceeding </w:t>
      </w:r>
      <w:r w:rsidR="00EC2001" w:rsidRPr="00D3588A">
        <w:t>2</w:t>
      </w:r>
      <w:r w:rsidR="00C16B99" w:rsidRPr="00FA72EE">
        <w:t xml:space="preserve"> </w:t>
      </w:r>
      <w:r w:rsidRPr="00FA72EE">
        <w:rPr>
          <w:rStyle w:val="cf01"/>
          <w:rFonts w:ascii="Times New Roman" w:hAnsi="Times New Roman" w:cs="Times New Roman"/>
          <w:i w:val="0"/>
          <w:iCs w:val="0"/>
          <w:sz w:val="24"/>
          <w:szCs w:val="24"/>
        </w:rPr>
        <w:t>metres downwards from the levels shown on the plan</w:t>
      </w:r>
      <w:r w:rsidR="00DE7896" w:rsidRPr="00FA72EE">
        <w:rPr>
          <w:rStyle w:val="cf01"/>
          <w:rFonts w:ascii="Times New Roman" w:hAnsi="Times New Roman" w:cs="Times New Roman"/>
          <w:i w:val="0"/>
          <w:iCs w:val="0"/>
          <w:sz w:val="24"/>
          <w:szCs w:val="24"/>
        </w:rPr>
        <w:t>s</w:t>
      </w:r>
      <w:r w:rsidRPr="00FA72EE">
        <w:rPr>
          <w:rStyle w:val="cf01"/>
          <w:rFonts w:ascii="Times New Roman" w:hAnsi="Times New Roman" w:cs="Times New Roman"/>
          <w:i w:val="0"/>
          <w:iCs w:val="0"/>
          <w:sz w:val="24"/>
          <w:szCs w:val="24"/>
        </w:rPr>
        <w:t xml:space="preserve">, </w:t>
      </w:r>
    </w:p>
    <w:p w14:paraId="2EE9A311" w14:textId="77777777" w:rsidR="00B77FD0" w:rsidRDefault="00B77FD0" w:rsidP="00B77FD0">
      <w:pPr>
        <w:pStyle w:val="ListParagraph"/>
      </w:pPr>
    </w:p>
    <w:p w14:paraId="6EF2EA50" w14:textId="23E5A5AA" w:rsidR="00CF006A" w:rsidRPr="00FA72EE" w:rsidRDefault="00B77FD0" w:rsidP="00B77FD0">
      <w:pPr>
        <w:pStyle w:val="ListParagraph"/>
        <w:numPr>
          <w:ilvl w:val="1"/>
          <w:numId w:val="48"/>
        </w:numPr>
        <w:rPr>
          <w:rStyle w:val="cf01"/>
          <w:rFonts w:ascii="Times New Roman" w:hAnsi="Times New Roman" w:cs="Times New Roman"/>
          <w:i w:val="0"/>
          <w:iCs w:val="0"/>
          <w:sz w:val="24"/>
          <w:szCs w:val="24"/>
        </w:rPr>
      </w:pPr>
      <w:r>
        <w:t>deviate longitudinally by any distance not exceeding 20 metres.</w:t>
      </w:r>
    </w:p>
    <w:p w14:paraId="346BF3A6" w14:textId="77777777" w:rsidR="00CF006A" w:rsidRPr="00E40A57" w:rsidRDefault="00CF006A" w:rsidP="00CF006A">
      <w:pPr>
        <w:pStyle w:val="ListParagraph"/>
        <w:ind w:left="1580" w:firstLine="0"/>
        <w:rPr>
          <w:rStyle w:val="cf01"/>
          <w:rFonts w:ascii="Times New Roman" w:hAnsi="Times New Roman" w:cs="Times New Roman"/>
          <w:i w:val="0"/>
          <w:iCs w:val="0"/>
          <w:sz w:val="24"/>
          <w:szCs w:val="24"/>
          <w:highlight w:val="magenta"/>
        </w:rPr>
      </w:pPr>
    </w:p>
    <w:p w14:paraId="3C593D29" w14:textId="0C99578B" w:rsidR="006C69D4" w:rsidRPr="00782A92" w:rsidRDefault="006C69D4" w:rsidP="006C69D4">
      <w:pPr>
        <w:rPr>
          <w:sz w:val="24"/>
          <w:szCs w:val="24"/>
        </w:rPr>
      </w:pPr>
    </w:p>
    <w:p w14:paraId="468C15FA" w14:textId="77777777" w:rsidR="006C69D4" w:rsidRPr="00782A92" w:rsidRDefault="006C69D4" w:rsidP="008F7C05">
      <w:pPr>
        <w:pStyle w:val="Heading1"/>
        <w:widowControl/>
        <w:numPr>
          <w:ilvl w:val="0"/>
          <w:numId w:val="13"/>
        </w:numPr>
        <w:tabs>
          <w:tab w:val="left" w:pos="328"/>
        </w:tabs>
        <w:kinsoku w:val="0"/>
        <w:overflowPunct w:val="0"/>
        <w:autoSpaceDE/>
        <w:autoSpaceDN/>
        <w:adjustRightInd/>
        <w:spacing w:before="63"/>
        <w:jc w:val="both"/>
      </w:pPr>
      <w:r w:rsidRPr="00782A92">
        <w:t>Power to alter layout of public</w:t>
      </w:r>
      <w:r w:rsidRPr="00782A92">
        <w:rPr>
          <w:spacing w:val="-11"/>
        </w:rPr>
        <w:t xml:space="preserve"> </w:t>
      </w:r>
      <w:r w:rsidRPr="00782A92">
        <w:t>roads</w:t>
      </w:r>
    </w:p>
    <w:p w14:paraId="0733E79F" w14:textId="77777777" w:rsidR="006C69D4" w:rsidRPr="00782A92" w:rsidRDefault="006C69D4" w:rsidP="006C69D4">
      <w:pPr>
        <w:pStyle w:val="BodyText"/>
        <w:kinsoku w:val="0"/>
        <w:overflowPunct w:val="0"/>
        <w:spacing w:before="5"/>
        <w:jc w:val="both"/>
        <w:rPr>
          <w:b/>
          <w:bCs/>
        </w:rPr>
      </w:pPr>
    </w:p>
    <w:p w14:paraId="6D498365" w14:textId="66398262" w:rsidR="006C69D4" w:rsidRPr="00782A92" w:rsidRDefault="006C69D4" w:rsidP="008F7C05">
      <w:pPr>
        <w:pStyle w:val="BodyText"/>
        <w:numPr>
          <w:ilvl w:val="0"/>
          <w:numId w:val="54"/>
        </w:numPr>
      </w:pPr>
      <w:r w:rsidRPr="00782A92">
        <w:t xml:space="preserve">In exercise of the powers conferred by section 50 of the Principal Act and subject to that section </w:t>
      </w:r>
      <w:r w:rsidR="00992F9C">
        <w:t xml:space="preserve">and/or in accordance with section 44(1) of the Principal Act, </w:t>
      </w:r>
      <w:r w:rsidRPr="00782A92">
        <w:t xml:space="preserve">and to paragraph (2), TII may in connection with or for the purpose of railway works on, in, </w:t>
      </w:r>
      <w:r w:rsidRPr="00DB2635">
        <w:t xml:space="preserve">over, </w:t>
      </w:r>
      <w:r w:rsidRPr="00782A92">
        <w:t>under or adjacent to any public road and in accordance with the plans do any one or more of the</w:t>
      </w:r>
      <w:r w:rsidRPr="00DB2635">
        <w:t xml:space="preserve"> </w:t>
      </w:r>
      <w:r w:rsidRPr="00782A92">
        <w:t>following:</w:t>
      </w:r>
    </w:p>
    <w:p w14:paraId="3842A238" w14:textId="77777777" w:rsidR="006C69D4" w:rsidRPr="00782A92" w:rsidRDefault="006C69D4" w:rsidP="006C69D4">
      <w:pPr>
        <w:pStyle w:val="BodyText"/>
        <w:kinsoku w:val="0"/>
        <w:overflowPunct w:val="0"/>
        <w:spacing w:before="10"/>
        <w:jc w:val="both"/>
      </w:pPr>
    </w:p>
    <w:p w14:paraId="6F5600CD" w14:textId="77777777" w:rsidR="006C69D4" w:rsidRPr="00782A92" w:rsidRDefault="006C69D4" w:rsidP="006C69D4">
      <w:pPr>
        <w:widowControl/>
        <w:numPr>
          <w:ilvl w:val="0"/>
          <w:numId w:val="12"/>
        </w:numPr>
        <w:tabs>
          <w:tab w:val="left" w:pos="1220"/>
        </w:tabs>
        <w:kinsoku w:val="0"/>
        <w:overflowPunct w:val="0"/>
        <w:autoSpaceDE/>
        <w:autoSpaceDN/>
        <w:adjustRightInd/>
        <w:ind w:right="284"/>
        <w:jc w:val="both"/>
        <w:rPr>
          <w:sz w:val="24"/>
          <w:szCs w:val="24"/>
        </w:rPr>
      </w:pPr>
      <w:r w:rsidRPr="00782A92">
        <w:rPr>
          <w:sz w:val="24"/>
          <w:szCs w:val="24"/>
        </w:rPr>
        <w:t xml:space="preserve">alter the width of the carriageway of the road by altering the width of any </w:t>
      </w:r>
      <w:r w:rsidRPr="00782A92">
        <w:rPr>
          <w:spacing w:val="-3"/>
          <w:sz w:val="24"/>
          <w:szCs w:val="24"/>
        </w:rPr>
        <w:t xml:space="preserve">footway, </w:t>
      </w:r>
      <w:r w:rsidRPr="00782A92">
        <w:rPr>
          <w:sz w:val="24"/>
          <w:szCs w:val="24"/>
        </w:rPr>
        <w:t>cycle track, verge or other land within the boundary of the</w:t>
      </w:r>
      <w:r w:rsidRPr="00782A92">
        <w:rPr>
          <w:spacing w:val="-24"/>
          <w:sz w:val="24"/>
          <w:szCs w:val="24"/>
        </w:rPr>
        <w:t xml:space="preserve"> </w:t>
      </w:r>
      <w:r w:rsidRPr="00782A92">
        <w:rPr>
          <w:sz w:val="24"/>
          <w:szCs w:val="24"/>
        </w:rPr>
        <w:t>road;</w:t>
      </w:r>
    </w:p>
    <w:p w14:paraId="5169BD18" w14:textId="77777777" w:rsidR="006C69D4" w:rsidRPr="00782A92" w:rsidRDefault="006C69D4" w:rsidP="006C69D4">
      <w:pPr>
        <w:pStyle w:val="BodyText"/>
        <w:kinsoku w:val="0"/>
        <w:overflowPunct w:val="0"/>
        <w:spacing w:before="10"/>
        <w:jc w:val="both"/>
      </w:pPr>
    </w:p>
    <w:p w14:paraId="5826BDD0" w14:textId="76D35649" w:rsidR="00826965" w:rsidRDefault="006C69D4" w:rsidP="006D76E1">
      <w:pPr>
        <w:widowControl/>
        <w:numPr>
          <w:ilvl w:val="0"/>
          <w:numId w:val="12"/>
        </w:numPr>
        <w:tabs>
          <w:tab w:val="left" w:pos="1220"/>
        </w:tabs>
        <w:kinsoku w:val="0"/>
        <w:overflowPunct w:val="0"/>
        <w:autoSpaceDE/>
        <w:autoSpaceDN/>
        <w:adjustRightInd/>
        <w:ind w:right="289"/>
        <w:jc w:val="both"/>
        <w:rPr>
          <w:sz w:val="24"/>
          <w:szCs w:val="24"/>
        </w:rPr>
      </w:pPr>
      <w:r w:rsidRPr="00782A92">
        <w:rPr>
          <w:sz w:val="24"/>
          <w:szCs w:val="24"/>
        </w:rPr>
        <w:t xml:space="preserve">break up, alter or interfere with the level of any carriageway, kerb, </w:t>
      </w:r>
      <w:r w:rsidRPr="00782A92">
        <w:rPr>
          <w:spacing w:val="-3"/>
          <w:sz w:val="24"/>
          <w:szCs w:val="24"/>
        </w:rPr>
        <w:t xml:space="preserve">footway, </w:t>
      </w:r>
      <w:r w:rsidRPr="00782A92">
        <w:rPr>
          <w:sz w:val="24"/>
          <w:szCs w:val="24"/>
        </w:rPr>
        <w:t xml:space="preserve">cycle track, verge </w:t>
      </w:r>
      <w:r w:rsidR="00900D4B" w:rsidRPr="00782A92">
        <w:rPr>
          <w:sz w:val="24"/>
          <w:szCs w:val="24"/>
        </w:rPr>
        <w:t>o</w:t>
      </w:r>
      <w:r w:rsidR="00900D4B">
        <w:rPr>
          <w:sz w:val="24"/>
          <w:szCs w:val="24"/>
        </w:rPr>
        <w:t xml:space="preserve">r </w:t>
      </w:r>
      <w:r w:rsidRPr="00782A92">
        <w:rPr>
          <w:sz w:val="24"/>
          <w:szCs w:val="24"/>
        </w:rPr>
        <w:t>other land within the boundary of the</w:t>
      </w:r>
      <w:r w:rsidRPr="00782A92">
        <w:rPr>
          <w:spacing w:val="-25"/>
          <w:sz w:val="24"/>
          <w:szCs w:val="24"/>
        </w:rPr>
        <w:t xml:space="preserve"> </w:t>
      </w:r>
      <w:r w:rsidRPr="00782A92">
        <w:rPr>
          <w:sz w:val="24"/>
          <w:szCs w:val="24"/>
        </w:rPr>
        <w:t>road;</w:t>
      </w:r>
    </w:p>
    <w:p w14:paraId="196CF71C" w14:textId="77777777" w:rsidR="000353FC" w:rsidRPr="006D76E1" w:rsidRDefault="000353FC" w:rsidP="000353FC">
      <w:pPr>
        <w:widowControl/>
        <w:tabs>
          <w:tab w:val="left" w:pos="1220"/>
        </w:tabs>
        <w:kinsoku w:val="0"/>
        <w:overflowPunct w:val="0"/>
        <w:autoSpaceDE/>
        <w:autoSpaceDN/>
        <w:adjustRightInd/>
        <w:ind w:right="289"/>
        <w:jc w:val="both"/>
        <w:rPr>
          <w:sz w:val="24"/>
          <w:szCs w:val="24"/>
        </w:rPr>
      </w:pPr>
    </w:p>
    <w:p w14:paraId="773F4EB8" w14:textId="77777777" w:rsidR="006C69D4" w:rsidRPr="00782A92" w:rsidRDefault="006C69D4" w:rsidP="006C69D4">
      <w:pPr>
        <w:widowControl/>
        <w:numPr>
          <w:ilvl w:val="0"/>
          <w:numId w:val="12"/>
        </w:numPr>
        <w:tabs>
          <w:tab w:val="left" w:pos="1220"/>
        </w:tabs>
        <w:kinsoku w:val="0"/>
        <w:overflowPunct w:val="0"/>
        <w:autoSpaceDE/>
        <w:autoSpaceDN/>
        <w:adjustRightInd/>
        <w:jc w:val="both"/>
        <w:rPr>
          <w:sz w:val="24"/>
          <w:szCs w:val="24"/>
        </w:rPr>
      </w:pPr>
      <w:r w:rsidRPr="00782A92">
        <w:rPr>
          <w:sz w:val="24"/>
          <w:szCs w:val="24"/>
        </w:rPr>
        <w:t>realign the</w:t>
      </w:r>
      <w:r w:rsidRPr="00782A92">
        <w:rPr>
          <w:spacing w:val="-2"/>
          <w:sz w:val="24"/>
          <w:szCs w:val="24"/>
        </w:rPr>
        <w:t xml:space="preserve"> </w:t>
      </w:r>
      <w:r w:rsidRPr="00782A92">
        <w:rPr>
          <w:sz w:val="24"/>
          <w:szCs w:val="24"/>
        </w:rPr>
        <w:t>road;</w:t>
      </w:r>
    </w:p>
    <w:p w14:paraId="52BBF21D" w14:textId="77777777" w:rsidR="006C69D4" w:rsidRPr="00782A92" w:rsidRDefault="006C69D4" w:rsidP="006C69D4">
      <w:pPr>
        <w:widowControl/>
        <w:tabs>
          <w:tab w:val="left" w:pos="1220"/>
        </w:tabs>
        <w:kinsoku w:val="0"/>
        <w:overflowPunct w:val="0"/>
        <w:autoSpaceDE/>
        <w:autoSpaceDN/>
        <w:adjustRightInd/>
        <w:ind w:left="1220"/>
        <w:jc w:val="both"/>
        <w:rPr>
          <w:sz w:val="24"/>
          <w:szCs w:val="24"/>
        </w:rPr>
      </w:pPr>
    </w:p>
    <w:p w14:paraId="0F441363" w14:textId="77777777" w:rsidR="006C69D4" w:rsidRPr="00782A92" w:rsidRDefault="006C69D4" w:rsidP="006C69D4">
      <w:pPr>
        <w:widowControl/>
        <w:numPr>
          <w:ilvl w:val="0"/>
          <w:numId w:val="12"/>
        </w:numPr>
        <w:tabs>
          <w:tab w:val="left" w:pos="1220"/>
        </w:tabs>
        <w:kinsoku w:val="0"/>
        <w:overflowPunct w:val="0"/>
        <w:autoSpaceDE/>
        <w:autoSpaceDN/>
        <w:adjustRightInd/>
        <w:jc w:val="both"/>
        <w:rPr>
          <w:sz w:val="24"/>
          <w:szCs w:val="24"/>
        </w:rPr>
      </w:pPr>
      <w:r w:rsidRPr="00782A92">
        <w:rPr>
          <w:sz w:val="24"/>
          <w:szCs w:val="24"/>
        </w:rPr>
        <w:t xml:space="preserve">alter street furniture; </w:t>
      </w:r>
    </w:p>
    <w:p w14:paraId="41A87011" w14:textId="77777777" w:rsidR="006C69D4" w:rsidRPr="00782A92" w:rsidRDefault="006C69D4" w:rsidP="006C69D4">
      <w:pPr>
        <w:widowControl/>
        <w:tabs>
          <w:tab w:val="left" w:pos="1220"/>
        </w:tabs>
        <w:kinsoku w:val="0"/>
        <w:overflowPunct w:val="0"/>
        <w:autoSpaceDE/>
        <w:autoSpaceDN/>
        <w:adjustRightInd/>
        <w:jc w:val="both"/>
        <w:rPr>
          <w:sz w:val="24"/>
          <w:szCs w:val="24"/>
        </w:rPr>
      </w:pPr>
    </w:p>
    <w:p w14:paraId="75E0115E" w14:textId="134ACAA2" w:rsidR="006C69D4" w:rsidRPr="00782A92" w:rsidRDefault="006C69D4" w:rsidP="006C69D4">
      <w:pPr>
        <w:widowControl/>
        <w:numPr>
          <w:ilvl w:val="0"/>
          <w:numId w:val="12"/>
        </w:numPr>
        <w:tabs>
          <w:tab w:val="left" w:pos="1220"/>
        </w:tabs>
        <w:kinsoku w:val="0"/>
        <w:overflowPunct w:val="0"/>
        <w:autoSpaceDE/>
        <w:autoSpaceDN/>
        <w:adjustRightInd/>
        <w:jc w:val="both"/>
        <w:rPr>
          <w:sz w:val="24"/>
          <w:szCs w:val="24"/>
        </w:rPr>
      </w:pPr>
      <w:r w:rsidRPr="00782A92">
        <w:rPr>
          <w:sz w:val="24"/>
          <w:szCs w:val="24"/>
        </w:rPr>
        <w:t xml:space="preserve">change the signalisation of junctions and crossings where required; </w:t>
      </w:r>
      <w:r w:rsidR="00562A17" w:rsidRPr="00782A92">
        <w:rPr>
          <w:sz w:val="24"/>
          <w:szCs w:val="24"/>
        </w:rPr>
        <w:t xml:space="preserve">and </w:t>
      </w:r>
    </w:p>
    <w:p w14:paraId="30073125" w14:textId="77777777" w:rsidR="006C69D4" w:rsidRPr="00782A92" w:rsidRDefault="006C69D4" w:rsidP="006C69D4">
      <w:pPr>
        <w:pStyle w:val="BodyText"/>
        <w:kinsoku w:val="0"/>
        <w:overflowPunct w:val="0"/>
        <w:spacing w:before="10"/>
        <w:jc w:val="both"/>
      </w:pPr>
    </w:p>
    <w:p w14:paraId="1EF524CC" w14:textId="77777777" w:rsidR="006C69D4" w:rsidRPr="00782A92" w:rsidRDefault="006C69D4" w:rsidP="006C69D4">
      <w:pPr>
        <w:widowControl/>
        <w:numPr>
          <w:ilvl w:val="0"/>
          <w:numId w:val="12"/>
        </w:numPr>
        <w:tabs>
          <w:tab w:val="left" w:pos="1220"/>
        </w:tabs>
        <w:kinsoku w:val="0"/>
        <w:overflowPunct w:val="0"/>
        <w:autoSpaceDE/>
        <w:autoSpaceDN/>
        <w:adjustRightInd/>
        <w:ind w:right="288"/>
        <w:jc w:val="both"/>
        <w:rPr>
          <w:sz w:val="24"/>
          <w:szCs w:val="24"/>
        </w:rPr>
      </w:pPr>
      <w:r w:rsidRPr="00782A92">
        <w:rPr>
          <w:sz w:val="24"/>
          <w:szCs w:val="24"/>
        </w:rPr>
        <w:t>carry out works to the carriageway of the road for the purpose of deterring or inhibiting vehicles other than authorised vehicles from passing along the tracks of the railway or from passing along any particular section or sections of the</w:t>
      </w:r>
      <w:r w:rsidRPr="00782A92">
        <w:rPr>
          <w:spacing w:val="-4"/>
          <w:sz w:val="24"/>
          <w:szCs w:val="24"/>
        </w:rPr>
        <w:t xml:space="preserve"> </w:t>
      </w:r>
      <w:r w:rsidRPr="00782A92">
        <w:rPr>
          <w:sz w:val="24"/>
          <w:szCs w:val="24"/>
        </w:rPr>
        <w:t>road.</w:t>
      </w:r>
    </w:p>
    <w:p w14:paraId="3D915D1B" w14:textId="77777777" w:rsidR="006C69D4" w:rsidRPr="00782A92" w:rsidRDefault="006C69D4" w:rsidP="006C69D4">
      <w:pPr>
        <w:pStyle w:val="BodyText"/>
        <w:kinsoku w:val="0"/>
        <w:overflowPunct w:val="0"/>
        <w:spacing w:before="10"/>
        <w:jc w:val="both"/>
      </w:pPr>
    </w:p>
    <w:p w14:paraId="0CADBB17" w14:textId="60B7AE91" w:rsidR="006C69D4" w:rsidRPr="00782A92" w:rsidRDefault="006C69D4" w:rsidP="008F7C05">
      <w:pPr>
        <w:pStyle w:val="BodyText"/>
        <w:widowControl/>
        <w:numPr>
          <w:ilvl w:val="0"/>
          <w:numId w:val="54"/>
        </w:numPr>
        <w:autoSpaceDE/>
        <w:autoSpaceDN/>
        <w:adjustRightInd/>
        <w:jc w:val="both"/>
      </w:pPr>
      <w:r w:rsidRPr="00782A92">
        <w:t xml:space="preserve">Before exercising any power under paragraph (1), TII shall obtain the consent of the relevant road </w:t>
      </w:r>
      <w:r w:rsidRPr="00782A92">
        <w:rPr>
          <w:spacing w:val="-3"/>
        </w:rPr>
        <w:t>a</w:t>
      </w:r>
      <w:r w:rsidR="00421C80">
        <w:rPr>
          <w:spacing w:val="-3"/>
        </w:rPr>
        <w:t xml:space="preserve">uthority, </w:t>
      </w:r>
      <w:r w:rsidRPr="00782A92">
        <w:t>which consent shall not be unreasonably withheld, conditioned or</w:t>
      </w:r>
      <w:r w:rsidRPr="00782A92">
        <w:rPr>
          <w:spacing w:val="-1"/>
        </w:rPr>
        <w:t xml:space="preserve"> </w:t>
      </w:r>
      <w:r w:rsidRPr="00782A92">
        <w:t>delayed.</w:t>
      </w:r>
    </w:p>
    <w:p w14:paraId="7FEF1281" w14:textId="77777777" w:rsidR="006C69D4" w:rsidRPr="00782A92" w:rsidRDefault="006C69D4" w:rsidP="006C69D4">
      <w:pPr>
        <w:pStyle w:val="BodyText"/>
        <w:kinsoku w:val="0"/>
        <w:overflowPunct w:val="0"/>
        <w:spacing w:before="10"/>
        <w:jc w:val="both"/>
      </w:pPr>
    </w:p>
    <w:p w14:paraId="11A5E510" w14:textId="77777777" w:rsidR="006C69D4" w:rsidRPr="00782A92" w:rsidRDefault="006C69D4" w:rsidP="008F7C05">
      <w:pPr>
        <w:pStyle w:val="BodyText"/>
        <w:widowControl/>
        <w:numPr>
          <w:ilvl w:val="0"/>
          <w:numId w:val="54"/>
        </w:numPr>
        <w:autoSpaceDE/>
        <w:autoSpaceDN/>
        <w:adjustRightInd/>
        <w:jc w:val="both"/>
      </w:pPr>
      <w:r w:rsidRPr="00782A92">
        <w:t xml:space="preserve">The authorised works may be executed on, in, </w:t>
      </w:r>
      <w:r w:rsidRPr="00782A92">
        <w:rPr>
          <w:spacing w:val="-3"/>
        </w:rPr>
        <w:t xml:space="preserve">over, </w:t>
      </w:r>
      <w:r w:rsidRPr="00782A92">
        <w:t>under or adjacent to the public roads specified in the Twelfth Schedule.</w:t>
      </w:r>
    </w:p>
    <w:p w14:paraId="24515694" w14:textId="77777777" w:rsidR="006C69D4" w:rsidRPr="00782A92" w:rsidRDefault="006C69D4" w:rsidP="006C69D4">
      <w:pPr>
        <w:pStyle w:val="BodyText"/>
        <w:kinsoku w:val="0"/>
        <w:overflowPunct w:val="0"/>
        <w:spacing w:before="3"/>
        <w:jc w:val="both"/>
      </w:pPr>
    </w:p>
    <w:p w14:paraId="5F733558" w14:textId="77777777" w:rsidR="006C69D4" w:rsidRPr="00782A92" w:rsidRDefault="006C69D4" w:rsidP="008F7C05">
      <w:pPr>
        <w:pStyle w:val="Heading1"/>
        <w:widowControl/>
        <w:numPr>
          <w:ilvl w:val="0"/>
          <w:numId w:val="13"/>
        </w:numPr>
        <w:tabs>
          <w:tab w:val="left" w:pos="328"/>
        </w:tabs>
        <w:kinsoku w:val="0"/>
        <w:overflowPunct w:val="0"/>
        <w:autoSpaceDE/>
        <w:autoSpaceDN/>
        <w:adjustRightInd/>
        <w:jc w:val="both"/>
      </w:pPr>
      <w:r w:rsidRPr="00782A92">
        <w:rPr>
          <w:spacing w:val="-4"/>
        </w:rPr>
        <w:t xml:space="preserve">Temporary </w:t>
      </w:r>
      <w:r w:rsidRPr="00782A92">
        <w:t>closure of public</w:t>
      </w:r>
      <w:r w:rsidRPr="00782A92">
        <w:rPr>
          <w:spacing w:val="2"/>
        </w:rPr>
        <w:t xml:space="preserve"> </w:t>
      </w:r>
      <w:r w:rsidRPr="00782A92">
        <w:t>roads</w:t>
      </w:r>
    </w:p>
    <w:p w14:paraId="61D2590B" w14:textId="77777777" w:rsidR="006C69D4" w:rsidRPr="00782A92" w:rsidRDefault="006C69D4" w:rsidP="006C69D4">
      <w:pPr>
        <w:pStyle w:val="BodyText"/>
        <w:kinsoku w:val="0"/>
        <w:overflowPunct w:val="0"/>
        <w:spacing w:before="5"/>
        <w:jc w:val="both"/>
        <w:rPr>
          <w:b/>
          <w:bCs/>
        </w:rPr>
      </w:pPr>
    </w:p>
    <w:p w14:paraId="5DAEE04C" w14:textId="659A333E" w:rsidR="006C69D4" w:rsidRPr="00782A92" w:rsidRDefault="006C69D4" w:rsidP="008F7C05">
      <w:pPr>
        <w:pStyle w:val="BodyText"/>
        <w:widowControl/>
        <w:numPr>
          <w:ilvl w:val="0"/>
          <w:numId w:val="20"/>
        </w:numPr>
        <w:autoSpaceDE/>
        <w:autoSpaceDN/>
        <w:adjustRightInd/>
        <w:jc w:val="both"/>
      </w:pPr>
      <w:r w:rsidRPr="00782A92">
        <w:t xml:space="preserve">Subject to paragraph (3), TII </w:t>
      </w:r>
      <w:r w:rsidRPr="00782A92">
        <w:rPr>
          <w:spacing w:val="-4"/>
        </w:rPr>
        <w:t xml:space="preserve">may, </w:t>
      </w:r>
      <w:r w:rsidRPr="00782A92">
        <w:t xml:space="preserve">for the purpose of executing the authorised works or for any purpose incidental thereto, request the relevant road authority by order temporarily to close a public road to traffic, and paragraphs (2) to (8) </w:t>
      </w:r>
      <w:r w:rsidR="00421C80">
        <w:t xml:space="preserve">shall </w:t>
      </w:r>
      <w:r w:rsidRPr="00782A92">
        <w:t>apply in relation to such a</w:t>
      </w:r>
      <w:r w:rsidRPr="00782A92">
        <w:rPr>
          <w:spacing w:val="-6"/>
        </w:rPr>
        <w:t xml:space="preserve"> </w:t>
      </w:r>
      <w:r w:rsidRPr="00782A92">
        <w:t>request.</w:t>
      </w:r>
    </w:p>
    <w:p w14:paraId="18DFB3A1" w14:textId="77777777" w:rsidR="006C69D4" w:rsidRPr="00782A92" w:rsidRDefault="006C69D4" w:rsidP="006C69D4">
      <w:pPr>
        <w:pStyle w:val="BodyText"/>
        <w:kinsoku w:val="0"/>
        <w:overflowPunct w:val="0"/>
        <w:spacing w:before="10"/>
        <w:jc w:val="both"/>
      </w:pPr>
    </w:p>
    <w:p w14:paraId="58FAF02B" w14:textId="77777777" w:rsidR="006C69D4" w:rsidRPr="00782A92" w:rsidRDefault="006C69D4" w:rsidP="008F7C05">
      <w:pPr>
        <w:pStyle w:val="BodyText"/>
        <w:widowControl/>
        <w:numPr>
          <w:ilvl w:val="0"/>
          <w:numId w:val="20"/>
        </w:numPr>
        <w:autoSpaceDE/>
        <w:autoSpaceDN/>
        <w:adjustRightInd/>
        <w:jc w:val="both"/>
      </w:pPr>
      <w:r w:rsidRPr="00782A92">
        <w:t>TII shall give the road authority notice in writing of its requirement to close the road and the notice</w:t>
      </w:r>
      <w:r w:rsidRPr="00782A92">
        <w:rPr>
          <w:spacing w:val="-3"/>
        </w:rPr>
        <w:t xml:space="preserve"> </w:t>
      </w:r>
      <w:r w:rsidRPr="00782A92">
        <w:t>shall—</w:t>
      </w:r>
    </w:p>
    <w:p w14:paraId="2DDC82CE" w14:textId="77777777" w:rsidR="006C69D4" w:rsidRPr="00782A92" w:rsidRDefault="006C69D4" w:rsidP="006C69D4">
      <w:pPr>
        <w:pStyle w:val="BodyText"/>
        <w:kinsoku w:val="0"/>
        <w:overflowPunct w:val="0"/>
        <w:spacing w:before="10"/>
        <w:jc w:val="both"/>
      </w:pPr>
    </w:p>
    <w:p w14:paraId="7F92E2DD" w14:textId="77777777" w:rsidR="006C69D4" w:rsidRPr="00782A92" w:rsidRDefault="006C69D4" w:rsidP="006C69D4">
      <w:pPr>
        <w:widowControl/>
        <w:numPr>
          <w:ilvl w:val="0"/>
          <w:numId w:val="11"/>
        </w:numPr>
        <w:tabs>
          <w:tab w:val="left" w:pos="1220"/>
        </w:tabs>
        <w:kinsoku w:val="0"/>
        <w:overflowPunct w:val="0"/>
        <w:autoSpaceDE/>
        <w:autoSpaceDN/>
        <w:adjustRightInd/>
        <w:jc w:val="both"/>
        <w:rPr>
          <w:sz w:val="24"/>
          <w:szCs w:val="24"/>
        </w:rPr>
      </w:pPr>
      <w:r w:rsidRPr="00782A92">
        <w:rPr>
          <w:sz w:val="24"/>
          <w:szCs w:val="24"/>
        </w:rPr>
        <w:t xml:space="preserve">specify the </w:t>
      </w:r>
      <w:proofErr w:type="gramStart"/>
      <w:r w:rsidRPr="00782A92">
        <w:rPr>
          <w:sz w:val="24"/>
          <w:szCs w:val="24"/>
        </w:rPr>
        <w:t>road</w:t>
      </w:r>
      <w:proofErr w:type="gramEnd"/>
      <w:r w:rsidRPr="00782A92">
        <w:rPr>
          <w:sz w:val="24"/>
          <w:szCs w:val="24"/>
        </w:rPr>
        <w:t xml:space="preserve"> which is required to be temporarily</w:t>
      </w:r>
      <w:r w:rsidRPr="00782A92">
        <w:rPr>
          <w:spacing w:val="-9"/>
          <w:sz w:val="24"/>
          <w:szCs w:val="24"/>
        </w:rPr>
        <w:t xml:space="preserve"> </w:t>
      </w:r>
      <w:r w:rsidRPr="00782A92">
        <w:rPr>
          <w:sz w:val="24"/>
          <w:szCs w:val="24"/>
        </w:rPr>
        <w:t>closed,</w:t>
      </w:r>
    </w:p>
    <w:p w14:paraId="411623CF" w14:textId="77777777" w:rsidR="006C69D4" w:rsidRPr="00782A92" w:rsidRDefault="006C69D4" w:rsidP="006C69D4">
      <w:pPr>
        <w:pStyle w:val="BodyText"/>
        <w:kinsoku w:val="0"/>
        <w:overflowPunct w:val="0"/>
        <w:spacing w:before="10"/>
        <w:jc w:val="both"/>
      </w:pPr>
    </w:p>
    <w:p w14:paraId="096888DB" w14:textId="77777777" w:rsidR="006C69D4" w:rsidRPr="00782A92" w:rsidRDefault="006C69D4" w:rsidP="006C69D4">
      <w:pPr>
        <w:widowControl/>
        <w:numPr>
          <w:ilvl w:val="0"/>
          <w:numId w:val="11"/>
        </w:numPr>
        <w:tabs>
          <w:tab w:val="left" w:pos="1220"/>
        </w:tabs>
        <w:kinsoku w:val="0"/>
        <w:overflowPunct w:val="0"/>
        <w:autoSpaceDE/>
        <w:autoSpaceDN/>
        <w:adjustRightInd/>
        <w:ind w:right="289"/>
        <w:jc w:val="both"/>
        <w:rPr>
          <w:sz w:val="24"/>
          <w:szCs w:val="24"/>
        </w:rPr>
      </w:pPr>
      <w:r w:rsidRPr="00782A92">
        <w:rPr>
          <w:sz w:val="24"/>
          <w:szCs w:val="24"/>
        </w:rPr>
        <w:t xml:space="preserve">state a period for which, in the reasonable opinion of </w:t>
      </w:r>
      <w:r w:rsidRPr="00782A92">
        <w:rPr>
          <w:spacing w:val="-3"/>
          <w:sz w:val="24"/>
          <w:szCs w:val="24"/>
        </w:rPr>
        <w:t xml:space="preserve">TII, </w:t>
      </w:r>
      <w:r w:rsidRPr="00782A92">
        <w:rPr>
          <w:sz w:val="24"/>
          <w:szCs w:val="24"/>
        </w:rPr>
        <w:t>it is necessary temporarily to close the</w:t>
      </w:r>
      <w:r w:rsidRPr="00782A92">
        <w:rPr>
          <w:spacing w:val="-11"/>
          <w:sz w:val="24"/>
          <w:szCs w:val="24"/>
        </w:rPr>
        <w:t xml:space="preserve"> </w:t>
      </w:r>
      <w:r w:rsidRPr="00782A92">
        <w:rPr>
          <w:sz w:val="24"/>
          <w:szCs w:val="24"/>
        </w:rPr>
        <w:t>road,</w:t>
      </w:r>
    </w:p>
    <w:p w14:paraId="0A56E612" w14:textId="77777777" w:rsidR="006C69D4" w:rsidRPr="00782A92" w:rsidRDefault="006C69D4" w:rsidP="006C69D4">
      <w:pPr>
        <w:pStyle w:val="BodyText"/>
        <w:kinsoku w:val="0"/>
        <w:overflowPunct w:val="0"/>
        <w:spacing w:before="10"/>
        <w:jc w:val="both"/>
      </w:pPr>
    </w:p>
    <w:p w14:paraId="1836D61C" w14:textId="51331DA6" w:rsidR="006C69D4" w:rsidRDefault="006C69D4" w:rsidP="00404D32">
      <w:pPr>
        <w:widowControl/>
        <w:numPr>
          <w:ilvl w:val="0"/>
          <w:numId w:val="11"/>
        </w:numPr>
        <w:tabs>
          <w:tab w:val="left" w:pos="1220"/>
        </w:tabs>
        <w:kinsoku w:val="0"/>
        <w:overflowPunct w:val="0"/>
        <w:autoSpaceDE/>
        <w:autoSpaceDN/>
        <w:adjustRightInd/>
        <w:ind w:right="288"/>
        <w:jc w:val="both"/>
        <w:rPr>
          <w:sz w:val="24"/>
          <w:szCs w:val="24"/>
        </w:rPr>
      </w:pPr>
      <w:r w:rsidRPr="00782A92">
        <w:rPr>
          <w:sz w:val="24"/>
          <w:szCs w:val="24"/>
        </w:rPr>
        <w:t>give particulars of any alternative route or routes (if any) which TII believes will be available while the road is temporarily closed,</w:t>
      </w:r>
      <w:r w:rsidRPr="00782A92">
        <w:rPr>
          <w:spacing w:val="-10"/>
          <w:sz w:val="24"/>
          <w:szCs w:val="24"/>
        </w:rPr>
        <w:t xml:space="preserve"> </w:t>
      </w:r>
      <w:r w:rsidRPr="00782A92">
        <w:rPr>
          <w:sz w:val="24"/>
          <w:szCs w:val="24"/>
        </w:rPr>
        <w:t>and</w:t>
      </w:r>
    </w:p>
    <w:p w14:paraId="31053B5A" w14:textId="77777777" w:rsidR="00404D32" w:rsidRPr="00404D32" w:rsidRDefault="00404D32" w:rsidP="00404D32">
      <w:pPr>
        <w:widowControl/>
        <w:tabs>
          <w:tab w:val="left" w:pos="1220"/>
        </w:tabs>
        <w:kinsoku w:val="0"/>
        <w:overflowPunct w:val="0"/>
        <w:autoSpaceDE/>
        <w:autoSpaceDN/>
        <w:adjustRightInd/>
        <w:ind w:left="1220" w:right="288"/>
        <w:jc w:val="both"/>
        <w:rPr>
          <w:sz w:val="24"/>
          <w:szCs w:val="24"/>
        </w:rPr>
      </w:pPr>
    </w:p>
    <w:p w14:paraId="0AC0C1EC" w14:textId="77777777" w:rsidR="006C69D4" w:rsidRPr="00782A92" w:rsidRDefault="006C69D4" w:rsidP="006C69D4">
      <w:pPr>
        <w:widowControl/>
        <w:numPr>
          <w:ilvl w:val="0"/>
          <w:numId w:val="11"/>
        </w:numPr>
        <w:tabs>
          <w:tab w:val="left" w:pos="1220"/>
        </w:tabs>
        <w:kinsoku w:val="0"/>
        <w:overflowPunct w:val="0"/>
        <w:autoSpaceDE/>
        <w:autoSpaceDN/>
        <w:adjustRightInd/>
        <w:spacing w:before="1"/>
        <w:ind w:right="289"/>
        <w:jc w:val="both"/>
        <w:rPr>
          <w:sz w:val="24"/>
          <w:szCs w:val="24"/>
        </w:rPr>
      </w:pPr>
      <w:r w:rsidRPr="00782A92">
        <w:rPr>
          <w:sz w:val="24"/>
          <w:szCs w:val="24"/>
        </w:rPr>
        <w:t>contain a brief description of the works which TII proposes to carry out while the road is temporarily</w:t>
      </w:r>
      <w:r w:rsidRPr="00782A92">
        <w:rPr>
          <w:spacing w:val="-4"/>
          <w:sz w:val="24"/>
          <w:szCs w:val="24"/>
        </w:rPr>
        <w:t xml:space="preserve"> </w:t>
      </w:r>
      <w:r w:rsidRPr="00782A92">
        <w:rPr>
          <w:sz w:val="24"/>
          <w:szCs w:val="24"/>
        </w:rPr>
        <w:t>closed.</w:t>
      </w:r>
    </w:p>
    <w:p w14:paraId="1FDC34BB" w14:textId="77777777" w:rsidR="006C69D4" w:rsidRPr="00782A92" w:rsidRDefault="006C69D4" w:rsidP="006C69D4">
      <w:pPr>
        <w:pStyle w:val="BodyText"/>
        <w:kinsoku w:val="0"/>
        <w:overflowPunct w:val="0"/>
        <w:spacing w:before="9"/>
        <w:jc w:val="both"/>
      </w:pPr>
    </w:p>
    <w:p w14:paraId="5DDFB409" w14:textId="4D03D8D0" w:rsidR="006C69D4" w:rsidRDefault="006C69D4" w:rsidP="008F7C05">
      <w:pPr>
        <w:pStyle w:val="BodyText"/>
        <w:widowControl/>
        <w:numPr>
          <w:ilvl w:val="0"/>
          <w:numId w:val="20"/>
        </w:numPr>
        <w:autoSpaceDE/>
        <w:autoSpaceDN/>
        <w:adjustRightInd/>
        <w:jc w:val="both"/>
      </w:pPr>
      <w:r w:rsidRPr="00782A92">
        <w:t>Within 12 days of the receipt by a road authority of a notice referred to in paragraph (2), the road authority shall give at least 14 days’ notice of its intention to close the</w:t>
      </w:r>
      <w:r w:rsidRPr="00782A92">
        <w:rPr>
          <w:spacing w:val="-4"/>
        </w:rPr>
        <w:t xml:space="preserve"> </w:t>
      </w:r>
      <w:r w:rsidRPr="00782A92">
        <w:t>road—</w:t>
      </w:r>
    </w:p>
    <w:p w14:paraId="7525907A" w14:textId="77777777" w:rsidR="00404D32" w:rsidRPr="00782A92" w:rsidRDefault="00404D32" w:rsidP="00404D32">
      <w:pPr>
        <w:pStyle w:val="BodyText"/>
        <w:widowControl/>
        <w:autoSpaceDE/>
        <w:autoSpaceDN/>
        <w:adjustRightInd/>
        <w:ind w:left="720"/>
        <w:jc w:val="both"/>
      </w:pPr>
    </w:p>
    <w:p w14:paraId="77CF236F" w14:textId="21D8A7EF" w:rsidR="00404D32" w:rsidRDefault="006C69D4" w:rsidP="00404D32">
      <w:pPr>
        <w:widowControl/>
        <w:numPr>
          <w:ilvl w:val="0"/>
          <w:numId w:val="10"/>
        </w:numPr>
        <w:tabs>
          <w:tab w:val="left" w:pos="1220"/>
        </w:tabs>
        <w:kinsoku w:val="0"/>
        <w:overflowPunct w:val="0"/>
        <w:autoSpaceDE/>
        <w:autoSpaceDN/>
        <w:adjustRightInd/>
        <w:spacing w:before="78"/>
        <w:ind w:right="287"/>
        <w:jc w:val="both"/>
        <w:rPr>
          <w:sz w:val="24"/>
          <w:szCs w:val="24"/>
        </w:rPr>
      </w:pPr>
      <w:r w:rsidRPr="00782A92">
        <w:rPr>
          <w:sz w:val="24"/>
          <w:szCs w:val="24"/>
        </w:rPr>
        <w:t>in at least one newspaper circulating in the area in which the road is situated,</w:t>
      </w:r>
      <w:r w:rsidRPr="00782A92">
        <w:rPr>
          <w:spacing w:val="-2"/>
          <w:sz w:val="24"/>
          <w:szCs w:val="24"/>
        </w:rPr>
        <w:t xml:space="preserve"> </w:t>
      </w:r>
      <w:r w:rsidRPr="00782A92">
        <w:rPr>
          <w:sz w:val="24"/>
          <w:szCs w:val="24"/>
        </w:rPr>
        <w:t>and</w:t>
      </w:r>
    </w:p>
    <w:p w14:paraId="0FAF4D93" w14:textId="77777777" w:rsidR="00404D32" w:rsidRPr="00404D32" w:rsidRDefault="00404D32" w:rsidP="00404D32">
      <w:pPr>
        <w:widowControl/>
        <w:tabs>
          <w:tab w:val="left" w:pos="1220"/>
        </w:tabs>
        <w:kinsoku w:val="0"/>
        <w:overflowPunct w:val="0"/>
        <w:autoSpaceDE/>
        <w:autoSpaceDN/>
        <w:adjustRightInd/>
        <w:spacing w:before="78"/>
        <w:ind w:left="1220" w:right="287"/>
        <w:jc w:val="both"/>
        <w:rPr>
          <w:sz w:val="24"/>
          <w:szCs w:val="24"/>
        </w:rPr>
      </w:pPr>
    </w:p>
    <w:p w14:paraId="6C16F3E2" w14:textId="77777777" w:rsidR="006C69D4" w:rsidRPr="00782A92" w:rsidRDefault="006C69D4" w:rsidP="006C69D4">
      <w:pPr>
        <w:widowControl/>
        <w:numPr>
          <w:ilvl w:val="0"/>
          <w:numId w:val="10"/>
        </w:numPr>
        <w:tabs>
          <w:tab w:val="left" w:pos="1220"/>
        </w:tabs>
        <w:kinsoku w:val="0"/>
        <w:overflowPunct w:val="0"/>
        <w:autoSpaceDE/>
        <w:autoSpaceDN/>
        <w:adjustRightInd/>
        <w:ind w:right="288"/>
        <w:jc w:val="both"/>
        <w:rPr>
          <w:sz w:val="24"/>
          <w:szCs w:val="24"/>
        </w:rPr>
      </w:pPr>
      <w:r w:rsidRPr="00782A92">
        <w:rPr>
          <w:sz w:val="24"/>
          <w:szCs w:val="24"/>
        </w:rPr>
        <w:t>in writing to the Superintendent of the Garda Síochána within whose district the road is</w:t>
      </w:r>
      <w:r w:rsidRPr="00782A92">
        <w:rPr>
          <w:spacing w:val="-3"/>
          <w:sz w:val="24"/>
          <w:szCs w:val="24"/>
        </w:rPr>
        <w:t xml:space="preserve"> </w:t>
      </w:r>
      <w:r w:rsidRPr="00782A92">
        <w:rPr>
          <w:sz w:val="24"/>
          <w:szCs w:val="24"/>
        </w:rPr>
        <w:t>situated.</w:t>
      </w:r>
    </w:p>
    <w:p w14:paraId="479721DB" w14:textId="77777777" w:rsidR="006C69D4" w:rsidRPr="00782A92" w:rsidRDefault="006C69D4" w:rsidP="006C69D4">
      <w:pPr>
        <w:pStyle w:val="BodyText"/>
        <w:kinsoku w:val="0"/>
        <w:overflowPunct w:val="0"/>
        <w:spacing w:before="10"/>
        <w:jc w:val="both"/>
      </w:pPr>
    </w:p>
    <w:p w14:paraId="426BCCC5" w14:textId="0CA85954" w:rsidR="00767724" w:rsidRPr="00782A92" w:rsidRDefault="006C69D4" w:rsidP="008F7C05">
      <w:pPr>
        <w:pStyle w:val="BodyText"/>
        <w:widowControl/>
        <w:numPr>
          <w:ilvl w:val="0"/>
          <w:numId w:val="20"/>
        </w:numPr>
        <w:autoSpaceDE/>
        <w:autoSpaceDN/>
        <w:adjustRightInd/>
        <w:jc w:val="both"/>
      </w:pPr>
      <w:r w:rsidRPr="00782A92">
        <w:t>The notice required to be given by paragraph (3)</w:t>
      </w:r>
      <w:r w:rsidRPr="00782A92">
        <w:rPr>
          <w:spacing w:val="-17"/>
        </w:rPr>
        <w:t xml:space="preserve"> </w:t>
      </w:r>
      <w:r w:rsidRPr="00782A92">
        <w:t>shall—</w:t>
      </w:r>
    </w:p>
    <w:p w14:paraId="0F1FE6B1" w14:textId="77777777" w:rsidR="006C69D4" w:rsidRPr="00782A92" w:rsidRDefault="006C69D4" w:rsidP="006C69D4">
      <w:pPr>
        <w:widowControl/>
        <w:numPr>
          <w:ilvl w:val="0"/>
          <w:numId w:val="9"/>
        </w:numPr>
        <w:tabs>
          <w:tab w:val="left" w:pos="1220"/>
        </w:tabs>
        <w:kinsoku w:val="0"/>
        <w:overflowPunct w:val="0"/>
        <w:autoSpaceDE/>
        <w:autoSpaceDN/>
        <w:adjustRightInd/>
        <w:ind w:right="281"/>
        <w:jc w:val="both"/>
        <w:rPr>
          <w:sz w:val="24"/>
          <w:szCs w:val="24"/>
        </w:rPr>
      </w:pPr>
      <w:r w:rsidRPr="00782A92">
        <w:rPr>
          <w:sz w:val="24"/>
          <w:szCs w:val="24"/>
        </w:rPr>
        <w:lastRenderedPageBreak/>
        <w:t xml:space="preserve">contain the information set out in the notice given to the road authority </w:t>
      </w:r>
      <w:r w:rsidRPr="00782A92">
        <w:rPr>
          <w:spacing w:val="4"/>
          <w:sz w:val="24"/>
          <w:szCs w:val="24"/>
        </w:rPr>
        <w:t xml:space="preserve">by </w:t>
      </w:r>
      <w:r w:rsidRPr="00782A92">
        <w:rPr>
          <w:spacing w:val="-3"/>
          <w:sz w:val="24"/>
          <w:szCs w:val="24"/>
        </w:rPr>
        <w:t>TII,</w:t>
      </w:r>
      <w:r w:rsidRPr="00782A92">
        <w:rPr>
          <w:spacing w:val="-14"/>
          <w:sz w:val="24"/>
          <w:szCs w:val="24"/>
        </w:rPr>
        <w:t xml:space="preserve"> </w:t>
      </w:r>
      <w:r w:rsidRPr="00782A92">
        <w:rPr>
          <w:sz w:val="24"/>
          <w:szCs w:val="24"/>
        </w:rPr>
        <w:t>and</w:t>
      </w:r>
    </w:p>
    <w:p w14:paraId="55E1C29B" w14:textId="77777777" w:rsidR="006C69D4" w:rsidRPr="00782A92" w:rsidRDefault="006C69D4" w:rsidP="006C69D4">
      <w:pPr>
        <w:pStyle w:val="BodyText"/>
        <w:kinsoku w:val="0"/>
        <w:overflowPunct w:val="0"/>
        <w:spacing w:before="10"/>
        <w:jc w:val="both"/>
      </w:pPr>
    </w:p>
    <w:p w14:paraId="50F397E3" w14:textId="185F2712" w:rsidR="006C69D4" w:rsidRPr="00782A92" w:rsidRDefault="006C69D4" w:rsidP="006C69D4">
      <w:pPr>
        <w:widowControl/>
        <w:numPr>
          <w:ilvl w:val="0"/>
          <w:numId w:val="9"/>
        </w:numPr>
        <w:tabs>
          <w:tab w:val="left" w:pos="1220"/>
        </w:tabs>
        <w:kinsoku w:val="0"/>
        <w:overflowPunct w:val="0"/>
        <w:autoSpaceDE/>
        <w:autoSpaceDN/>
        <w:adjustRightInd/>
        <w:ind w:right="289"/>
        <w:jc w:val="both"/>
        <w:rPr>
          <w:sz w:val="24"/>
          <w:szCs w:val="24"/>
        </w:rPr>
      </w:pPr>
      <w:r w:rsidRPr="00782A92">
        <w:rPr>
          <w:sz w:val="24"/>
          <w:szCs w:val="24"/>
        </w:rPr>
        <w:t>state that objections may be made in writing to the road authority in relation to the proposed temporary closure of the road before a specified date (which date shall not be less than 3 days after the publication of the notice).</w:t>
      </w:r>
    </w:p>
    <w:p w14:paraId="2C16C8AA" w14:textId="77777777" w:rsidR="006C69D4" w:rsidRPr="00782A92" w:rsidRDefault="006C69D4" w:rsidP="006C69D4">
      <w:pPr>
        <w:pStyle w:val="BodyText"/>
        <w:jc w:val="both"/>
      </w:pPr>
    </w:p>
    <w:p w14:paraId="011CFC80" w14:textId="77777777" w:rsidR="006C69D4" w:rsidRPr="00782A92" w:rsidRDefault="006C69D4" w:rsidP="008F7C05">
      <w:pPr>
        <w:pStyle w:val="BodyText"/>
        <w:widowControl/>
        <w:numPr>
          <w:ilvl w:val="0"/>
          <w:numId w:val="20"/>
        </w:numPr>
        <w:autoSpaceDE/>
        <w:autoSpaceDN/>
        <w:adjustRightInd/>
        <w:jc w:val="both"/>
      </w:pPr>
      <w:r w:rsidRPr="00782A92">
        <w:t>A road authority shall consider any objections made to it in writing pursuant to paragraph (4) and not</w:t>
      </w:r>
      <w:r w:rsidRPr="00782A92">
        <w:rPr>
          <w:spacing w:val="-5"/>
        </w:rPr>
        <w:t xml:space="preserve"> </w:t>
      </w:r>
      <w:r w:rsidRPr="00782A92">
        <w:t>withdrawn.</w:t>
      </w:r>
    </w:p>
    <w:p w14:paraId="500F6CB4" w14:textId="77777777" w:rsidR="006C69D4" w:rsidRPr="00782A92" w:rsidRDefault="006C69D4" w:rsidP="006C69D4">
      <w:pPr>
        <w:pStyle w:val="BodyText"/>
        <w:kinsoku w:val="0"/>
        <w:overflowPunct w:val="0"/>
        <w:spacing w:before="10"/>
        <w:jc w:val="both"/>
      </w:pPr>
    </w:p>
    <w:p w14:paraId="7ACA03B0" w14:textId="77777777" w:rsidR="006C69D4" w:rsidRPr="00782A92" w:rsidRDefault="006C69D4" w:rsidP="008F7C05">
      <w:pPr>
        <w:pStyle w:val="BodyText"/>
        <w:widowControl/>
        <w:numPr>
          <w:ilvl w:val="0"/>
          <w:numId w:val="20"/>
        </w:numPr>
        <w:autoSpaceDE/>
        <w:autoSpaceDN/>
        <w:adjustRightInd/>
        <w:jc w:val="both"/>
      </w:pPr>
      <w:r w:rsidRPr="00782A92">
        <w:t>Where a road authority, having complied with paragraphs (3) to (5), decides to close a road temporarily, it shall give at least 7 days’ notice of its</w:t>
      </w:r>
      <w:r w:rsidRPr="00782A92">
        <w:rPr>
          <w:spacing w:val="-33"/>
        </w:rPr>
        <w:t xml:space="preserve"> </w:t>
      </w:r>
      <w:r w:rsidRPr="00782A92">
        <w:t>decision—</w:t>
      </w:r>
    </w:p>
    <w:p w14:paraId="32FC7B7D" w14:textId="77777777" w:rsidR="006C69D4" w:rsidRPr="00782A92" w:rsidRDefault="006C69D4" w:rsidP="006C69D4">
      <w:pPr>
        <w:pStyle w:val="BodyText"/>
        <w:kinsoku w:val="0"/>
        <w:overflowPunct w:val="0"/>
        <w:spacing w:before="10"/>
        <w:jc w:val="both"/>
      </w:pPr>
    </w:p>
    <w:p w14:paraId="1B1A2A54" w14:textId="77777777" w:rsidR="006C69D4" w:rsidRPr="00782A92" w:rsidRDefault="006C69D4" w:rsidP="006C69D4">
      <w:pPr>
        <w:widowControl/>
        <w:numPr>
          <w:ilvl w:val="0"/>
          <w:numId w:val="8"/>
        </w:numPr>
        <w:tabs>
          <w:tab w:val="left" w:pos="1220"/>
        </w:tabs>
        <w:kinsoku w:val="0"/>
        <w:overflowPunct w:val="0"/>
        <w:autoSpaceDE/>
        <w:autoSpaceDN/>
        <w:adjustRightInd/>
        <w:spacing w:before="1"/>
        <w:ind w:right="287"/>
        <w:jc w:val="both"/>
        <w:rPr>
          <w:sz w:val="24"/>
          <w:szCs w:val="24"/>
        </w:rPr>
      </w:pPr>
      <w:r w:rsidRPr="00782A92">
        <w:rPr>
          <w:sz w:val="24"/>
          <w:szCs w:val="24"/>
        </w:rPr>
        <w:t>in each newspaper in which the notice of its intention temporarily to close the road was published,</w:t>
      </w:r>
      <w:r w:rsidRPr="00782A92">
        <w:rPr>
          <w:spacing w:val="-1"/>
          <w:sz w:val="24"/>
          <w:szCs w:val="24"/>
        </w:rPr>
        <w:t xml:space="preserve"> </w:t>
      </w:r>
      <w:r w:rsidRPr="00782A92">
        <w:rPr>
          <w:sz w:val="24"/>
          <w:szCs w:val="24"/>
        </w:rPr>
        <w:t>and</w:t>
      </w:r>
    </w:p>
    <w:p w14:paraId="55D689AB" w14:textId="77777777" w:rsidR="006C69D4" w:rsidRPr="00782A92" w:rsidRDefault="006C69D4" w:rsidP="006C69D4">
      <w:pPr>
        <w:pStyle w:val="BodyText"/>
        <w:kinsoku w:val="0"/>
        <w:overflowPunct w:val="0"/>
        <w:spacing w:before="9"/>
        <w:jc w:val="both"/>
      </w:pPr>
    </w:p>
    <w:p w14:paraId="226C44F5" w14:textId="77777777" w:rsidR="006C69D4" w:rsidRPr="00782A92" w:rsidRDefault="006C69D4" w:rsidP="006C69D4">
      <w:pPr>
        <w:widowControl/>
        <w:numPr>
          <w:ilvl w:val="0"/>
          <w:numId w:val="8"/>
        </w:numPr>
        <w:tabs>
          <w:tab w:val="left" w:pos="1220"/>
        </w:tabs>
        <w:kinsoku w:val="0"/>
        <w:overflowPunct w:val="0"/>
        <w:autoSpaceDE/>
        <w:autoSpaceDN/>
        <w:adjustRightInd/>
        <w:spacing w:before="1"/>
        <w:ind w:right="288"/>
        <w:jc w:val="both"/>
        <w:rPr>
          <w:sz w:val="24"/>
          <w:szCs w:val="24"/>
        </w:rPr>
      </w:pPr>
      <w:r w:rsidRPr="00782A92">
        <w:rPr>
          <w:sz w:val="24"/>
          <w:szCs w:val="24"/>
        </w:rPr>
        <w:t>in writing to the Superintendent of the Garda Síochána within whose district the road is</w:t>
      </w:r>
      <w:r w:rsidRPr="00782A92">
        <w:rPr>
          <w:spacing w:val="-3"/>
          <w:sz w:val="24"/>
          <w:szCs w:val="24"/>
        </w:rPr>
        <w:t xml:space="preserve"> </w:t>
      </w:r>
      <w:r w:rsidRPr="00782A92">
        <w:rPr>
          <w:sz w:val="24"/>
          <w:szCs w:val="24"/>
        </w:rPr>
        <w:t>situated,</w:t>
      </w:r>
    </w:p>
    <w:p w14:paraId="2E9E2AB2" w14:textId="77777777" w:rsidR="006C69D4" w:rsidRPr="00782A92" w:rsidRDefault="006C69D4" w:rsidP="006C69D4">
      <w:pPr>
        <w:pStyle w:val="BodyText"/>
        <w:kinsoku w:val="0"/>
        <w:overflowPunct w:val="0"/>
        <w:spacing w:before="9"/>
        <w:jc w:val="both"/>
      </w:pPr>
    </w:p>
    <w:p w14:paraId="04D8B147" w14:textId="77777777" w:rsidR="006C69D4" w:rsidRPr="00782A92" w:rsidRDefault="006C69D4" w:rsidP="006C69D4">
      <w:pPr>
        <w:pStyle w:val="BodyText"/>
        <w:kinsoku w:val="0"/>
        <w:overflowPunct w:val="0"/>
        <w:spacing w:before="1"/>
        <w:ind w:left="720" w:right="288"/>
        <w:jc w:val="both"/>
      </w:pPr>
      <w:r w:rsidRPr="00782A92">
        <w:t>and the temporary closure shall not take effect earlier than the date specified in the notice of intention under paragraph (3). The notice of decision required to be given by this paragraph shall contain the information specified in paragraph</w:t>
      </w:r>
      <w:r w:rsidRPr="00782A92">
        <w:rPr>
          <w:spacing w:val="-7"/>
        </w:rPr>
        <w:t xml:space="preserve"> </w:t>
      </w:r>
      <w:r w:rsidRPr="00782A92">
        <w:t>(2).</w:t>
      </w:r>
    </w:p>
    <w:p w14:paraId="0815B6A1" w14:textId="77777777" w:rsidR="006C69D4" w:rsidRPr="00782A92" w:rsidRDefault="006C69D4" w:rsidP="006C69D4">
      <w:pPr>
        <w:pStyle w:val="BodyText"/>
        <w:kinsoku w:val="0"/>
        <w:overflowPunct w:val="0"/>
        <w:spacing w:before="10"/>
        <w:jc w:val="both"/>
      </w:pPr>
    </w:p>
    <w:p w14:paraId="440BFD0E" w14:textId="2FB5A87D" w:rsidR="006C69D4" w:rsidRPr="00782A92" w:rsidRDefault="006C69D4" w:rsidP="008F7C05">
      <w:pPr>
        <w:pStyle w:val="BodyText"/>
        <w:widowControl/>
        <w:numPr>
          <w:ilvl w:val="0"/>
          <w:numId w:val="20"/>
        </w:numPr>
        <w:autoSpaceDE/>
        <w:autoSpaceDN/>
        <w:adjustRightInd/>
        <w:jc w:val="both"/>
      </w:pPr>
      <w:r w:rsidRPr="00782A92">
        <w:t>TII shall provide reasonable access for pedestrians going to or from premises abutting on a road affected by the powers conferred by this</w:t>
      </w:r>
      <w:r w:rsidR="00B664A0">
        <w:rPr>
          <w:spacing w:val="-23"/>
        </w:rPr>
        <w:t xml:space="preserve"> </w:t>
      </w:r>
      <w:r w:rsidRPr="00782A92">
        <w:t>Article.</w:t>
      </w:r>
    </w:p>
    <w:p w14:paraId="1AF7CF44" w14:textId="77777777" w:rsidR="006C69D4" w:rsidRPr="00782A92" w:rsidRDefault="006C69D4" w:rsidP="006C69D4">
      <w:pPr>
        <w:pStyle w:val="BodyText"/>
        <w:kinsoku w:val="0"/>
        <w:overflowPunct w:val="0"/>
        <w:spacing w:before="10"/>
        <w:jc w:val="both"/>
      </w:pPr>
    </w:p>
    <w:p w14:paraId="2FD71AA0" w14:textId="786D1CE3" w:rsidR="006C69D4" w:rsidRPr="00782A92" w:rsidRDefault="006C69D4" w:rsidP="008F7C05">
      <w:pPr>
        <w:pStyle w:val="BodyText"/>
        <w:widowControl/>
        <w:numPr>
          <w:ilvl w:val="0"/>
          <w:numId w:val="20"/>
        </w:numPr>
        <w:autoSpaceDE/>
        <w:autoSpaceDN/>
        <w:adjustRightInd/>
        <w:jc w:val="both"/>
      </w:pPr>
      <w:r w:rsidRPr="00782A92">
        <w:t>TII may provide such access for vehicula</w:t>
      </w:r>
      <w:r w:rsidR="00B664A0">
        <w:t xml:space="preserve">r traffic along the road closed </w:t>
      </w:r>
      <w:r w:rsidRPr="00782A92">
        <w:t>in consequence of the exercise of the powers conferred by this Article as TII from time to time considers reasonable having regard to the nature of the railway works and the need to preserve the safety of persons and vehicles permitted to use the road, and TII may impose such restrictions and conditions upon the passage of vehicles on the road as it considers reasonable in the</w:t>
      </w:r>
      <w:r w:rsidRPr="00782A92">
        <w:rPr>
          <w:spacing w:val="-17"/>
        </w:rPr>
        <w:t xml:space="preserve"> </w:t>
      </w:r>
      <w:r w:rsidRPr="00782A92">
        <w:t>circumstances.</w:t>
      </w:r>
    </w:p>
    <w:p w14:paraId="6A254B6E" w14:textId="77777777" w:rsidR="006C69D4" w:rsidRPr="00782A92" w:rsidRDefault="006C69D4" w:rsidP="006C69D4">
      <w:pPr>
        <w:pStyle w:val="BodyText"/>
        <w:kinsoku w:val="0"/>
        <w:overflowPunct w:val="0"/>
        <w:spacing w:before="10"/>
        <w:jc w:val="both"/>
      </w:pPr>
    </w:p>
    <w:p w14:paraId="1D8EF5B2" w14:textId="0BFEC96A" w:rsidR="00376A5A" w:rsidRPr="00782A92" w:rsidRDefault="006C69D4" w:rsidP="008F7C05">
      <w:pPr>
        <w:pStyle w:val="BodyText"/>
        <w:widowControl/>
        <w:numPr>
          <w:ilvl w:val="0"/>
          <w:numId w:val="20"/>
        </w:numPr>
        <w:autoSpaceDE/>
        <w:autoSpaceDN/>
        <w:adjustRightInd/>
        <w:jc w:val="both"/>
        <w:rPr>
          <w:spacing w:val="-3"/>
        </w:rPr>
      </w:pPr>
      <w:r w:rsidRPr="00782A92">
        <w:t xml:space="preserve">Paragraphs (1) to (8) are without prejudice to the power of TII to execute in an emergency railway works immediately necessary to eliminate or reduce danger or risk to persons or </w:t>
      </w:r>
      <w:r w:rsidRPr="00782A92">
        <w:rPr>
          <w:spacing w:val="-3"/>
        </w:rPr>
        <w:t>property.</w:t>
      </w:r>
    </w:p>
    <w:p w14:paraId="3A272378" w14:textId="091DAB78" w:rsidR="002E32A3" w:rsidRPr="00782A92" w:rsidRDefault="002E32A3" w:rsidP="002E32A3">
      <w:pPr>
        <w:pStyle w:val="Heading1"/>
        <w:widowControl/>
        <w:tabs>
          <w:tab w:val="left" w:pos="328"/>
        </w:tabs>
        <w:kinsoku w:val="0"/>
        <w:overflowPunct w:val="0"/>
        <w:autoSpaceDE/>
        <w:autoSpaceDN/>
        <w:adjustRightInd/>
        <w:ind w:left="0" w:firstLine="0"/>
        <w:jc w:val="both"/>
      </w:pPr>
    </w:p>
    <w:p w14:paraId="489ACDCD" w14:textId="69D01833" w:rsidR="002E32A3" w:rsidRPr="00F6292E" w:rsidRDefault="007323B1" w:rsidP="008F7C05">
      <w:pPr>
        <w:pStyle w:val="Heading1"/>
        <w:widowControl/>
        <w:numPr>
          <w:ilvl w:val="0"/>
          <w:numId w:val="13"/>
        </w:numPr>
        <w:tabs>
          <w:tab w:val="left" w:pos="328"/>
        </w:tabs>
        <w:kinsoku w:val="0"/>
        <w:overflowPunct w:val="0"/>
        <w:autoSpaceDE/>
        <w:autoSpaceDN/>
        <w:adjustRightInd/>
        <w:jc w:val="both"/>
        <w:rPr>
          <w:spacing w:val="-4"/>
        </w:rPr>
      </w:pPr>
      <w:r w:rsidRPr="00F6292E">
        <w:rPr>
          <w:spacing w:val="-4"/>
        </w:rPr>
        <w:t>Construction of n</w:t>
      </w:r>
      <w:r w:rsidR="006C69D4" w:rsidRPr="00F6292E">
        <w:rPr>
          <w:spacing w:val="-4"/>
        </w:rPr>
        <w:t>ew roads</w:t>
      </w:r>
    </w:p>
    <w:p w14:paraId="0E26384A" w14:textId="576AA40C" w:rsidR="006C69D4" w:rsidRPr="00782A92" w:rsidRDefault="006C69D4" w:rsidP="006C69D4">
      <w:pPr>
        <w:pStyle w:val="BodyText"/>
        <w:kinsoku w:val="0"/>
        <w:overflowPunct w:val="0"/>
        <w:spacing w:before="5"/>
        <w:jc w:val="both"/>
        <w:rPr>
          <w:b/>
          <w:bCs/>
        </w:rPr>
      </w:pPr>
    </w:p>
    <w:p w14:paraId="188D58A5" w14:textId="4F8F875F" w:rsidR="006C69D4" w:rsidRPr="00782A92" w:rsidRDefault="006C69D4" w:rsidP="008F7C05">
      <w:pPr>
        <w:pStyle w:val="BodyText"/>
        <w:numPr>
          <w:ilvl w:val="0"/>
          <w:numId w:val="49"/>
        </w:numPr>
        <w:kinsoku w:val="0"/>
        <w:overflowPunct w:val="0"/>
        <w:spacing w:before="5"/>
        <w:jc w:val="both"/>
        <w:rPr>
          <w:bCs/>
        </w:rPr>
      </w:pPr>
      <w:r w:rsidRPr="00782A92">
        <w:t>TII may, subject to section 50 of the Principal Act, with the consent of the relevant road authority, construct the new roads specified in the Eleventh Schedule with all necessary works connected therewith either by way of diversion from or in substitution for an existing public road or as an additional road.</w:t>
      </w:r>
    </w:p>
    <w:p w14:paraId="50493668" w14:textId="77777777" w:rsidR="002E32A3" w:rsidRPr="00782A92" w:rsidRDefault="002E32A3" w:rsidP="002E32A3">
      <w:pPr>
        <w:pStyle w:val="BodyText"/>
        <w:kinsoku w:val="0"/>
        <w:overflowPunct w:val="0"/>
        <w:spacing w:before="5"/>
        <w:ind w:left="687"/>
        <w:jc w:val="both"/>
        <w:rPr>
          <w:bCs/>
        </w:rPr>
      </w:pPr>
    </w:p>
    <w:p w14:paraId="30F1C27C" w14:textId="3037260D" w:rsidR="00A82D85" w:rsidRDefault="006C69D4" w:rsidP="008F7C05">
      <w:pPr>
        <w:pStyle w:val="BodyText"/>
        <w:widowControl/>
        <w:numPr>
          <w:ilvl w:val="0"/>
          <w:numId w:val="49"/>
        </w:numPr>
        <w:autoSpaceDE/>
        <w:autoSpaceDN/>
        <w:adjustRightInd/>
        <w:jc w:val="both"/>
      </w:pPr>
      <w:r w:rsidRPr="00782A92">
        <w:t>Each new road constructed under this Article shall, unless otherwise agreed between TII and the relevant road authority, be maintained by and at the expense of the relevant road authority upon the expiry of the period of twelve months after its</w:t>
      </w:r>
      <w:r w:rsidR="00C24FC2" w:rsidRPr="00782A92">
        <w:t xml:space="preserve"> </w:t>
      </w:r>
      <w:r w:rsidRPr="00782A92">
        <w:t>completion, the commencement of which period shall be certified by notice in writing given by TII to the relevant road authority.</w:t>
      </w:r>
    </w:p>
    <w:p w14:paraId="4EBB9E62" w14:textId="0EB7F164" w:rsidR="00F824AA" w:rsidRDefault="00F824AA" w:rsidP="00F824AA">
      <w:pPr>
        <w:pStyle w:val="BodyText"/>
        <w:widowControl/>
        <w:autoSpaceDE/>
        <w:autoSpaceDN/>
        <w:adjustRightInd/>
        <w:ind w:left="687"/>
        <w:jc w:val="both"/>
      </w:pPr>
    </w:p>
    <w:p w14:paraId="23E109FD" w14:textId="1CFC9C9F" w:rsidR="00826965" w:rsidRPr="00782A92" w:rsidRDefault="00826965" w:rsidP="006C69D4">
      <w:pPr>
        <w:pStyle w:val="BodyText"/>
        <w:kinsoku w:val="0"/>
        <w:overflowPunct w:val="0"/>
        <w:spacing w:before="3"/>
        <w:jc w:val="both"/>
      </w:pPr>
    </w:p>
    <w:p w14:paraId="173B7F77" w14:textId="3D7BBAC1" w:rsidR="006C69D4"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lastRenderedPageBreak/>
        <w:t xml:space="preserve">Bridges and Culverts </w:t>
      </w:r>
    </w:p>
    <w:p w14:paraId="4EB85614" w14:textId="77777777" w:rsidR="00F824AA" w:rsidRPr="00F824AA" w:rsidRDefault="00F824AA" w:rsidP="00F824AA"/>
    <w:p w14:paraId="6095C029" w14:textId="009F9A94" w:rsidR="006C69D4" w:rsidRPr="00782A92" w:rsidRDefault="006C69D4" w:rsidP="008F7C05">
      <w:pPr>
        <w:pStyle w:val="BodyText"/>
        <w:widowControl/>
        <w:numPr>
          <w:ilvl w:val="0"/>
          <w:numId w:val="21"/>
        </w:numPr>
        <w:autoSpaceDE/>
        <w:autoSpaceDN/>
        <w:adjustRightInd/>
        <w:jc w:val="both"/>
        <w:rPr>
          <w:spacing w:val="-3"/>
        </w:rPr>
      </w:pPr>
      <w:r w:rsidRPr="00782A92">
        <w:t>Subject to paragraph (2), TII shall maintain at its own expense each bridge and culvert constructed by TII pursuant to this Order to carry the railway over or under a public road or waterway or to carry a public road or waterway over or under the</w:t>
      </w:r>
      <w:r w:rsidRPr="00782A92">
        <w:rPr>
          <w:spacing w:val="-9"/>
        </w:rPr>
        <w:t xml:space="preserve"> </w:t>
      </w:r>
      <w:r w:rsidR="00C215C5" w:rsidRPr="00782A92">
        <w:rPr>
          <w:spacing w:val="-3"/>
        </w:rPr>
        <w:t xml:space="preserve">railway, public road or waterway. </w:t>
      </w:r>
    </w:p>
    <w:p w14:paraId="6BF9CD1E" w14:textId="77777777" w:rsidR="006C69D4" w:rsidRPr="00782A92" w:rsidRDefault="006C69D4" w:rsidP="006C69D4">
      <w:pPr>
        <w:pStyle w:val="BodyText"/>
        <w:jc w:val="both"/>
      </w:pPr>
    </w:p>
    <w:p w14:paraId="693EEB23" w14:textId="77777777" w:rsidR="006C69D4" w:rsidRPr="00782A92" w:rsidRDefault="006C69D4" w:rsidP="008F7C05">
      <w:pPr>
        <w:pStyle w:val="BodyText"/>
        <w:widowControl/>
        <w:numPr>
          <w:ilvl w:val="0"/>
          <w:numId w:val="21"/>
        </w:numPr>
        <w:autoSpaceDE/>
        <w:autoSpaceDN/>
        <w:adjustRightInd/>
        <w:jc w:val="both"/>
      </w:pPr>
      <w:r w:rsidRPr="00782A92">
        <w:t xml:space="preserve">Where a bridge or culvert carries a public road over or under the </w:t>
      </w:r>
      <w:r w:rsidRPr="00782A92">
        <w:rPr>
          <w:spacing w:val="-4"/>
        </w:rPr>
        <w:t xml:space="preserve">railway, </w:t>
      </w:r>
      <w:r w:rsidRPr="00782A92">
        <w:t>TII and the relevant road authority may enter into agreements upon such terms as may be agreed between them for the maintenance, improvement, or relaying of the road surface.</w:t>
      </w:r>
    </w:p>
    <w:p w14:paraId="2DCF85A4" w14:textId="77777777" w:rsidR="006C69D4" w:rsidRPr="00782A92" w:rsidRDefault="006C69D4" w:rsidP="006C69D4">
      <w:pPr>
        <w:pStyle w:val="BodyText"/>
        <w:kinsoku w:val="0"/>
        <w:overflowPunct w:val="0"/>
        <w:spacing w:before="3"/>
        <w:jc w:val="both"/>
      </w:pPr>
    </w:p>
    <w:p w14:paraId="0D46BBF3" w14:textId="0ACE892C"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t>Fixing of brackets etc.</w:t>
      </w:r>
      <w:r w:rsidR="00562A17" w:rsidRPr="00782A92">
        <w:t>,</w:t>
      </w:r>
      <w:r w:rsidRPr="00782A92">
        <w:t xml:space="preserve"> to buildings and erection of</w:t>
      </w:r>
      <w:r w:rsidRPr="00782A92">
        <w:rPr>
          <w:spacing w:val="-2"/>
        </w:rPr>
        <w:t xml:space="preserve"> </w:t>
      </w:r>
      <w:r w:rsidRPr="00782A92">
        <w:t>poles</w:t>
      </w:r>
    </w:p>
    <w:p w14:paraId="6DA504CF" w14:textId="77777777" w:rsidR="006C69D4" w:rsidRPr="00782A92" w:rsidRDefault="006C69D4" w:rsidP="006C69D4">
      <w:pPr>
        <w:pStyle w:val="BodyText"/>
        <w:kinsoku w:val="0"/>
        <w:overflowPunct w:val="0"/>
        <w:spacing w:before="5"/>
        <w:jc w:val="both"/>
        <w:rPr>
          <w:b/>
          <w:bCs/>
        </w:rPr>
      </w:pPr>
    </w:p>
    <w:p w14:paraId="6EB6677E" w14:textId="17E9E7C0" w:rsidR="006C69D4" w:rsidRPr="00782A92" w:rsidRDefault="006C69D4" w:rsidP="008F7C05">
      <w:pPr>
        <w:pStyle w:val="BodyText"/>
        <w:widowControl/>
        <w:numPr>
          <w:ilvl w:val="0"/>
          <w:numId w:val="22"/>
        </w:numPr>
        <w:autoSpaceDE/>
        <w:autoSpaceDN/>
        <w:adjustRightInd/>
        <w:jc w:val="both"/>
      </w:pPr>
      <w:r w:rsidRPr="00782A92">
        <w:t>Without prejudice to the exercise by TII of its powers under section 48 of the Principal Act, TII may enter on the lands specified in the Seventh Schedule and may atta</w:t>
      </w:r>
      <w:r w:rsidR="001136FC" w:rsidRPr="00782A92">
        <w:t xml:space="preserve">ch to any wall, house, building, </w:t>
      </w:r>
      <w:r w:rsidRPr="00782A92">
        <w:t xml:space="preserve">structure </w:t>
      </w:r>
      <w:r w:rsidR="001136FC" w:rsidRPr="00782A92">
        <w:t xml:space="preserve">or lands </w:t>
      </w:r>
      <w:r w:rsidRPr="00782A92">
        <w:t>thereon any bracket, cable or wire or other fixture required for or in connection with the construction, operation, maintenance or improvement of the railway and may do on such land all such other things as are, in the opinion of TII</w:t>
      </w:r>
      <w:r w:rsidRPr="00782A92">
        <w:rPr>
          <w:spacing w:val="-3"/>
        </w:rPr>
        <w:t xml:space="preserve">, </w:t>
      </w:r>
      <w:r w:rsidRPr="00782A92">
        <w:t>ancillary to or reasonably necessary for such</w:t>
      </w:r>
      <w:r w:rsidRPr="00782A92">
        <w:rPr>
          <w:spacing w:val="-11"/>
        </w:rPr>
        <w:t xml:space="preserve"> </w:t>
      </w:r>
      <w:r w:rsidRPr="00782A92">
        <w:t>purposes.</w:t>
      </w:r>
    </w:p>
    <w:p w14:paraId="5E3F1205" w14:textId="042233CA" w:rsidR="006C69D4" w:rsidRPr="00782A92" w:rsidRDefault="006C69D4" w:rsidP="006C69D4">
      <w:pPr>
        <w:pStyle w:val="BodyText"/>
        <w:jc w:val="both"/>
      </w:pPr>
    </w:p>
    <w:p w14:paraId="3B968DC3" w14:textId="1D1F3A33" w:rsidR="007044F9" w:rsidRPr="00782A92" w:rsidRDefault="006C69D4" w:rsidP="008F7C05">
      <w:pPr>
        <w:pStyle w:val="BodyText"/>
        <w:widowControl/>
        <w:numPr>
          <w:ilvl w:val="0"/>
          <w:numId w:val="22"/>
        </w:numPr>
        <w:autoSpaceDE/>
        <w:autoSpaceDN/>
        <w:adjustRightInd/>
        <w:jc w:val="both"/>
        <w:rPr>
          <w:spacing w:val="-3"/>
        </w:rPr>
      </w:pPr>
      <w:r w:rsidRPr="00782A92">
        <w:t xml:space="preserve">TII may enter on the lands specified in the Eighth Schedule and may erect thereon any pole or poles required for or in connection with the construction, operation, maintenance or improvement of the </w:t>
      </w:r>
      <w:r w:rsidRPr="00782A92">
        <w:rPr>
          <w:spacing w:val="-3"/>
        </w:rPr>
        <w:t>railway.</w:t>
      </w:r>
    </w:p>
    <w:p w14:paraId="7447D6EC" w14:textId="3C591E7C" w:rsidR="006C69D4" w:rsidRPr="00782A92" w:rsidRDefault="006C69D4" w:rsidP="006C69D4">
      <w:pPr>
        <w:pStyle w:val="BodyText"/>
        <w:kinsoku w:val="0"/>
        <w:overflowPunct w:val="0"/>
        <w:spacing w:before="3"/>
        <w:jc w:val="both"/>
      </w:pPr>
    </w:p>
    <w:p w14:paraId="030D05C3" w14:textId="77777777"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t xml:space="preserve">Fixing of monitoring equipment </w:t>
      </w:r>
    </w:p>
    <w:p w14:paraId="25A2BE37" w14:textId="77777777" w:rsidR="006C69D4" w:rsidRPr="00782A92" w:rsidRDefault="006C69D4" w:rsidP="006C69D4">
      <w:pPr>
        <w:rPr>
          <w:sz w:val="24"/>
          <w:szCs w:val="24"/>
        </w:rPr>
      </w:pPr>
    </w:p>
    <w:p w14:paraId="6F681C8C" w14:textId="53421402" w:rsidR="006C69D4" w:rsidRDefault="006C69D4" w:rsidP="008F7C05">
      <w:pPr>
        <w:pStyle w:val="ListParagraph"/>
        <w:widowControl/>
        <w:numPr>
          <w:ilvl w:val="0"/>
          <w:numId w:val="46"/>
        </w:numPr>
        <w:autoSpaceDE/>
        <w:autoSpaceDN/>
        <w:adjustRightInd/>
        <w:ind w:right="0"/>
        <w:contextualSpacing/>
      </w:pPr>
      <w:r w:rsidRPr="00782A92">
        <w:t>In order to avoid</w:t>
      </w:r>
      <w:r w:rsidR="002D4E43">
        <w:t>,</w:t>
      </w:r>
      <w:r w:rsidRPr="00782A92">
        <w:t xml:space="preserve"> prevent, reduce or offset effects (including significant adverse effects on the environment) and to provide for the monitoring of the said effects (including significant advers</w:t>
      </w:r>
      <w:r w:rsidR="009905FB" w:rsidRPr="00782A92">
        <w:t xml:space="preserve">e effects on the environment), </w:t>
      </w:r>
      <w:r w:rsidRPr="00782A92">
        <w:t xml:space="preserve">this Order subject to any environmental condition including any </w:t>
      </w:r>
      <w:r w:rsidRPr="00782A92">
        <w:rPr>
          <w:shd w:val="clear" w:color="auto" w:fill="FFFFFF"/>
        </w:rPr>
        <w:t xml:space="preserve">condition, modification, restriction or requirement contained therein and, </w:t>
      </w:r>
      <w:r w:rsidR="006A58B9" w:rsidRPr="00782A92">
        <w:rPr>
          <w:shd w:val="clear" w:color="auto" w:fill="FFFFFF"/>
        </w:rPr>
        <w:t>where applicable</w:t>
      </w:r>
      <w:r w:rsidRPr="00782A92">
        <w:rPr>
          <w:shd w:val="clear" w:color="auto" w:fill="FFFFFF"/>
        </w:rPr>
        <w:t>, section 48 of the Principal Act,</w:t>
      </w:r>
      <w:r w:rsidRPr="00782A92">
        <w:t xml:space="preserve"> authorises TII, its servants or agents to establish and provide for monitoring measures</w:t>
      </w:r>
      <w:r w:rsidR="00143413" w:rsidRPr="00782A92">
        <w:t xml:space="preserve"> including any inquiry, investigation or examination</w:t>
      </w:r>
      <w:r w:rsidRPr="00782A92">
        <w:t>, parameters to be monitored and the duration of monitoring.</w:t>
      </w:r>
    </w:p>
    <w:p w14:paraId="6F2A84CB" w14:textId="1AF3B354" w:rsidR="001136FC" w:rsidRPr="00782A92" w:rsidRDefault="001136FC" w:rsidP="00F6292E">
      <w:pPr>
        <w:widowControl/>
        <w:autoSpaceDE/>
        <w:autoSpaceDN/>
        <w:adjustRightInd/>
        <w:contextualSpacing/>
      </w:pPr>
    </w:p>
    <w:p w14:paraId="2EB299BA" w14:textId="064FB157" w:rsidR="001136FC" w:rsidRPr="00782A92" w:rsidRDefault="001136FC" w:rsidP="008F7C05">
      <w:pPr>
        <w:pStyle w:val="ListParagraph"/>
        <w:widowControl/>
        <w:numPr>
          <w:ilvl w:val="0"/>
          <w:numId w:val="46"/>
        </w:numPr>
        <w:autoSpaceDE/>
        <w:autoSpaceDN/>
        <w:adjustRightInd/>
        <w:ind w:right="0"/>
        <w:contextualSpacing/>
      </w:pPr>
      <w:r w:rsidRPr="00782A92">
        <w:t>Without prejudice to the generalit</w:t>
      </w:r>
      <w:r w:rsidR="00335ED5" w:rsidRPr="00782A92">
        <w:t>y of paragraph (1)</w:t>
      </w:r>
      <w:r w:rsidR="007861F5" w:rsidRPr="00782A92">
        <w:t xml:space="preserve"> and for the avoidance of doubt</w:t>
      </w:r>
      <w:r w:rsidR="00C354EB">
        <w:t>,</w:t>
      </w:r>
      <w:r w:rsidR="007861F5" w:rsidRPr="00782A92">
        <w:t xml:space="preserve"> the</w:t>
      </w:r>
      <w:r w:rsidR="00335ED5" w:rsidRPr="00782A92">
        <w:t xml:space="preserve"> monitoring measures</w:t>
      </w:r>
      <w:r w:rsidRPr="00782A92">
        <w:t xml:space="preserve"> to avoid, prevent, reduce or offset significant adverse effects on the environment </w:t>
      </w:r>
      <w:r w:rsidR="007861F5" w:rsidRPr="00782A92">
        <w:t>includes equipment, instruments and gear that may be attached to a wall, house, building, structure or lands for the purposes, among other things, of monitoring the effect on such wall, house, building, structure or lands of the authorised works and the operation of the railway</w:t>
      </w:r>
      <w:r w:rsidRPr="00F6292E">
        <w:t xml:space="preserve">, </w:t>
      </w:r>
      <w:r w:rsidRPr="00782A92">
        <w:t>and TII</w:t>
      </w:r>
      <w:r w:rsidR="007861F5" w:rsidRPr="00782A92">
        <w:t>, its servants or agents</w:t>
      </w:r>
      <w:r w:rsidRPr="00782A92">
        <w:t xml:space="preserve"> may from time to time and at such times as TII shall determine</w:t>
      </w:r>
      <w:r w:rsidR="002D4E43">
        <w:t>,</w:t>
      </w:r>
      <w:r w:rsidRPr="00782A92">
        <w:t xml:space="preserve"> re-enter the lands in question for the purpose of inspecting such equipment, instruments and gear and for taking</w:t>
      </w:r>
      <w:r w:rsidRPr="00F6292E">
        <w:t xml:space="preserve"> </w:t>
      </w:r>
      <w:r w:rsidRPr="00782A92">
        <w:t>readings.</w:t>
      </w:r>
    </w:p>
    <w:p w14:paraId="081C0C2B" w14:textId="77777777" w:rsidR="006C69D4" w:rsidRPr="00782A92" w:rsidRDefault="006C69D4" w:rsidP="006C69D4">
      <w:pPr>
        <w:pStyle w:val="ListParagraph"/>
        <w:widowControl/>
        <w:autoSpaceDE/>
        <w:autoSpaceDN/>
        <w:adjustRightInd/>
        <w:ind w:left="720" w:right="0" w:firstLine="0"/>
        <w:contextualSpacing/>
      </w:pPr>
    </w:p>
    <w:p w14:paraId="370B70EA" w14:textId="482D99F6" w:rsidR="006C69D4" w:rsidRPr="00782A92" w:rsidRDefault="006C69D4" w:rsidP="008F7C05">
      <w:pPr>
        <w:pStyle w:val="ListParagraph"/>
        <w:widowControl/>
        <w:numPr>
          <w:ilvl w:val="0"/>
          <w:numId w:val="46"/>
        </w:numPr>
        <w:autoSpaceDE/>
        <w:autoSpaceDN/>
        <w:adjustRightInd/>
        <w:ind w:right="0"/>
        <w:contextualSpacing/>
      </w:pPr>
      <w:r w:rsidRPr="00782A92">
        <w:t xml:space="preserve">In carrying out such monitoring, TII, its servants or agents, will ensure that it records (a) the number and location of places within an area at which monitoring is being carried out and the frequency of such monitoring (including where applicable </w:t>
      </w:r>
      <w:r w:rsidRPr="00782A92">
        <w:rPr>
          <w:shd w:val="clear" w:color="auto" w:fill="FFFFFF"/>
        </w:rPr>
        <w:t xml:space="preserve">any land, premises or structure occupied by TII, its servants or agents, for the purposes of assessing its compliance with any monitoring provisions authorised by this Order </w:t>
      </w:r>
      <w:r w:rsidRPr="00782A92">
        <w:rPr>
          <w:shd w:val="clear" w:color="auto" w:fill="FFFFFF"/>
        </w:rPr>
        <w:lastRenderedPageBreak/>
        <w:t>or wi</w:t>
      </w:r>
      <w:r w:rsidR="00EA2FD2">
        <w:rPr>
          <w:shd w:val="clear" w:color="auto" w:fill="FFFFFF"/>
        </w:rPr>
        <w:t>th any environmental condition),</w:t>
      </w:r>
      <w:r w:rsidRPr="00782A92">
        <w:t xml:space="preserve"> (</w:t>
      </w:r>
      <w:r w:rsidRPr="00782A92">
        <w:rPr>
          <w:iCs/>
        </w:rPr>
        <w:t>b</w:t>
      </w:r>
      <w:r w:rsidRPr="00782A92">
        <w:t>) the manner in which samples and measurements are taken and analyses are carried out, (c) the equipment being used for the purposes of taking such samples and measurements, or of carrying out such analyses, and (d) the results of any monitoring carried out.</w:t>
      </w:r>
    </w:p>
    <w:p w14:paraId="4CF789B0" w14:textId="77777777" w:rsidR="006C69D4" w:rsidRPr="00782A92" w:rsidRDefault="006C69D4" w:rsidP="006C69D4">
      <w:pPr>
        <w:pStyle w:val="ListParagraph"/>
        <w:widowControl/>
        <w:autoSpaceDE/>
        <w:autoSpaceDN/>
        <w:adjustRightInd/>
        <w:ind w:left="0" w:right="0" w:firstLine="0"/>
        <w:contextualSpacing/>
      </w:pPr>
    </w:p>
    <w:p w14:paraId="4F6A061E" w14:textId="01FB968E" w:rsidR="006C69D4" w:rsidRPr="00782A92" w:rsidRDefault="006C69D4" w:rsidP="008F7C05">
      <w:pPr>
        <w:pStyle w:val="ListParagraph"/>
        <w:widowControl/>
        <w:numPr>
          <w:ilvl w:val="0"/>
          <w:numId w:val="46"/>
        </w:numPr>
        <w:autoSpaceDE/>
        <w:autoSpaceDN/>
        <w:adjustRightInd/>
        <w:ind w:right="0"/>
        <w:contextualSpacing/>
      </w:pPr>
      <w:r w:rsidRPr="00782A92">
        <w:t>Upon the making of the Railway Order, TII its servants or agents, shall notify the Minister for Transport of the ma</w:t>
      </w:r>
      <w:r w:rsidR="00A644D5" w:rsidRPr="00782A92">
        <w:t xml:space="preserve">tters set out in paragraphs (1), </w:t>
      </w:r>
      <w:r w:rsidRPr="00782A92">
        <w:t xml:space="preserve">(2) </w:t>
      </w:r>
      <w:r w:rsidR="00A644D5" w:rsidRPr="00782A92">
        <w:t xml:space="preserve">and (3) </w:t>
      </w:r>
      <w:r w:rsidRPr="00782A92">
        <w:t>hereof or of any similar provision contained in any environmental condition.</w:t>
      </w:r>
    </w:p>
    <w:p w14:paraId="31799D4B" w14:textId="77777777" w:rsidR="006C69D4" w:rsidRPr="00782A92" w:rsidRDefault="006C69D4" w:rsidP="006C69D4">
      <w:pPr>
        <w:pStyle w:val="ListParagraph"/>
        <w:ind w:left="720" w:firstLine="0"/>
      </w:pPr>
    </w:p>
    <w:p w14:paraId="21940B68" w14:textId="31B491A9" w:rsidR="006C69D4" w:rsidRPr="00782A92" w:rsidRDefault="00CD6D2A" w:rsidP="008F7C05">
      <w:pPr>
        <w:pStyle w:val="Heading1"/>
        <w:widowControl/>
        <w:numPr>
          <w:ilvl w:val="0"/>
          <w:numId w:val="13"/>
        </w:numPr>
        <w:tabs>
          <w:tab w:val="left" w:pos="448"/>
        </w:tabs>
        <w:kinsoku w:val="0"/>
        <w:overflowPunct w:val="0"/>
        <w:autoSpaceDE/>
        <w:autoSpaceDN/>
        <w:adjustRightInd/>
        <w:jc w:val="both"/>
      </w:pPr>
      <w:r>
        <w:t>Underpinning or</w:t>
      </w:r>
      <w:r w:rsidR="006C69D4" w:rsidRPr="00782A92">
        <w:t xml:space="preserve"> strengthening of</w:t>
      </w:r>
      <w:r w:rsidR="006C69D4" w:rsidRPr="00782A92">
        <w:rPr>
          <w:spacing w:val="-5"/>
        </w:rPr>
        <w:t xml:space="preserve"> </w:t>
      </w:r>
      <w:r w:rsidR="00690F8F" w:rsidRPr="00782A92">
        <w:rPr>
          <w:spacing w:val="-5"/>
        </w:rPr>
        <w:t>any house, building or structure</w:t>
      </w:r>
    </w:p>
    <w:p w14:paraId="4786615C" w14:textId="77777777" w:rsidR="006C69D4" w:rsidRPr="00782A92" w:rsidRDefault="006C69D4" w:rsidP="006C69D4">
      <w:pPr>
        <w:pStyle w:val="BodyText"/>
        <w:kinsoku w:val="0"/>
        <w:overflowPunct w:val="0"/>
        <w:spacing w:before="5"/>
        <w:jc w:val="both"/>
        <w:rPr>
          <w:b/>
          <w:bCs/>
        </w:rPr>
      </w:pPr>
    </w:p>
    <w:p w14:paraId="0951D254" w14:textId="77777777" w:rsidR="006C69D4" w:rsidRPr="00782A92" w:rsidRDefault="006C69D4" w:rsidP="008F7C05">
      <w:pPr>
        <w:pStyle w:val="BodyText"/>
        <w:widowControl/>
        <w:numPr>
          <w:ilvl w:val="0"/>
          <w:numId w:val="23"/>
        </w:numPr>
        <w:autoSpaceDE/>
        <w:autoSpaceDN/>
        <w:adjustRightInd/>
        <w:jc w:val="both"/>
      </w:pPr>
      <w:r w:rsidRPr="00782A92">
        <w:t xml:space="preserve">TII </w:t>
      </w:r>
      <w:r w:rsidRPr="00782A92">
        <w:rPr>
          <w:spacing w:val="-4"/>
        </w:rPr>
        <w:t xml:space="preserve">may, </w:t>
      </w:r>
      <w:r w:rsidRPr="00782A92">
        <w:t>in accordance with section 48 of the Principal Act, enter on any land and underpin or otherwise strengthen any house, building or structure affected or likely to be affected by the authorised works or the railway and may do on such land all such other things as are, in the opinion of TII</w:t>
      </w:r>
      <w:r w:rsidRPr="00782A92">
        <w:rPr>
          <w:spacing w:val="-3"/>
        </w:rPr>
        <w:t xml:space="preserve">, </w:t>
      </w:r>
      <w:r w:rsidRPr="00782A92">
        <w:t>ancillary to or reasonably necessary for such</w:t>
      </w:r>
      <w:r w:rsidRPr="00782A92">
        <w:rPr>
          <w:spacing w:val="-9"/>
        </w:rPr>
        <w:t xml:space="preserve"> </w:t>
      </w:r>
      <w:r w:rsidRPr="00782A92">
        <w:t>purposes.</w:t>
      </w:r>
    </w:p>
    <w:p w14:paraId="22FE9412" w14:textId="77777777" w:rsidR="006C69D4" w:rsidRPr="00782A92" w:rsidRDefault="006C69D4" w:rsidP="006C69D4">
      <w:pPr>
        <w:pStyle w:val="BodyText"/>
        <w:jc w:val="both"/>
      </w:pPr>
    </w:p>
    <w:p w14:paraId="1B8328D2" w14:textId="77777777" w:rsidR="006C69D4" w:rsidRPr="00782A92" w:rsidRDefault="006C69D4" w:rsidP="008F7C05">
      <w:pPr>
        <w:pStyle w:val="BodyText"/>
        <w:widowControl/>
        <w:numPr>
          <w:ilvl w:val="0"/>
          <w:numId w:val="23"/>
        </w:numPr>
        <w:autoSpaceDE/>
        <w:autoSpaceDN/>
        <w:adjustRightInd/>
        <w:jc w:val="both"/>
      </w:pPr>
      <w:r w:rsidRPr="00782A92">
        <w:t>Where any house, building, or other structure has been underpinned or strengthened in accordance with section 48 of the Principal Act and this Article, TII may from time to time thereafter, in accordance with that section and this Article,</w:t>
      </w:r>
      <w:r w:rsidRPr="00782A92">
        <w:rPr>
          <w:spacing w:val="21"/>
        </w:rPr>
        <w:t xml:space="preserve"> </w:t>
      </w:r>
      <w:r w:rsidRPr="00782A92">
        <w:t>re-enter</w:t>
      </w:r>
      <w:r w:rsidRPr="00782A92">
        <w:rPr>
          <w:spacing w:val="22"/>
        </w:rPr>
        <w:t xml:space="preserve"> </w:t>
      </w:r>
      <w:r w:rsidRPr="00782A92">
        <w:t>on</w:t>
      </w:r>
      <w:r w:rsidRPr="00782A92">
        <w:rPr>
          <w:spacing w:val="21"/>
        </w:rPr>
        <w:t xml:space="preserve"> </w:t>
      </w:r>
      <w:r w:rsidRPr="00782A92">
        <w:t>the</w:t>
      </w:r>
      <w:r w:rsidRPr="00782A92">
        <w:rPr>
          <w:spacing w:val="22"/>
        </w:rPr>
        <w:t xml:space="preserve"> </w:t>
      </w:r>
      <w:r w:rsidRPr="00782A92">
        <w:t>land</w:t>
      </w:r>
      <w:r w:rsidRPr="00782A92">
        <w:rPr>
          <w:spacing w:val="22"/>
        </w:rPr>
        <w:t xml:space="preserve"> </w:t>
      </w:r>
      <w:r w:rsidRPr="00782A92">
        <w:t>and</w:t>
      </w:r>
      <w:r w:rsidRPr="00782A92">
        <w:rPr>
          <w:spacing w:val="21"/>
        </w:rPr>
        <w:t xml:space="preserve"> </w:t>
      </w:r>
      <w:r w:rsidRPr="00782A92">
        <w:t>do</w:t>
      </w:r>
      <w:r w:rsidRPr="00782A92">
        <w:rPr>
          <w:spacing w:val="22"/>
        </w:rPr>
        <w:t xml:space="preserve"> </w:t>
      </w:r>
      <w:r w:rsidRPr="00782A92">
        <w:t>such</w:t>
      </w:r>
      <w:r w:rsidRPr="00782A92">
        <w:rPr>
          <w:spacing w:val="22"/>
        </w:rPr>
        <w:t xml:space="preserve"> </w:t>
      </w:r>
      <w:r w:rsidRPr="00782A92">
        <w:t>further</w:t>
      </w:r>
      <w:r w:rsidRPr="00782A92">
        <w:rPr>
          <w:spacing w:val="21"/>
        </w:rPr>
        <w:t xml:space="preserve"> </w:t>
      </w:r>
      <w:r w:rsidRPr="00782A92">
        <w:t>underpinning</w:t>
      </w:r>
      <w:r w:rsidRPr="00782A92">
        <w:rPr>
          <w:spacing w:val="22"/>
        </w:rPr>
        <w:t xml:space="preserve"> </w:t>
      </w:r>
      <w:r w:rsidRPr="00782A92">
        <w:t>or</w:t>
      </w:r>
      <w:r w:rsidRPr="00782A92">
        <w:rPr>
          <w:spacing w:val="22"/>
        </w:rPr>
        <w:t xml:space="preserve"> </w:t>
      </w:r>
      <w:r w:rsidRPr="00782A92">
        <w:t>strengthening</w:t>
      </w:r>
      <w:r w:rsidRPr="00782A92">
        <w:rPr>
          <w:spacing w:val="20"/>
        </w:rPr>
        <w:t xml:space="preserve"> </w:t>
      </w:r>
      <w:r w:rsidRPr="00782A92">
        <w:t>or other activity reasonably necessary for the purposes aforesaid as TII deems necessary or expedient.</w:t>
      </w:r>
    </w:p>
    <w:p w14:paraId="11C1AF33" w14:textId="77777777" w:rsidR="006C69D4" w:rsidRPr="00782A92" w:rsidRDefault="006C69D4" w:rsidP="006C69D4">
      <w:pPr>
        <w:pStyle w:val="BodyText"/>
        <w:kinsoku w:val="0"/>
        <w:overflowPunct w:val="0"/>
        <w:spacing w:before="3"/>
        <w:jc w:val="both"/>
      </w:pPr>
    </w:p>
    <w:p w14:paraId="4E6ADFC3" w14:textId="77777777"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t>Discharge of water</w:t>
      </w:r>
    </w:p>
    <w:p w14:paraId="75172A6E" w14:textId="77777777" w:rsidR="006C69D4" w:rsidRPr="00782A92" w:rsidRDefault="006C69D4" w:rsidP="006C69D4">
      <w:pPr>
        <w:pStyle w:val="BodyText"/>
        <w:kinsoku w:val="0"/>
        <w:overflowPunct w:val="0"/>
        <w:spacing w:before="5"/>
        <w:jc w:val="both"/>
        <w:rPr>
          <w:b/>
          <w:bCs/>
        </w:rPr>
      </w:pPr>
    </w:p>
    <w:p w14:paraId="14C3C210" w14:textId="579B4C56" w:rsidR="006C69D4" w:rsidRPr="00782A92" w:rsidRDefault="006C69D4" w:rsidP="008F7C05">
      <w:pPr>
        <w:pStyle w:val="BodyText"/>
        <w:widowControl/>
        <w:numPr>
          <w:ilvl w:val="0"/>
          <w:numId w:val="24"/>
        </w:numPr>
        <w:autoSpaceDE/>
        <w:autoSpaceDN/>
        <w:adjustRightInd/>
        <w:jc w:val="both"/>
      </w:pPr>
      <w:r w:rsidRPr="00782A92">
        <w:t xml:space="preserve">Subject to paragraphs (2) and (3), TII may use </w:t>
      </w:r>
      <w:r w:rsidR="00843E94" w:rsidRPr="00782A92">
        <w:t>any public</w:t>
      </w:r>
      <w:r w:rsidRPr="00782A92">
        <w:t xml:space="preserve"> watercourse, sewer, drain or treatment plant for the drainage of water in connection with the execution of the </w:t>
      </w:r>
      <w:r w:rsidR="00652082">
        <w:t>authorised works</w:t>
      </w:r>
      <w:r w:rsidRPr="00782A92">
        <w:t xml:space="preserve"> and the operation or maintenance of the </w:t>
      </w:r>
      <w:r w:rsidRPr="00782A92">
        <w:rPr>
          <w:spacing w:val="-4"/>
        </w:rPr>
        <w:t xml:space="preserve">railway, </w:t>
      </w:r>
      <w:r w:rsidRPr="00782A92">
        <w:t>and for that purpose may make any convenient connections w</w:t>
      </w:r>
      <w:r w:rsidR="00507E52" w:rsidRPr="00782A92">
        <w:t xml:space="preserve">ith any such watercourse, sewer or drain. </w:t>
      </w:r>
    </w:p>
    <w:p w14:paraId="34F89C48" w14:textId="77777777" w:rsidR="006C69D4" w:rsidRPr="00782A92" w:rsidRDefault="006C69D4" w:rsidP="006C69D4">
      <w:pPr>
        <w:pStyle w:val="BodyText"/>
        <w:jc w:val="both"/>
      </w:pPr>
    </w:p>
    <w:p w14:paraId="40904009" w14:textId="2C8BB7B6" w:rsidR="006C69D4" w:rsidRPr="00782A92" w:rsidRDefault="006C69D4" w:rsidP="008F7C05">
      <w:pPr>
        <w:pStyle w:val="BodyText"/>
        <w:widowControl/>
        <w:numPr>
          <w:ilvl w:val="0"/>
          <w:numId w:val="24"/>
        </w:numPr>
        <w:autoSpaceDE/>
        <w:autoSpaceDN/>
        <w:adjustRightInd/>
        <w:jc w:val="both"/>
      </w:pPr>
      <w:r w:rsidRPr="00782A92">
        <w:t>TII shall not discharge any water int</w:t>
      </w:r>
      <w:r w:rsidR="00507E52" w:rsidRPr="00782A92">
        <w:t>o any public watercourse, sewer</w:t>
      </w:r>
      <w:r w:rsidRPr="00782A92">
        <w:t>, drain</w:t>
      </w:r>
      <w:r w:rsidRPr="00782A92">
        <w:rPr>
          <w:spacing w:val="-3"/>
        </w:rPr>
        <w:t xml:space="preserve"> or treatment plant </w:t>
      </w:r>
      <w:r w:rsidRPr="00782A92">
        <w:t>except—</w:t>
      </w:r>
    </w:p>
    <w:p w14:paraId="78F576DA" w14:textId="77777777" w:rsidR="006C69D4" w:rsidRPr="00782A92" w:rsidRDefault="006C69D4" w:rsidP="006C69D4">
      <w:pPr>
        <w:pStyle w:val="BodyText"/>
        <w:kinsoku w:val="0"/>
        <w:overflowPunct w:val="0"/>
        <w:spacing w:before="10"/>
        <w:jc w:val="both"/>
      </w:pPr>
    </w:p>
    <w:p w14:paraId="7BDD8460" w14:textId="77777777" w:rsidR="006C69D4" w:rsidRPr="00782A92" w:rsidRDefault="006C69D4" w:rsidP="006C69D4">
      <w:pPr>
        <w:widowControl/>
        <w:numPr>
          <w:ilvl w:val="0"/>
          <w:numId w:val="7"/>
        </w:numPr>
        <w:tabs>
          <w:tab w:val="left" w:pos="1220"/>
        </w:tabs>
        <w:kinsoku w:val="0"/>
        <w:overflowPunct w:val="0"/>
        <w:autoSpaceDE/>
        <w:autoSpaceDN/>
        <w:adjustRightInd/>
        <w:ind w:right="284"/>
        <w:jc w:val="both"/>
        <w:rPr>
          <w:sz w:val="24"/>
          <w:szCs w:val="24"/>
        </w:rPr>
      </w:pPr>
      <w:r w:rsidRPr="00782A92">
        <w:rPr>
          <w:sz w:val="24"/>
          <w:szCs w:val="24"/>
        </w:rPr>
        <w:t>with the consent of the sanitary or other authority responsible for that watercourse, sewer or drain, which consent shall not be unreasonably withheld, conditioned or delayed,</w:t>
      </w:r>
      <w:r w:rsidRPr="00782A92">
        <w:rPr>
          <w:spacing w:val="1"/>
          <w:sz w:val="24"/>
          <w:szCs w:val="24"/>
        </w:rPr>
        <w:t xml:space="preserve"> </w:t>
      </w:r>
      <w:r w:rsidRPr="00782A92">
        <w:rPr>
          <w:sz w:val="24"/>
          <w:szCs w:val="24"/>
        </w:rPr>
        <w:t>and</w:t>
      </w:r>
    </w:p>
    <w:p w14:paraId="7C2C4863" w14:textId="77777777" w:rsidR="006C69D4" w:rsidRPr="00782A92" w:rsidRDefault="006C69D4" w:rsidP="006C69D4">
      <w:pPr>
        <w:pStyle w:val="BodyText"/>
        <w:kinsoku w:val="0"/>
        <w:overflowPunct w:val="0"/>
        <w:spacing w:before="10"/>
        <w:jc w:val="both"/>
      </w:pPr>
    </w:p>
    <w:p w14:paraId="49E2055C" w14:textId="77777777" w:rsidR="006C69D4" w:rsidRPr="00782A92" w:rsidRDefault="006C69D4" w:rsidP="006C69D4">
      <w:pPr>
        <w:widowControl/>
        <w:numPr>
          <w:ilvl w:val="0"/>
          <w:numId w:val="7"/>
        </w:numPr>
        <w:tabs>
          <w:tab w:val="left" w:pos="1280"/>
        </w:tabs>
        <w:kinsoku w:val="0"/>
        <w:overflowPunct w:val="0"/>
        <w:autoSpaceDE/>
        <w:autoSpaceDN/>
        <w:adjustRightInd/>
        <w:ind w:right="286"/>
        <w:jc w:val="both"/>
        <w:rPr>
          <w:sz w:val="24"/>
          <w:szCs w:val="24"/>
        </w:rPr>
      </w:pPr>
      <w:r w:rsidRPr="00782A92">
        <w:rPr>
          <w:sz w:val="24"/>
          <w:szCs w:val="24"/>
        </w:rPr>
        <w:tab/>
        <w:t>in accordance with such terms and conditions as that authority reasonably imposes.</w:t>
      </w:r>
    </w:p>
    <w:p w14:paraId="7EF47CF3" w14:textId="77777777" w:rsidR="006C69D4" w:rsidRPr="00782A92" w:rsidRDefault="006C69D4" w:rsidP="006C69D4">
      <w:pPr>
        <w:pStyle w:val="BodyText"/>
        <w:kinsoku w:val="0"/>
        <w:overflowPunct w:val="0"/>
        <w:spacing w:before="10"/>
        <w:jc w:val="both"/>
      </w:pPr>
    </w:p>
    <w:p w14:paraId="046A7104" w14:textId="4D27D1C2" w:rsidR="006C69D4" w:rsidRPr="00782A92" w:rsidRDefault="006C69D4" w:rsidP="008F7C05">
      <w:pPr>
        <w:pStyle w:val="BodyText"/>
        <w:widowControl/>
        <w:numPr>
          <w:ilvl w:val="0"/>
          <w:numId w:val="24"/>
        </w:numPr>
        <w:autoSpaceDE/>
        <w:autoSpaceDN/>
        <w:adjustRightInd/>
        <w:jc w:val="both"/>
      </w:pPr>
      <w:r w:rsidRPr="00782A92">
        <w:t>TII shall take such steps as are reasonably practicable to ensure that any water discharged into</w:t>
      </w:r>
      <w:r w:rsidR="00800976">
        <w:t xml:space="preserve"> a public watercourse, sewer, </w:t>
      </w:r>
      <w:r w:rsidRPr="00782A92">
        <w:t xml:space="preserve">drain </w:t>
      </w:r>
      <w:r w:rsidR="00800976">
        <w:t xml:space="preserve">or treatment plant </w:t>
      </w:r>
      <w:r w:rsidRPr="00782A92">
        <w:t>under the powers conferred on TII by this Article is free from soil or polluting or deleterious material.</w:t>
      </w:r>
    </w:p>
    <w:p w14:paraId="027E47F3" w14:textId="77777777" w:rsidR="006C69D4" w:rsidRPr="00782A92" w:rsidRDefault="006C69D4" w:rsidP="006C69D4">
      <w:pPr>
        <w:pStyle w:val="BodyText"/>
        <w:widowControl/>
        <w:autoSpaceDE/>
        <w:autoSpaceDN/>
        <w:adjustRightInd/>
        <w:ind w:left="720"/>
        <w:jc w:val="both"/>
      </w:pPr>
    </w:p>
    <w:p w14:paraId="7B6223E9" w14:textId="49B16A5A" w:rsidR="006763D3" w:rsidRDefault="006C69D4" w:rsidP="008F7C05">
      <w:pPr>
        <w:pStyle w:val="BodyText"/>
        <w:widowControl/>
        <w:numPr>
          <w:ilvl w:val="0"/>
          <w:numId w:val="24"/>
        </w:numPr>
        <w:autoSpaceDE/>
        <w:autoSpaceDN/>
        <w:adjustRightInd/>
        <w:jc w:val="both"/>
      </w:pPr>
      <w:r w:rsidRPr="00782A92">
        <w:t xml:space="preserve">Should any dispute occur in relation to any provisions of this Article between TII and the sanitary or other authority it shall be referred to arbitration in accordance with the provisions of </w:t>
      </w:r>
      <w:r w:rsidRPr="007E703D">
        <w:t xml:space="preserve">Article </w:t>
      </w:r>
      <w:r w:rsidR="00302633" w:rsidRPr="000C5E3C">
        <w:t>2</w:t>
      </w:r>
      <w:r w:rsidR="00302633" w:rsidRPr="007E703D">
        <w:t>3</w:t>
      </w:r>
      <w:r w:rsidR="00302633" w:rsidRPr="00782A92">
        <w:t xml:space="preserve"> </w:t>
      </w:r>
      <w:r w:rsidRPr="00782A92">
        <w:t xml:space="preserve">of this Order. </w:t>
      </w:r>
    </w:p>
    <w:p w14:paraId="0A5B0664" w14:textId="5D83DC06" w:rsidR="006763D3" w:rsidRPr="00782A92" w:rsidRDefault="006763D3" w:rsidP="006763D3">
      <w:pPr>
        <w:pStyle w:val="BodyText"/>
        <w:widowControl/>
        <w:autoSpaceDE/>
        <w:autoSpaceDN/>
        <w:adjustRightInd/>
        <w:jc w:val="both"/>
      </w:pPr>
    </w:p>
    <w:p w14:paraId="4885D396" w14:textId="58BF698A" w:rsidR="006C69D4" w:rsidRPr="00782A92" w:rsidRDefault="00D91345" w:rsidP="008F7C05">
      <w:pPr>
        <w:pStyle w:val="Heading1"/>
        <w:widowControl/>
        <w:numPr>
          <w:ilvl w:val="0"/>
          <w:numId w:val="13"/>
        </w:numPr>
        <w:tabs>
          <w:tab w:val="left" w:pos="448"/>
        </w:tabs>
        <w:kinsoku w:val="0"/>
        <w:overflowPunct w:val="0"/>
        <w:autoSpaceDE/>
        <w:autoSpaceDN/>
        <w:adjustRightInd/>
        <w:ind w:left="447" w:hanging="308"/>
        <w:jc w:val="both"/>
      </w:pPr>
      <w:r>
        <w:lastRenderedPageBreak/>
        <w:t>Characteristics of the R</w:t>
      </w:r>
      <w:r w:rsidR="006C69D4" w:rsidRPr="00782A92">
        <w:t>ailway</w:t>
      </w:r>
    </w:p>
    <w:p w14:paraId="51130BD1" w14:textId="77777777" w:rsidR="006C69D4" w:rsidRPr="00782A92" w:rsidRDefault="006C69D4" w:rsidP="006C69D4">
      <w:pPr>
        <w:pStyle w:val="BodyText"/>
        <w:kinsoku w:val="0"/>
        <w:overflowPunct w:val="0"/>
        <w:spacing w:before="5"/>
        <w:jc w:val="both"/>
        <w:rPr>
          <w:b/>
          <w:bCs/>
        </w:rPr>
      </w:pPr>
    </w:p>
    <w:p w14:paraId="60562B48" w14:textId="600CA465" w:rsidR="006763D3" w:rsidRDefault="006C69D4" w:rsidP="008F7C05">
      <w:pPr>
        <w:pStyle w:val="BodyText"/>
        <w:widowControl/>
        <w:numPr>
          <w:ilvl w:val="0"/>
          <w:numId w:val="25"/>
        </w:numPr>
        <w:autoSpaceDE/>
        <w:autoSpaceDN/>
        <w:adjustRightInd/>
        <w:jc w:val="both"/>
        <w:rPr>
          <w:spacing w:val="-4"/>
        </w:rPr>
      </w:pPr>
      <w:r w:rsidRPr="00782A92">
        <w:t xml:space="preserve">The railway shall be operated by electrical or any other mechanical motive </w:t>
      </w:r>
      <w:r w:rsidRPr="00782A92">
        <w:rPr>
          <w:spacing w:val="-4"/>
        </w:rPr>
        <w:t>power.</w:t>
      </w:r>
    </w:p>
    <w:p w14:paraId="600BAC8D" w14:textId="77777777" w:rsidR="001F4B5E" w:rsidRPr="00826965" w:rsidRDefault="001F4B5E" w:rsidP="001F4B5E">
      <w:pPr>
        <w:pStyle w:val="BodyText"/>
        <w:widowControl/>
        <w:autoSpaceDE/>
        <w:autoSpaceDN/>
        <w:adjustRightInd/>
        <w:ind w:left="720"/>
        <w:jc w:val="both"/>
        <w:rPr>
          <w:spacing w:val="-4"/>
        </w:rPr>
      </w:pPr>
    </w:p>
    <w:p w14:paraId="388A78DF" w14:textId="50E0891D" w:rsidR="006C69D4" w:rsidRPr="00782A92" w:rsidRDefault="006C69D4" w:rsidP="008F7C05">
      <w:pPr>
        <w:pStyle w:val="BodyText"/>
        <w:widowControl/>
        <w:numPr>
          <w:ilvl w:val="0"/>
          <w:numId w:val="25"/>
        </w:numPr>
        <w:autoSpaceDE/>
        <w:autoSpaceDN/>
        <w:adjustRightInd/>
        <w:jc w:val="both"/>
      </w:pPr>
      <w:r w:rsidRPr="00782A92">
        <w:t xml:space="preserve">The gauge of the railway shall be </w:t>
      </w:r>
      <w:r w:rsidRPr="002D4E43">
        <w:t xml:space="preserve">nominally </w:t>
      </w:r>
      <w:r w:rsidR="00A11511" w:rsidRPr="002D4E43">
        <w:t>1435</w:t>
      </w:r>
      <w:r w:rsidR="002D4E43" w:rsidRPr="002D4E43">
        <w:t xml:space="preserve"> </w:t>
      </w:r>
      <w:r w:rsidRPr="002D4E43">
        <w:t>millimetres</w:t>
      </w:r>
      <w:r w:rsidRPr="00782A92">
        <w:t>.</w:t>
      </w:r>
    </w:p>
    <w:p w14:paraId="334BC746" w14:textId="77777777" w:rsidR="006C69D4" w:rsidRPr="00782A92" w:rsidRDefault="006C69D4" w:rsidP="006C69D4">
      <w:pPr>
        <w:pStyle w:val="BodyText"/>
        <w:kinsoku w:val="0"/>
        <w:overflowPunct w:val="0"/>
        <w:spacing w:before="3"/>
        <w:jc w:val="both"/>
      </w:pPr>
    </w:p>
    <w:p w14:paraId="40C66DA9" w14:textId="70B0E158" w:rsidR="006C69D4" w:rsidRPr="00782A92" w:rsidRDefault="006C69D4" w:rsidP="003664FF">
      <w:pPr>
        <w:widowControl/>
        <w:autoSpaceDE/>
        <w:autoSpaceDN/>
        <w:adjustRightInd/>
        <w:spacing w:after="160" w:line="259" w:lineRule="auto"/>
        <w:rPr>
          <w:spacing w:val="-3"/>
          <w:sz w:val="24"/>
          <w:szCs w:val="24"/>
        </w:rPr>
      </w:pPr>
      <w:r w:rsidRPr="00782A92">
        <w:rPr>
          <w:spacing w:val="-3"/>
          <w:sz w:val="24"/>
          <w:szCs w:val="24"/>
        </w:rPr>
        <w:br w:type="page"/>
      </w:r>
    </w:p>
    <w:p w14:paraId="1769CAA8" w14:textId="77777777" w:rsidR="006C69D4" w:rsidRPr="00782A92" w:rsidRDefault="006C69D4" w:rsidP="006C69D4">
      <w:pPr>
        <w:pStyle w:val="Heading1"/>
        <w:kinsoku w:val="0"/>
        <w:overflowPunct w:val="0"/>
        <w:spacing w:before="90"/>
        <w:ind w:left="200" w:right="351" w:firstLine="0"/>
        <w:jc w:val="center"/>
      </w:pPr>
      <w:r w:rsidRPr="00782A92">
        <w:lastRenderedPageBreak/>
        <w:t>PART 3</w:t>
      </w:r>
    </w:p>
    <w:p w14:paraId="509055D6" w14:textId="5AC456C2" w:rsidR="006C69D4" w:rsidRPr="00782A92" w:rsidRDefault="006C69D4" w:rsidP="006C69D4">
      <w:pPr>
        <w:pStyle w:val="BodyText"/>
        <w:kinsoku w:val="0"/>
        <w:overflowPunct w:val="0"/>
        <w:ind w:left="203" w:right="351"/>
        <w:jc w:val="center"/>
        <w:rPr>
          <w:b/>
          <w:bCs/>
        </w:rPr>
      </w:pPr>
      <w:r w:rsidRPr="00782A92">
        <w:rPr>
          <w:b/>
          <w:bCs/>
        </w:rPr>
        <w:t>ACQUISITION AND POSSESSION OF LAND</w:t>
      </w:r>
      <w:r w:rsidR="00D745B5" w:rsidRPr="00782A92">
        <w:rPr>
          <w:b/>
          <w:bCs/>
        </w:rPr>
        <w:t xml:space="preserve"> AND RIGHTS</w:t>
      </w:r>
    </w:p>
    <w:p w14:paraId="4C39E588" w14:textId="5A288CA8" w:rsidR="006C69D4" w:rsidRPr="00782A92" w:rsidRDefault="006C69D4" w:rsidP="006C69D4">
      <w:pPr>
        <w:pStyle w:val="BodyText"/>
        <w:kinsoku w:val="0"/>
        <w:overflowPunct w:val="0"/>
        <w:ind w:left="203" w:right="351"/>
        <w:jc w:val="center"/>
        <w:rPr>
          <w:b/>
          <w:bCs/>
        </w:rPr>
      </w:pPr>
      <w:r w:rsidRPr="00782A92">
        <w:rPr>
          <w:noProof/>
        </w:rPr>
        <mc:AlternateContent>
          <mc:Choice Requires="wpg">
            <w:drawing>
              <wp:inline distT="0" distB="0" distL="0" distR="0" wp14:anchorId="29803B2C" wp14:editId="3044CAE5">
                <wp:extent cx="5303520" cy="18415"/>
                <wp:effectExtent l="0" t="0" r="11430" b="635"/>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03520" cy="18415"/>
                          <a:chOff x="0" y="0"/>
                          <a:chExt cx="8352" cy="29"/>
                        </a:xfrm>
                      </wpg:grpSpPr>
                      <wps:wsp>
                        <wps:cNvPr id="21" name="Freeform 9"/>
                        <wps:cNvSpPr>
                          <a:spLocks noChangeAspect="1" noChangeArrowheads="1"/>
                        </wps:cNvSpPr>
                        <wps:spPr bwMode="auto">
                          <a:xfrm>
                            <a:off x="0" y="14"/>
                            <a:ext cx="8352" cy="2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4B662A" id="Group 20" o:spid="_x0000_s1026" style="width:417.6pt;height:1.45pt;mso-position-horizontal-relative:char;mso-position-vertical-relative:line" coordsize="83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">
                <o:lock v:ext="edit" aspectratio="t"/>
                <v:shape id="Freeform 9" o:spid="_x0000_s1027" style="position:absolute;top:14;width:8352;height:20;visibility:visible;mso-wrap-style:square;v-text-anchor:top" coordsize="8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" path="m,l8352,e" filled="f" strokeweight="1.44pt">
                  <v:path o:connecttype="custom" o:connectlocs="0,0;8352,0" o:connectangles="0,0"/>
                  <o:lock v:ext="edit" aspectratio="t"/>
                </v:shape>
                <w10:anchorlock/>
              </v:group>
            </w:pict>
          </mc:Fallback>
        </mc:AlternateContent>
      </w:r>
    </w:p>
    <w:p w14:paraId="642776BC" w14:textId="77777777" w:rsidR="006C69D4" w:rsidRPr="00782A92" w:rsidRDefault="006C69D4" w:rsidP="006C69D4">
      <w:pPr>
        <w:pStyle w:val="BodyText"/>
        <w:kinsoku w:val="0"/>
        <w:overflowPunct w:val="0"/>
        <w:spacing w:before="10"/>
        <w:jc w:val="both"/>
        <w:rPr>
          <w:b/>
          <w:bCs/>
        </w:rPr>
      </w:pPr>
    </w:p>
    <w:p w14:paraId="5902EC74" w14:textId="77777777" w:rsidR="006C69D4" w:rsidRPr="00782A92" w:rsidRDefault="006C69D4" w:rsidP="008F7C05">
      <w:pPr>
        <w:widowControl/>
        <w:numPr>
          <w:ilvl w:val="0"/>
          <w:numId w:val="13"/>
        </w:numPr>
        <w:tabs>
          <w:tab w:val="left" w:pos="448"/>
        </w:tabs>
        <w:kinsoku w:val="0"/>
        <w:overflowPunct w:val="0"/>
        <w:autoSpaceDE/>
        <w:autoSpaceDN/>
        <w:adjustRightInd/>
        <w:ind w:left="447" w:hanging="308"/>
        <w:jc w:val="both"/>
        <w:rPr>
          <w:b/>
          <w:bCs/>
          <w:sz w:val="24"/>
          <w:szCs w:val="24"/>
        </w:rPr>
      </w:pPr>
      <w:r w:rsidRPr="00782A92">
        <w:rPr>
          <w:b/>
          <w:bCs/>
          <w:sz w:val="24"/>
          <w:szCs w:val="24"/>
        </w:rPr>
        <w:t>Power to acquire</w:t>
      </w:r>
      <w:r w:rsidRPr="00782A92">
        <w:rPr>
          <w:b/>
          <w:bCs/>
          <w:spacing w:val="-5"/>
          <w:sz w:val="24"/>
          <w:szCs w:val="24"/>
        </w:rPr>
        <w:t xml:space="preserve"> </w:t>
      </w:r>
      <w:r w:rsidRPr="00782A92">
        <w:rPr>
          <w:b/>
          <w:bCs/>
          <w:sz w:val="24"/>
          <w:szCs w:val="24"/>
        </w:rPr>
        <w:t>land</w:t>
      </w:r>
    </w:p>
    <w:p w14:paraId="6035F608" w14:textId="77777777" w:rsidR="006C69D4" w:rsidRPr="00782A92" w:rsidRDefault="006C69D4" w:rsidP="006C69D4">
      <w:pPr>
        <w:pStyle w:val="BodyText"/>
        <w:kinsoku w:val="0"/>
        <w:overflowPunct w:val="0"/>
        <w:spacing w:before="5"/>
        <w:jc w:val="both"/>
        <w:rPr>
          <w:b/>
          <w:bCs/>
        </w:rPr>
      </w:pPr>
    </w:p>
    <w:p w14:paraId="112C6D39" w14:textId="77777777" w:rsidR="006C69D4" w:rsidRPr="00782A92" w:rsidRDefault="006C69D4" w:rsidP="008F7C05">
      <w:pPr>
        <w:pStyle w:val="BodyText"/>
        <w:widowControl/>
        <w:numPr>
          <w:ilvl w:val="0"/>
          <w:numId w:val="27"/>
        </w:numPr>
        <w:autoSpaceDE/>
        <w:autoSpaceDN/>
        <w:adjustRightInd/>
        <w:jc w:val="both"/>
      </w:pPr>
      <w:r w:rsidRPr="00782A92">
        <w:t>Subject to the Principal Act, TII may acquire compulsorily and use all or such part of the lands shown on the plans and specified in the Second Schedule as TII may require for the purposes of the execution of the authorised works and the operation of the railway or for purposes incidental or ancillary to those purposes.</w:t>
      </w:r>
    </w:p>
    <w:p w14:paraId="7066CECA" w14:textId="77777777" w:rsidR="006C69D4" w:rsidRPr="00782A92" w:rsidRDefault="006C69D4" w:rsidP="006C69D4">
      <w:pPr>
        <w:pStyle w:val="BodyText"/>
        <w:jc w:val="both"/>
      </w:pPr>
    </w:p>
    <w:p w14:paraId="3318063B" w14:textId="77777777" w:rsidR="006C69D4" w:rsidRPr="00782A92" w:rsidRDefault="006C69D4" w:rsidP="008F7C05">
      <w:pPr>
        <w:pStyle w:val="BodyText"/>
        <w:widowControl/>
        <w:numPr>
          <w:ilvl w:val="0"/>
          <w:numId w:val="27"/>
        </w:numPr>
        <w:autoSpaceDE/>
        <w:autoSpaceDN/>
        <w:adjustRightInd/>
        <w:jc w:val="both"/>
      </w:pPr>
      <w:r w:rsidRPr="00782A92">
        <w:t>Subject to the Principal Act, TII may acquire compulsorily and use all or such part of the substrata of lands shown on the plans and specified in the Third Schedule as TII may require for the purposes of the execution of the authorised works and the operation of the railway or for purposes incidental or ancillary to those</w:t>
      </w:r>
      <w:r w:rsidRPr="00782A92">
        <w:rPr>
          <w:spacing w:val="-5"/>
        </w:rPr>
        <w:t xml:space="preserve"> </w:t>
      </w:r>
      <w:r w:rsidRPr="00782A92">
        <w:t>purposes.</w:t>
      </w:r>
    </w:p>
    <w:p w14:paraId="3BB3E02C" w14:textId="77777777" w:rsidR="006C69D4" w:rsidRPr="00782A92" w:rsidRDefault="006C69D4" w:rsidP="006C69D4">
      <w:pPr>
        <w:pStyle w:val="BodyText"/>
        <w:jc w:val="both"/>
      </w:pPr>
    </w:p>
    <w:p w14:paraId="7EABD08C" w14:textId="654685AD" w:rsidR="006C69D4" w:rsidRPr="00782A92" w:rsidRDefault="006C69D4" w:rsidP="008F7C05">
      <w:pPr>
        <w:pStyle w:val="BodyText"/>
        <w:widowControl/>
        <w:numPr>
          <w:ilvl w:val="0"/>
          <w:numId w:val="27"/>
        </w:numPr>
        <w:autoSpaceDE/>
        <w:autoSpaceDN/>
        <w:adjustRightInd/>
        <w:jc w:val="both"/>
        <w:rPr>
          <w:spacing w:val="-3"/>
        </w:rPr>
      </w:pPr>
      <w:r w:rsidRPr="00782A92">
        <w:t xml:space="preserve">Without prejudice to the generality of this Article and subject to the Principal Act, TII may acquire compulsorily and use all of the basements specified in the Sixth Schedule or such parts thereof as TII considers necessary to acquire for the purposes of the execution of the authorised works and the operation of the railway or for purposes incidental or ancillary to those purposes. </w:t>
      </w:r>
    </w:p>
    <w:p w14:paraId="5D8325B2" w14:textId="77777777" w:rsidR="00CF24A2" w:rsidRPr="00782A92" w:rsidRDefault="00CF24A2" w:rsidP="00CF24A2">
      <w:pPr>
        <w:pStyle w:val="BodyText"/>
        <w:widowControl/>
        <w:autoSpaceDE/>
        <w:autoSpaceDN/>
        <w:adjustRightInd/>
        <w:ind w:left="720"/>
        <w:jc w:val="both"/>
        <w:rPr>
          <w:spacing w:val="-3"/>
        </w:rPr>
      </w:pPr>
    </w:p>
    <w:p w14:paraId="77BE8429" w14:textId="73CC47DA" w:rsidR="00CF24A2" w:rsidRDefault="00CF24A2" w:rsidP="008F7C05">
      <w:pPr>
        <w:pStyle w:val="BodyText"/>
        <w:widowControl/>
        <w:numPr>
          <w:ilvl w:val="0"/>
          <w:numId w:val="27"/>
        </w:numPr>
        <w:autoSpaceDE/>
        <w:autoSpaceDN/>
        <w:adjustRightInd/>
        <w:jc w:val="both"/>
        <w:rPr>
          <w:spacing w:val="-3"/>
        </w:rPr>
      </w:pPr>
      <w:r w:rsidRPr="00782A92">
        <w:rPr>
          <w:spacing w:val="-3"/>
        </w:rPr>
        <w:t>For the avoidance of doubt, in relation to any such acquisition of land</w:t>
      </w:r>
      <w:r w:rsidR="005A39AE" w:rsidRPr="00782A92">
        <w:rPr>
          <w:spacing w:val="-3"/>
        </w:rPr>
        <w:t>,</w:t>
      </w:r>
      <w:r w:rsidR="00C36654">
        <w:rPr>
          <w:spacing w:val="-3"/>
        </w:rPr>
        <w:t xml:space="preserve"> the provisions of s</w:t>
      </w:r>
      <w:r w:rsidRPr="00782A92">
        <w:rPr>
          <w:spacing w:val="-3"/>
        </w:rPr>
        <w:t>ections 4 and 8 of the Railways Act</w:t>
      </w:r>
      <w:r w:rsidR="00DE1FF6">
        <w:rPr>
          <w:spacing w:val="-3"/>
        </w:rPr>
        <w:t xml:space="preserve"> (Ireland)</w:t>
      </w:r>
      <w:r w:rsidRPr="00782A92">
        <w:rPr>
          <w:spacing w:val="-3"/>
        </w:rPr>
        <w:t xml:space="preserve"> 1851 shall not apply.</w:t>
      </w:r>
    </w:p>
    <w:p w14:paraId="6EBA308E" w14:textId="77777777" w:rsidR="00426303" w:rsidRDefault="00426303" w:rsidP="00426303">
      <w:pPr>
        <w:pStyle w:val="ListParagraph"/>
        <w:rPr>
          <w:spacing w:val="-3"/>
        </w:rPr>
      </w:pPr>
    </w:p>
    <w:p w14:paraId="5D71B85A" w14:textId="2F506253" w:rsidR="00426303" w:rsidRPr="000C5E3C" w:rsidRDefault="00426303" w:rsidP="00426303">
      <w:pPr>
        <w:pStyle w:val="BodyText"/>
        <w:widowControl/>
        <w:numPr>
          <w:ilvl w:val="0"/>
          <w:numId w:val="27"/>
        </w:numPr>
        <w:autoSpaceDE/>
        <w:autoSpaceDN/>
        <w:adjustRightInd/>
        <w:jc w:val="both"/>
        <w:rPr>
          <w:spacing w:val="-3"/>
        </w:rPr>
      </w:pPr>
      <w:r w:rsidRPr="000C5E3C">
        <w:rPr>
          <w:spacing w:val="-3"/>
        </w:rPr>
        <w:t xml:space="preserve">The powers of compulsory acquisition conferred by this Order do not extend to State </w:t>
      </w:r>
      <w:r w:rsidR="00AE6376">
        <w:rPr>
          <w:spacing w:val="-3"/>
        </w:rPr>
        <w:t>L</w:t>
      </w:r>
      <w:r w:rsidRPr="000C5E3C">
        <w:rPr>
          <w:spacing w:val="-3"/>
        </w:rPr>
        <w:t xml:space="preserve">and within the meaning of the State Property Act 1954. </w:t>
      </w:r>
      <w:r w:rsidR="000F2656" w:rsidRPr="000C5E3C">
        <w:rPr>
          <w:spacing w:val="-3"/>
        </w:rPr>
        <w:t xml:space="preserve"> For the avoidance of doubt, where any State Lands are included in the Schedules to this Order, such lands are included </w:t>
      </w:r>
      <w:r w:rsidR="00B27483" w:rsidRPr="000C5E3C">
        <w:rPr>
          <w:spacing w:val="-3"/>
        </w:rPr>
        <w:t>so as to provide for the acquisition of</w:t>
      </w:r>
      <w:r w:rsidR="00B27483" w:rsidRPr="000C5E3C">
        <w:rPr>
          <w:b/>
          <w:bCs/>
          <w:spacing w:val="-3"/>
        </w:rPr>
        <w:t xml:space="preserve"> </w:t>
      </w:r>
      <w:r w:rsidR="000F2656" w:rsidRPr="000C5E3C">
        <w:rPr>
          <w:spacing w:val="-3"/>
        </w:rPr>
        <w:t>any private interests that might exist in those lands and that might not be owned by the State.</w:t>
      </w:r>
    </w:p>
    <w:p w14:paraId="206C7F86" w14:textId="77777777" w:rsidR="006C69D4" w:rsidRPr="00782A92" w:rsidRDefault="006C69D4" w:rsidP="006C69D4">
      <w:pPr>
        <w:pStyle w:val="BodyText"/>
        <w:kinsoku w:val="0"/>
        <w:overflowPunct w:val="0"/>
        <w:spacing w:before="3"/>
        <w:jc w:val="both"/>
      </w:pPr>
    </w:p>
    <w:p w14:paraId="7D650A79" w14:textId="2295A05A"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t>Acquisition of rights</w:t>
      </w:r>
      <w:r w:rsidR="004E2308" w:rsidRPr="00782A92">
        <w:t xml:space="preserve"> </w:t>
      </w:r>
      <w:r w:rsidR="000F2656">
        <w:t>to be created</w:t>
      </w:r>
    </w:p>
    <w:p w14:paraId="284FB926" w14:textId="77777777" w:rsidR="006C69D4" w:rsidRPr="00782A92" w:rsidRDefault="006C69D4" w:rsidP="006C69D4">
      <w:pPr>
        <w:pStyle w:val="BodyText"/>
        <w:kinsoku w:val="0"/>
        <w:overflowPunct w:val="0"/>
        <w:spacing w:before="5"/>
        <w:jc w:val="both"/>
        <w:rPr>
          <w:b/>
          <w:bCs/>
        </w:rPr>
      </w:pPr>
    </w:p>
    <w:p w14:paraId="157E9D95" w14:textId="7E1ACDB8" w:rsidR="006C69D4" w:rsidRPr="00782A92" w:rsidRDefault="006C69D4" w:rsidP="008F7C05">
      <w:pPr>
        <w:pStyle w:val="BodyText"/>
        <w:widowControl/>
        <w:numPr>
          <w:ilvl w:val="0"/>
          <w:numId w:val="50"/>
        </w:numPr>
        <w:autoSpaceDE/>
        <w:autoSpaceDN/>
        <w:adjustRightInd/>
        <w:jc w:val="both"/>
      </w:pPr>
      <w:r w:rsidRPr="00782A92">
        <w:t xml:space="preserve">Subject to the Principal Act, TII may acquire compulsorily such rights over the lands, </w:t>
      </w:r>
      <w:r w:rsidRPr="002B5252">
        <w:t xml:space="preserve">water, </w:t>
      </w:r>
      <w:r w:rsidRPr="00782A92">
        <w:t xml:space="preserve">railways or roads shown on the plans and specified in the Fifth Schedule as may be required for the purposes of the execution of the authorised works and the operation of the </w:t>
      </w:r>
      <w:r w:rsidRPr="002B5252">
        <w:t xml:space="preserve">railway, </w:t>
      </w:r>
      <w:r w:rsidRPr="00782A92">
        <w:t>together with such rights as are necessary for the full and free exercise at all times of the first-mentioned</w:t>
      </w:r>
      <w:r w:rsidRPr="002B5252">
        <w:t xml:space="preserve"> </w:t>
      </w:r>
      <w:r w:rsidRPr="00782A92">
        <w:t>rights.</w:t>
      </w:r>
      <w:r w:rsidR="000F2656">
        <w:t xml:space="preserve">  </w:t>
      </w:r>
      <w:r w:rsidR="000F2656" w:rsidRPr="000F2656">
        <w:t xml:space="preserve">For the avoidance of doubt, any reference in the </w:t>
      </w:r>
      <w:r w:rsidR="000F2656">
        <w:t>Fifth</w:t>
      </w:r>
      <w:r w:rsidR="000F2656" w:rsidRPr="000F2656">
        <w:t xml:space="preserve"> Schedule to the </w:t>
      </w:r>
      <w:r w:rsidR="000F2656">
        <w:t>acquisition</w:t>
      </w:r>
      <w:r w:rsidR="000F2656" w:rsidRPr="000F2656">
        <w:t xml:space="preserve"> of any rights includes the </w:t>
      </w:r>
      <w:r w:rsidR="000F2656">
        <w:t>creation</w:t>
      </w:r>
      <w:r w:rsidR="000F2656" w:rsidRPr="000F2656">
        <w:t xml:space="preserve"> of such rights.</w:t>
      </w:r>
    </w:p>
    <w:p w14:paraId="35700824" w14:textId="77777777" w:rsidR="006C69D4" w:rsidRPr="00782A92" w:rsidRDefault="006C69D4" w:rsidP="006C69D4">
      <w:pPr>
        <w:pStyle w:val="BodyText"/>
        <w:kinsoku w:val="0"/>
        <w:overflowPunct w:val="0"/>
        <w:spacing w:before="3"/>
        <w:jc w:val="both"/>
      </w:pPr>
    </w:p>
    <w:p w14:paraId="25F50A99" w14:textId="77777777"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t>Extinguishment of public rights of</w:t>
      </w:r>
      <w:r w:rsidRPr="00782A92">
        <w:rPr>
          <w:spacing w:val="-1"/>
        </w:rPr>
        <w:t xml:space="preserve"> </w:t>
      </w:r>
      <w:r w:rsidRPr="00782A92">
        <w:t>way</w:t>
      </w:r>
    </w:p>
    <w:p w14:paraId="44A447EE" w14:textId="77777777" w:rsidR="006C69D4" w:rsidRPr="00782A92" w:rsidRDefault="006C69D4" w:rsidP="006C69D4">
      <w:pPr>
        <w:rPr>
          <w:sz w:val="24"/>
          <w:szCs w:val="24"/>
        </w:rPr>
      </w:pPr>
    </w:p>
    <w:p w14:paraId="6D683FB6" w14:textId="2435B283" w:rsidR="006C69D4" w:rsidRPr="00782A92" w:rsidRDefault="006C69D4" w:rsidP="008F7C05">
      <w:pPr>
        <w:pStyle w:val="BodyText"/>
        <w:widowControl/>
        <w:numPr>
          <w:ilvl w:val="0"/>
          <w:numId w:val="51"/>
        </w:numPr>
        <w:autoSpaceDE/>
        <w:autoSpaceDN/>
        <w:adjustRightInd/>
        <w:jc w:val="both"/>
      </w:pPr>
      <w:r w:rsidRPr="00782A92">
        <w:t xml:space="preserve">TII may extinguish the </w:t>
      </w:r>
      <w:r w:rsidR="001E2B88" w:rsidRPr="00782A92">
        <w:t xml:space="preserve">public </w:t>
      </w:r>
      <w:r w:rsidRPr="00782A92">
        <w:t>rights of way shown on the plans and specified in the Ninth Schedule for the purposes of the execution of the authorised works and the operation of the railway or for purposes incidental or ancillary to those purposes.</w:t>
      </w:r>
    </w:p>
    <w:p w14:paraId="5361298B" w14:textId="00F531C1" w:rsidR="006C69D4" w:rsidRPr="00782A92" w:rsidRDefault="006C69D4" w:rsidP="006C69D4">
      <w:pPr>
        <w:pStyle w:val="Heading1"/>
        <w:widowControl/>
        <w:tabs>
          <w:tab w:val="left" w:pos="448"/>
        </w:tabs>
        <w:kinsoku w:val="0"/>
        <w:overflowPunct w:val="0"/>
        <w:autoSpaceDE/>
        <w:autoSpaceDN/>
        <w:adjustRightInd/>
        <w:ind w:left="0" w:firstLine="0"/>
        <w:jc w:val="both"/>
      </w:pPr>
    </w:p>
    <w:p w14:paraId="5183A039" w14:textId="1EE32B4A" w:rsidR="006C69D4" w:rsidRPr="00684945" w:rsidRDefault="00926019" w:rsidP="008F7C05">
      <w:pPr>
        <w:pStyle w:val="Heading1"/>
        <w:widowControl/>
        <w:numPr>
          <w:ilvl w:val="0"/>
          <w:numId w:val="13"/>
        </w:numPr>
        <w:tabs>
          <w:tab w:val="left" w:pos="448"/>
        </w:tabs>
        <w:kinsoku w:val="0"/>
        <w:overflowPunct w:val="0"/>
        <w:autoSpaceDE/>
        <w:autoSpaceDN/>
        <w:adjustRightInd/>
        <w:jc w:val="both"/>
      </w:pPr>
      <w:r w:rsidRPr="00684945">
        <w:t>Acquisition/</w:t>
      </w:r>
      <w:r w:rsidR="009B6C87" w:rsidRPr="00684945">
        <w:t>Extinguishment of and interference with private rights</w:t>
      </w:r>
    </w:p>
    <w:p w14:paraId="41A685AC" w14:textId="77777777" w:rsidR="006C69D4" w:rsidRPr="00782A92" w:rsidRDefault="006C69D4" w:rsidP="006C69D4">
      <w:pPr>
        <w:pStyle w:val="BodyText"/>
        <w:kinsoku w:val="0"/>
        <w:overflowPunct w:val="0"/>
        <w:spacing w:before="5"/>
        <w:jc w:val="both"/>
        <w:rPr>
          <w:b/>
          <w:bCs/>
        </w:rPr>
      </w:pPr>
    </w:p>
    <w:p w14:paraId="2C62DE98" w14:textId="19F14555" w:rsidR="006C69D4" w:rsidRPr="00782A92" w:rsidRDefault="006C69D4" w:rsidP="008F7C05">
      <w:pPr>
        <w:pStyle w:val="BodyText"/>
        <w:widowControl/>
        <w:numPr>
          <w:ilvl w:val="0"/>
          <w:numId w:val="52"/>
        </w:numPr>
        <w:autoSpaceDE/>
        <w:autoSpaceDN/>
        <w:adjustRightInd/>
        <w:jc w:val="both"/>
      </w:pPr>
      <w:r w:rsidRPr="00782A92">
        <w:t xml:space="preserve">TII may </w:t>
      </w:r>
      <w:r w:rsidR="00926019">
        <w:t>acquire/</w:t>
      </w:r>
      <w:r w:rsidRPr="00782A92">
        <w:t xml:space="preserve">extinguish the </w:t>
      </w:r>
      <w:r w:rsidR="001E2B88" w:rsidRPr="00782A92">
        <w:t xml:space="preserve">private </w:t>
      </w:r>
      <w:r w:rsidRPr="00782A92">
        <w:t xml:space="preserve">rights </w:t>
      </w:r>
      <w:r w:rsidR="00E41588" w:rsidRPr="00782A92">
        <w:t>on the lands</w:t>
      </w:r>
      <w:r w:rsidR="007028F4" w:rsidRPr="00782A92">
        <w:t xml:space="preserve"> </w:t>
      </w:r>
      <w:r w:rsidRPr="00782A92">
        <w:t xml:space="preserve">shown on the plans and specified in the Tenth Schedule for the purposes of the execution of the authorised </w:t>
      </w:r>
      <w:r w:rsidRPr="00782A92">
        <w:lastRenderedPageBreak/>
        <w:t>works and the operation of the railway or for purposes incidental or ancillary to those purposes.</w:t>
      </w:r>
      <w:r w:rsidR="00926019" w:rsidRPr="00926019">
        <w:t xml:space="preserve"> For the avoidance of doubt, any reference in the Tenth Schedule to the extinguishment of any private rights includes the acquisition of such rights.</w:t>
      </w:r>
    </w:p>
    <w:p w14:paraId="20212C92" w14:textId="77777777" w:rsidR="00E41588" w:rsidRPr="00782A92" w:rsidRDefault="00E41588" w:rsidP="002B5252">
      <w:pPr>
        <w:pStyle w:val="BodyText"/>
        <w:widowControl/>
        <w:autoSpaceDE/>
        <w:autoSpaceDN/>
        <w:adjustRightInd/>
        <w:ind w:left="720"/>
        <w:jc w:val="both"/>
      </w:pPr>
    </w:p>
    <w:p w14:paraId="68022F27" w14:textId="2C3A5593" w:rsidR="006C69D4" w:rsidRDefault="00E41588" w:rsidP="008F7C05">
      <w:pPr>
        <w:pStyle w:val="BodyText"/>
        <w:widowControl/>
        <w:numPr>
          <w:ilvl w:val="0"/>
          <w:numId w:val="52"/>
        </w:numPr>
        <w:autoSpaceDE/>
        <w:autoSpaceDN/>
        <w:adjustRightInd/>
        <w:jc w:val="both"/>
      </w:pPr>
      <w:r w:rsidRPr="00782A92">
        <w:t xml:space="preserve">For the avoidance of doubt, the identification of any particular private rights to be </w:t>
      </w:r>
      <w:r w:rsidR="00926019">
        <w:t>acquired/</w:t>
      </w:r>
      <w:r w:rsidRPr="00782A92">
        <w:t>extinguished on the plans are indicative only an</w:t>
      </w:r>
      <w:r w:rsidR="0025395D">
        <w:t xml:space="preserve">d do not limit the effect of paragraph </w:t>
      </w:r>
      <w:r w:rsidRPr="00782A92">
        <w:t>(1).</w:t>
      </w:r>
    </w:p>
    <w:p w14:paraId="06B8037E" w14:textId="77777777" w:rsidR="002B5252" w:rsidRDefault="002B5252" w:rsidP="002B5252">
      <w:pPr>
        <w:pStyle w:val="BodyText"/>
        <w:widowControl/>
        <w:autoSpaceDE/>
        <w:autoSpaceDN/>
        <w:adjustRightInd/>
        <w:ind w:left="720"/>
        <w:jc w:val="both"/>
      </w:pPr>
    </w:p>
    <w:p w14:paraId="46C67092" w14:textId="415156E5" w:rsidR="001E379F" w:rsidRPr="00782A92" w:rsidRDefault="001E379F" w:rsidP="009A25C1">
      <w:pPr>
        <w:pStyle w:val="BodyText"/>
        <w:kinsoku w:val="0"/>
        <w:overflowPunct w:val="0"/>
        <w:ind w:right="288"/>
        <w:jc w:val="both"/>
      </w:pPr>
    </w:p>
    <w:p w14:paraId="13877788" w14:textId="6DBFC761" w:rsidR="006C69D4"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t>Use of air</w:t>
      </w:r>
      <w:r w:rsidRPr="00782A92">
        <w:rPr>
          <w:spacing w:val="-7"/>
        </w:rPr>
        <w:t xml:space="preserve"> </w:t>
      </w:r>
      <w:r w:rsidRPr="00782A92">
        <w:t>space</w:t>
      </w:r>
    </w:p>
    <w:p w14:paraId="7150C886" w14:textId="77777777" w:rsidR="00C31648" w:rsidRPr="00C31648" w:rsidRDefault="00C31648" w:rsidP="00C31648"/>
    <w:p w14:paraId="4F016636" w14:textId="4D9FC102" w:rsidR="006C69D4" w:rsidRPr="00782A92" w:rsidRDefault="006C69D4" w:rsidP="008F7C05">
      <w:pPr>
        <w:pStyle w:val="BodyText"/>
        <w:widowControl/>
        <w:numPr>
          <w:ilvl w:val="0"/>
          <w:numId w:val="28"/>
        </w:numPr>
        <w:autoSpaceDE/>
        <w:autoSpaceDN/>
        <w:adjustRightInd/>
        <w:jc w:val="both"/>
      </w:pPr>
      <w:r w:rsidRPr="00782A92">
        <w:t>Without prejudice to Article 18, TII may enter on and use</w:t>
      </w:r>
      <w:r w:rsidR="00F06C5B" w:rsidRPr="00782A92">
        <w:t xml:space="preserve"> so much of the air </w:t>
      </w:r>
      <w:r w:rsidRPr="00782A92">
        <w:t>space over any lands as is reasonably required for the purposes of, or in connection with the execution of the authorised works and the operation, maintenance or improvement of the railway or for purposes incidental or ancillary to those</w:t>
      </w:r>
      <w:r w:rsidRPr="00782A92">
        <w:rPr>
          <w:spacing w:val="-2"/>
        </w:rPr>
        <w:t xml:space="preserve"> </w:t>
      </w:r>
      <w:r w:rsidRPr="00782A92">
        <w:t>purposes.</w:t>
      </w:r>
    </w:p>
    <w:p w14:paraId="03BAFC3D" w14:textId="77777777" w:rsidR="006C69D4" w:rsidRPr="00782A92" w:rsidRDefault="006C69D4" w:rsidP="006C69D4">
      <w:pPr>
        <w:pStyle w:val="BodyText"/>
        <w:widowControl/>
        <w:autoSpaceDE/>
        <w:autoSpaceDN/>
        <w:adjustRightInd/>
        <w:ind w:left="720"/>
        <w:jc w:val="both"/>
      </w:pPr>
    </w:p>
    <w:p w14:paraId="376B62BD" w14:textId="77777777" w:rsidR="006C69D4" w:rsidRPr="00782A92" w:rsidRDefault="006C69D4" w:rsidP="008F7C05">
      <w:pPr>
        <w:pStyle w:val="BodyText"/>
        <w:widowControl/>
        <w:numPr>
          <w:ilvl w:val="0"/>
          <w:numId w:val="28"/>
        </w:numPr>
        <w:autoSpaceDE/>
        <w:autoSpaceDN/>
        <w:adjustRightInd/>
        <w:jc w:val="both"/>
      </w:pPr>
      <w:r w:rsidRPr="00782A92">
        <w:t>The power under paragraph (1) may be exercised in relation to any lands without TII being required to acquire any part of the lands or any easement or other right in relation to the surface of the</w:t>
      </w:r>
      <w:r w:rsidRPr="00782A92">
        <w:rPr>
          <w:spacing w:val="-6"/>
        </w:rPr>
        <w:t xml:space="preserve"> </w:t>
      </w:r>
      <w:r w:rsidRPr="00782A92">
        <w:t>land.</w:t>
      </w:r>
    </w:p>
    <w:p w14:paraId="2DB7B771" w14:textId="77777777" w:rsidR="006C69D4" w:rsidRPr="00782A92" w:rsidRDefault="006C69D4" w:rsidP="006C69D4">
      <w:pPr>
        <w:pStyle w:val="BodyText"/>
        <w:kinsoku w:val="0"/>
        <w:overflowPunct w:val="0"/>
        <w:spacing w:before="3"/>
        <w:jc w:val="both"/>
      </w:pPr>
    </w:p>
    <w:p w14:paraId="7C05282A" w14:textId="192F6425"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rPr>
          <w:spacing w:val="-3"/>
        </w:rPr>
        <w:t xml:space="preserve">Temporary </w:t>
      </w:r>
      <w:r w:rsidR="00750254">
        <w:rPr>
          <w:spacing w:val="-3"/>
        </w:rPr>
        <w:t>acquisition/</w:t>
      </w:r>
      <w:r w:rsidRPr="00782A92">
        <w:t>possession of</w:t>
      </w:r>
      <w:r w:rsidRPr="00782A92">
        <w:rPr>
          <w:spacing w:val="3"/>
        </w:rPr>
        <w:t xml:space="preserve"> </w:t>
      </w:r>
      <w:r w:rsidRPr="00782A92">
        <w:t>land</w:t>
      </w:r>
    </w:p>
    <w:p w14:paraId="6CE2C359" w14:textId="77777777" w:rsidR="006C69D4" w:rsidRPr="00782A92" w:rsidRDefault="006C69D4" w:rsidP="006C69D4">
      <w:pPr>
        <w:pStyle w:val="BodyText"/>
        <w:kinsoku w:val="0"/>
        <w:overflowPunct w:val="0"/>
        <w:spacing w:before="5"/>
        <w:jc w:val="both"/>
        <w:rPr>
          <w:b/>
          <w:bCs/>
        </w:rPr>
      </w:pPr>
    </w:p>
    <w:p w14:paraId="526D2358" w14:textId="5DAF767F" w:rsidR="006C69D4" w:rsidRPr="00782A92" w:rsidRDefault="006C69D4" w:rsidP="008F7C05">
      <w:pPr>
        <w:pStyle w:val="BodyText"/>
        <w:widowControl/>
        <w:numPr>
          <w:ilvl w:val="0"/>
          <w:numId w:val="29"/>
        </w:numPr>
        <w:autoSpaceDE/>
        <w:autoSpaceDN/>
        <w:adjustRightInd/>
        <w:jc w:val="both"/>
      </w:pPr>
      <w:r w:rsidRPr="00782A92">
        <w:t>Subject to the Principal Act, TII may enter upon, occupy and take temporary possession of</w:t>
      </w:r>
      <w:r w:rsidR="00750254">
        <w:t>/temporarily acquire</w:t>
      </w:r>
      <w:r w:rsidRPr="00782A92">
        <w:t xml:space="preserve"> the land shown in the plans and specified in the Fourth Schedule or any part of that land, for the purpose of carrying out the authorised</w:t>
      </w:r>
      <w:r w:rsidRPr="00782A92">
        <w:rPr>
          <w:spacing w:val="-14"/>
        </w:rPr>
        <w:t xml:space="preserve"> </w:t>
      </w:r>
      <w:r w:rsidRPr="00782A92">
        <w:t>works.</w:t>
      </w:r>
      <w:r w:rsidR="00750254">
        <w:t xml:space="preserve">  </w:t>
      </w:r>
      <w:r w:rsidR="00750254" w:rsidRPr="00926019">
        <w:t xml:space="preserve">For the avoidance of doubt, any reference in </w:t>
      </w:r>
      <w:r w:rsidR="00750254">
        <w:t xml:space="preserve">this Order or in the Fourth </w:t>
      </w:r>
      <w:r w:rsidR="00750254" w:rsidRPr="00926019">
        <w:t xml:space="preserve">Schedule to </w:t>
      </w:r>
      <w:r w:rsidR="00750254">
        <w:t>this Order to the taking of temporary possession of land includes the temporary acquisition of such land</w:t>
      </w:r>
      <w:r w:rsidR="00750254" w:rsidRPr="00926019">
        <w:t>.</w:t>
      </w:r>
    </w:p>
    <w:p w14:paraId="3FF1C41B" w14:textId="77777777" w:rsidR="006C69D4" w:rsidRPr="00782A92" w:rsidRDefault="006C69D4" w:rsidP="006C69D4">
      <w:pPr>
        <w:pStyle w:val="BodyText"/>
        <w:jc w:val="both"/>
      </w:pPr>
    </w:p>
    <w:p w14:paraId="38FD112E" w14:textId="40011EC1" w:rsidR="006C69D4" w:rsidRPr="00782A92" w:rsidRDefault="006C69D4" w:rsidP="008F7C05">
      <w:pPr>
        <w:pStyle w:val="BodyText"/>
        <w:widowControl/>
        <w:numPr>
          <w:ilvl w:val="0"/>
          <w:numId w:val="29"/>
        </w:numPr>
        <w:autoSpaceDE/>
        <w:autoSpaceDN/>
        <w:adjustRightInd/>
        <w:jc w:val="both"/>
      </w:pPr>
      <w:r w:rsidRPr="00782A92">
        <w:t>In particular, and without prejudice to the generality of paragraph</w:t>
      </w:r>
      <w:r w:rsidRPr="00782A92">
        <w:rPr>
          <w:spacing w:val="-25"/>
        </w:rPr>
        <w:t xml:space="preserve"> </w:t>
      </w:r>
      <w:r w:rsidRPr="00782A92">
        <w:t>(1)</w:t>
      </w:r>
      <w:r w:rsidR="002C694F">
        <w:t xml:space="preserve"> </w:t>
      </w:r>
      <w:r w:rsidRPr="00782A92">
        <w:t>—</w:t>
      </w:r>
    </w:p>
    <w:p w14:paraId="5F88F597" w14:textId="77777777" w:rsidR="006C69D4" w:rsidRPr="00782A92" w:rsidRDefault="006C69D4" w:rsidP="006C69D4">
      <w:pPr>
        <w:pStyle w:val="BodyText"/>
        <w:kinsoku w:val="0"/>
        <w:overflowPunct w:val="0"/>
        <w:spacing w:before="10"/>
        <w:jc w:val="both"/>
      </w:pPr>
    </w:p>
    <w:p w14:paraId="24428091" w14:textId="77777777" w:rsidR="006C69D4" w:rsidRPr="00782A92" w:rsidRDefault="006C69D4" w:rsidP="006C69D4">
      <w:pPr>
        <w:widowControl/>
        <w:numPr>
          <w:ilvl w:val="0"/>
          <w:numId w:val="6"/>
        </w:numPr>
        <w:tabs>
          <w:tab w:val="left" w:pos="1220"/>
        </w:tabs>
        <w:kinsoku w:val="0"/>
        <w:overflowPunct w:val="0"/>
        <w:autoSpaceDE/>
        <w:autoSpaceDN/>
        <w:adjustRightInd/>
        <w:jc w:val="both"/>
        <w:rPr>
          <w:sz w:val="24"/>
          <w:szCs w:val="24"/>
        </w:rPr>
      </w:pPr>
      <w:r w:rsidRPr="00782A92">
        <w:rPr>
          <w:sz w:val="24"/>
          <w:szCs w:val="24"/>
        </w:rPr>
        <w:t>TII</w:t>
      </w:r>
      <w:r w:rsidRPr="00782A92">
        <w:rPr>
          <w:spacing w:val="-20"/>
          <w:sz w:val="24"/>
          <w:szCs w:val="24"/>
        </w:rPr>
        <w:t xml:space="preserve"> </w:t>
      </w:r>
      <w:r w:rsidRPr="00782A92">
        <w:rPr>
          <w:sz w:val="24"/>
          <w:szCs w:val="24"/>
        </w:rPr>
        <w:t>may—</w:t>
      </w:r>
    </w:p>
    <w:p w14:paraId="264B04EE" w14:textId="77777777" w:rsidR="006C69D4" w:rsidRPr="00782A92" w:rsidRDefault="006C69D4" w:rsidP="006C69D4">
      <w:pPr>
        <w:pStyle w:val="BodyText"/>
        <w:kinsoku w:val="0"/>
        <w:overflowPunct w:val="0"/>
        <w:spacing w:before="10"/>
        <w:jc w:val="both"/>
      </w:pPr>
    </w:p>
    <w:p w14:paraId="2708F887" w14:textId="0AE9FD7A" w:rsidR="006C69D4" w:rsidRPr="00782A92" w:rsidRDefault="006C69D4" w:rsidP="006C69D4">
      <w:pPr>
        <w:widowControl/>
        <w:numPr>
          <w:ilvl w:val="1"/>
          <w:numId w:val="6"/>
        </w:numPr>
        <w:tabs>
          <w:tab w:val="left" w:pos="1940"/>
        </w:tabs>
        <w:kinsoku w:val="0"/>
        <w:overflowPunct w:val="0"/>
        <w:autoSpaceDE/>
        <w:autoSpaceDN/>
        <w:adjustRightInd/>
        <w:ind w:right="288"/>
        <w:jc w:val="both"/>
        <w:rPr>
          <w:sz w:val="24"/>
          <w:szCs w:val="24"/>
        </w:rPr>
      </w:pPr>
      <w:r w:rsidRPr="00782A92">
        <w:rPr>
          <w:sz w:val="24"/>
          <w:szCs w:val="24"/>
        </w:rPr>
        <w:t>enter on and take temporary possession of</w:t>
      </w:r>
      <w:r w:rsidR="00750254">
        <w:rPr>
          <w:sz w:val="24"/>
          <w:szCs w:val="24"/>
        </w:rPr>
        <w:t>/temporarily acquire</w:t>
      </w:r>
      <w:r w:rsidRPr="00782A92">
        <w:rPr>
          <w:sz w:val="24"/>
          <w:szCs w:val="24"/>
        </w:rPr>
        <w:t xml:space="preserve"> that land for the provision of working sites and access for construction purposes, and</w:t>
      </w:r>
    </w:p>
    <w:p w14:paraId="1E331342" w14:textId="77777777" w:rsidR="006C69D4" w:rsidRPr="00782A92" w:rsidRDefault="006C69D4" w:rsidP="006C69D4">
      <w:pPr>
        <w:pStyle w:val="BodyText"/>
        <w:kinsoku w:val="0"/>
        <w:overflowPunct w:val="0"/>
        <w:spacing w:before="10"/>
        <w:jc w:val="both"/>
      </w:pPr>
    </w:p>
    <w:p w14:paraId="28769801" w14:textId="6ECDFA6F" w:rsidR="006C69D4" w:rsidRPr="00782A92" w:rsidRDefault="006C69D4" w:rsidP="006C69D4">
      <w:pPr>
        <w:widowControl/>
        <w:numPr>
          <w:ilvl w:val="1"/>
          <w:numId w:val="6"/>
        </w:numPr>
        <w:tabs>
          <w:tab w:val="left" w:pos="1940"/>
        </w:tabs>
        <w:kinsoku w:val="0"/>
        <w:overflowPunct w:val="0"/>
        <w:autoSpaceDE/>
        <w:autoSpaceDN/>
        <w:adjustRightInd/>
        <w:ind w:right="288"/>
        <w:jc w:val="both"/>
        <w:rPr>
          <w:sz w:val="24"/>
          <w:szCs w:val="24"/>
        </w:rPr>
      </w:pPr>
      <w:r w:rsidRPr="00782A92">
        <w:rPr>
          <w:sz w:val="24"/>
          <w:szCs w:val="24"/>
        </w:rPr>
        <w:t>for those purposes, remove any structures thereon, construct other structures, cut and remove anything growing on that land or part thereof, and generally do all things to and on that land that are required to adapt it for those working sites or that</w:t>
      </w:r>
      <w:r w:rsidRPr="00782A92">
        <w:rPr>
          <w:spacing w:val="-5"/>
          <w:sz w:val="24"/>
          <w:szCs w:val="24"/>
        </w:rPr>
        <w:t xml:space="preserve"> </w:t>
      </w:r>
      <w:r w:rsidR="002C694F">
        <w:rPr>
          <w:sz w:val="24"/>
          <w:szCs w:val="24"/>
        </w:rPr>
        <w:t>access.</w:t>
      </w:r>
    </w:p>
    <w:p w14:paraId="68B22DB6" w14:textId="77777777" w:rsidR="006C69D4" w:rsidRPr="00782A92" w:rsidRDefault="006C69D4" w:rsidP="006C69D4">
      <w:pPr>
        <w:pStyle w:val="BodyText"/>
        <w:kinsoku w:val="0"/>
        <w:overflowPunct w:val="0"/>
        <w:spacing w:before="10"/>
        <w:jc w:val="both"/>
      </w:pPr>
    </w:p>
    <w:p w14:paraId="418B2902" w14:textId="77777777" w:rsidR="006C69D4" w:rsidRPr="00782A92" w:rsidRDefault="006C69D4" w:rsidP="006C69D4">
      <w:pPr>
        <w:pStyle w:val="BodyText"/>
        <w:kinsoku w:val="0"/>
        <w:overflowPunct w:val="0"/>
        <w:spacing w:before="10"/>
        <w:jc w:val="both"/>
      </w:pPr>
    </w:p>
    <w:p w14:paraId="45828C81" w14:textId="191525D4" w:rsidR="00426303" w:rsidRDefault="006C69D4" w:rsidP="00A715A8">
      <w:pPr>
        <w:pStyle w:val="BodyText"/>
        <w:widowControl/>
        <w:numPr>
          <w:ilvl w:val="0"/>
          <w:numId w:val="29"/>
        </w:numPr>
        <w:autoSpaceDE/>
        <w:autoSpaceDN/>
        <w:adjustRightInd/>
        <w:jc w:val="both"/>
      </w:pPr>
      <w:r w:rsidRPr="00F2631F">
        <w:t>Before giving up possession of land specified in the Fourth Schedule, and subject to any agreement to the contrary with the owners and occupiers of the land, TII shall remove all temporary works and structures constructed by it on the land and shall restore the land as far as possible to its former</w:t>
      </w:r>
      <w:r w:rsidRPr="00F2631F">
        <w:rPr>
          <w:spacing w:val="-15"/>
        </w:rPr>
        <w:t xml:space="preserve"> </w:t>
      </w:r>
      <w:r w:rsidRPr="00F2631F">
        <w:t>state.</w:t>
      </w:r>
    </w:p>
    <w:p w14:paraId="76B98079" w14:textId="77777777" w:rsidR="00426303" w:rsidRPr="00782A92" w:rsidRDefault="00426303" w:rsidP="00426303">
      <w:pPr>
        <w:pStyle w:val="BodyText"/>
        <w:widowControl/>
        <w:autoSpaceDE/>
        <w:autoSpaceDN/>
        <w:adjustRightInd/>
        <w:ind w:left="720"/>
        <w:jc w:val="both"/>
      </w:pPr>
    </w:p>
    <w:p w14:paraId="1E057A84" w14:textId="4E1541A4" w:rsidR="006C69D4" w:rsidRPr="00782A92" w:rsidRDefault="006C69D4" w:rsidP="00E33E1E">
      <w:pPr>
        <w:widowControl/>
        <w:autoSpaceDE/>
        <w:autoSpaceDN/>
        <w:adjustRightInd/>
        <w:spacing w:after="160" w:line="259" w:lineRule="auto"/>
        <w:rPr>
          <w:sz w:val="24"/>
          <w:szCs w:val="24"/>
        </w:rPr>
      </w:pPr>
      <w:r w:rsidRPr="00782A92">
        <w:rPr>
          <w:sz w:val="24"/>
          <w:szCs w:val="24"/>
        </w:rPr>
        <w:br w:type="page"/>
      </w:r>
    </w:p>
    <w:p w14:paraId="5339D7EB" w14:textId="77777777" w:rsidR="006C69D4" w:rsidRPr="00782A92" w:rsidRDefault="006C69D4" w:rsidP="006C69D4">
      <w:pPr>
        <w:pStyle w:val="Heading1"/>
        <w:kinsoku w:val="0"/>
        <w:overflowPunct w:val="0"/>
        <w:spacing w:before="90"/>
        <w:ind w:left="200" w:right="351" w:firstLine="0"/>
        <w:jc w:val="center"/>
      </w:pPr>
      <w:r w:rsidRPr="00782A92">
        <w:lastRenderedPageBreak/>
        <w:t>PART 4</w:t>
      </w:r>
    </w:p>
    <w:p w14:paraId="6D1D3486" w14:textId="77777777" w:rsidR="006C69D4" w:rsidRPr="00782A92" w:rsidRDefault="006C69D4" w:rsidP="006C69D4">
      <w:pPr>
        <w:pStyle w:val="BodyText"/>
        <w:kinsoku w:val="0"/>
        <w:overflowPunct w:val="0"/>
        <w:ind w:left="199" w:right="351"/>
        <w:jc w:val="center"/>
        <w:rPr>
          <w:b/>
          <w:bCs/>
        </w:rPr>
      </w:pPr>
      <w:r w:rsidRPr="00782A92">
        <w:rPr>
          <w:b/>
          <w:bCs/>
        </w:rPr>
        <w:t>MISCELLANEOUS AND GENERAL</w:t>
      </w:r>
    </w:p>
    <w:p w14:paraId="1474F6F0" w14:textId="763E8F68" w:rsidR="006C69D4" w:rsidRPr="00782A92" w:rsidRDefault="006C69D4" w:rsidP="006C69D4">
      <w:pPr>
        <w:pStyle w:val="BodyText"/>
        <w:kinsoku w:val="0"/>
        <w:overflowPunct w:val="0"/>
        <w:ind w:left="199" w:right="351"/>
        <w:jc w:val="center"/>
        <w:rPr>
          <w:b/>
          <w:bCs/>
        </w:rPr>
      </w:pPr>
      <w:r w:rsidRPr="00782A92">
        <w:rPr>
          <w:noProof/>
        </w:rPr>
        <mc:AlternateContent>
          <mc:Choice Requires="wpg">
            <w:drawing>
              <wp:inline distT="0" distB="0" distL="0" distR="0" wp14:anchorId="376AD7D5" wp14:editId="6CFE6390">
                <wp:extent cx="5303520" cy="18415"/>
                <wp:effectExtent l="0" t="0" r="11430" b="635"/>
                <wp:docPr id="18"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03520" cy="18415"/>
                          <a:chOff x="0" y="0"/>
                          <a:chExt cx="8352" cy="29"/>
                        </a:xfrm>
                      </wpg:grpSpPr>
                      <wps:wsp>
                        <wps:cNvPr id="19" name="Freeform 9"/>
                        <wps:cNvSpPr>
                          <a:spLocks noChangeAspect="1" noChangeArrowheads="1"/>
                        </wps:cNvSpPr>
                        <wps:spPr bwMode="auto">
                          <a:xfrm>
                            <a:off x="0" y="14"/>
                            <a:ext cx="8352" cy="20"/>
                          </a:xfrm>
                          <a:custGeom>
                            <a:avLst/>
                            <a:gdLst>
                              <a:gd name="T0" fmla="*/ 0 w 8352"/>
                              <a:gd name="T1" fmla="*/ 0 h 20"/>
                              <a:gd name="T2" fmla="*/ 8352 w 8352"/>
                              <a:gd name="T3" fmla="*/ 0 h 20"/>
                            </a:gdLst>
                            <a:ahLst/>
                            <a:cxnLst>
                              <a:cxn ang="0">
                                <a:pos x="T0" y="T1"/>
                              </a:cxn>
                              <a:cxn ang="0">
                                <a:pos x="T2" y="T3"/>
                              </a:cxn>
                            </a:cxnLst>
                            <a:rect l="0" t="0" r="r" b="b"/>
                            <a:pathLst>
                              <a:path w="8352" h="20">
                                <a:moveTo>
                                  <a:pt x="0" y="0"/>
                                </a:moveTo>
                                <a:lnTo>
                                  <a:pt x="835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49B560" id="Group 18" o:spid="_x0000_s1026" style="width:417.6pt;height:1.45pt;mso-position-horizontal-relative:char;mso-position-vertical-relative:line" coordsize="83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">
                <o:lock v:ext="edit" aspectratio="t"/>
                <v:shape id="Freeform 9" o:spid="_x0000_s1027" style="position:absolute;top:14;width:8352;height:20;visibility:visible;mso-wrap-style:square;v-text-anchor:top" coordsize="83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" path="m,l8352,e" filled="f" strokeweight="1.44pt">
                  <v:path o:connecttype="custom" o:connectlocs="0,0;8352,0" o:connectangles="0,0"/>
                  <o:lock v:ext="edit" aspectratio="t"/>
                </v:shape>
                <w10:anchorlock/>
              </v:group>
            </w:pict>
          </mc:Fallback>
        </mc:AlternateContent>
      </w:r>
    </w:p>
    <w:p w14:paraId="66320B35" w14:textId="77777777" w:rsidR="006C69D4" w:rsidRPr="00782A92" w:rsidRDefault="006C69D4" w:rsidP="006C69D4">
      <w:pPr>
        <w:pStyle w:val="BodyText"/>
        <w:kinsoku w:val="0"/>
        <w:overflowPunct w:val="0"/>
        <w:spacing w:before="10"/>
        <w:jc w:val="both"/>
        <w:rPr>
          <w:b/>
          <w:bCs/>
        </w:rPr>
      </w:pPr>
    </w:p>
    <w:p w14:paraId="28E4EF09" w14:textId="15D186C7" w:rsidR="006C69D4" w:rsidRPr="00782A92" w:rsidRDefault="006C69D4" w:rsidP="008F7C05">
      <w:pPr>
        <w:widowControl/>
        <w:numPr>
          <w:ilvl w:val="0"/>
          <w:numId w:val="13"/>
        </w:numPr>
        <w:tabs>
          <w:tab w:val="left" w:pos="448"/>
        </w:tabs>
        <w:kinsoku w:val="0"/>
        <w:overflowPunct w:val="0"/>
        <w:autoSpaceDE/>
        <w:autoSpaceDN/>
        <w:adjustRightInd/>
        <w:ind w:left="447" w:hanging="308"/>
        <w:jc w:val="both"/>
        <w:rPr>
          <w:b/>
          <w:bCs/>
          <w:sz w:val="24"/>
          <w:szCs w:val="24"/>
        </w:rPr>
      </w:pPr>
      <w:r w:rsidRPr="00782A92">
        <w:rPr>
          <w:b/>
          <w:bCs/>
          <w:sz w:val="24"/>
          <w:szCs w:val="24"/>
        </w:rPr>
        <w:t>Interference with</w:t>
      </w:r>
      <w:r w:rsidRPr="00782A92">
        <w:rPr>
          <w:b/>
          <w:bCs/>
          <w:spacing w:val="-1"/>
          <w:sz w:val="24"/>
          <w:szCs w:val="24"/>
        </w:rPr>
        <w:t xml:space="preserve"> </w:t>
      </w:r>
      <w:r w:rsidR="00D91345">
        <w:rPr>
          <w:b/>
          <w:bCs/>
          <w:sz w:val="24"/>
          <w:szCs w:val="24"/>
        </w:rPr>
        <w:t>A</w:t>
      </w:r>
      <w:r w:rsidRPr="00782A92">
        <w:rPr>
          <w:b/>
          <w:bCs/>
          <w:sz w:val="24"/>
          <w:szCs w:val="24"/>
        </w:rPr>
        <w:t>pparatus</w:t>
      </w:r>
    </w:p>
    <w:p w14:paraId="71B2ECA1" w14:textId="77777777" w:rsidR="006C69D4" w:rsidRPr="00782A92" w:rsidRDefault="006C69D4" w:rsidP="006C69D4">
      <w:pPr>
        <w:pStyle w:val="BodyText"/>
        <w:kinsoku w:val="0"/>
        <w:overflowPunct w:val="0"/>
        <w:spacing w:before="5"/>
        <w:jc w:val="both"/>
        <w:rPr>
          <w:b/>
          <w:bCs/>
        </w:rPr>
      </w:pPr>
    </w:p>
    <w:p w14:paraId="782CDDD0" w14:textId="77777777" w:rsidR="006C69D4" w:rsidRPr="00782A92" w:rsidRDefault="006C69D4" w:rsidP="008F7C05">
      <w:pPr>
        <w:pStyle w:val="BodyText"/>
        <w:widowControl/>
        <w:numPr>
          <w:ilvl w:val="0"/>
          <w:numId w:val="31"/>
        </w:numPr>
        <w:autoSpaceDE/>
        <w:autoSpaceDN/>
        <w:adjustRightInd/>
        <w:jc w:val="both"/>
      </w:pPr>
      <w:r w:rsidRPr="00782A92">
        <w:t>This Article applies where it appears to TII</w:t>
      </w:r>
      <w:r w:rsidRPr="00782A92">
        <w:rPr>
          <w:spacing w:val="-3"/>
        </w:rPr>
        <w:t xml:space="preserve">, </w:t>
      </w:r>
      <w:r w:rsidRPr="00782A92">
        <w:t>in relation to apparatus</w:t>
      </w:r>
      <w:r w:rsidRPr="00782A92">
        <w:rPr>
          <w:spacing w:val="-32"/>
        </w:rPr>
        <w:t xml:space="preserve"> </w:t>
      </w:r>
      <w:r w:rsidRPr="00782A92">
        <w:t>in the vicinity of a place in which it proposes to execute authorised works, that</w:t>
      </w:r>
      <w:r w:rsidRPr="00782A92">
        <w:rPr>
          <w:spacing w:val="-10"/>
        </w:rPr>
        <w:t xml:space="preserve"> </w:t>
      </w:r>
      <w:r w:rsidRPr="00782A92">
        <w:t>—</w:t>
      </w:r>
    </w:p>
    <w:p w14:paraId="6C46622E" w14:textId="77777777" w:rsidR="006C69D4" w:rsidRPr="00782A92" w:rsidRDefault="006C69D4" w:rsidP="006C69D4">
      <w:pPr>
        <w:pStyle w:val="BodyText"/>
        <w:kinsoku w:val="0"/>
        <w:overflowPunct w:val="0"/>
        <w:spacing w:before="10"/>
        <w:jc w:val="both"/>
      </w:pPr>
    </w:p>
    <w:p w14:paraId="63317505" w14:textId="77777777" w:rsidR="006C69D4" w:rsidRPr="00782A92" w:rsidRDefault="006C69D4" w:rsidP="006C69D4">
      <w:pPr>
        <w:widowControl/>
        <w:numPr>
          <w:ilvl w:val="0"/>
          <w:numId w:val="5"/>
        </w:numPr>
        <w:tabs>
          <w:tab w:val="left" w:pos="1220"/>
        </w:tabs>
        <w:kinsoku w:val="0"/>
        <w:overflowPunct w:val="0"/>
        <w:autoSpaceDE/>
        <w:autoSpaceDN/>
        <w:adjustRightInd/>
        <w:ind w:right="288"/>
        <w:jc w:val="both"/>
        <w:rPr>
          <w:sz w:val="24"/>
          <w:szCs w:val="24"/>
        </w:rPr>
      </w:pPr>
      <w:r w:rsidRPr="00782A92">
        <w:rPr>
          <w:sz w:val="24"/>
          <w:szCs w:val="24"/>
        </w:rPr>
        <w:t xml:space="preserve">the functioning of the apparatus will, or is likely to, interfere with the execution of those works or the proper functioning of the </w:t>
      </w:r>
      <w:r w:rsidRPr="00782A92">
        <w:rPr>
          <w:spacing w:val="-3"/>
          <w:sz w:val="24"/>
          <w:szCs w:val="24"/>
        </w:rPr>
        <w:t>railway,</w:t>
      </w:r>
      <w:r w:rsidRPr="00782A92">
        <w:rPr>
          <w:spacing w:val="-1"/>
          <w:sz w:val="24"/>
          <w:szCs w:val="24"/>
        </w:rPr>
        <w:t xml:space="preserve"> </w:t>
      </w:r>
      <w:r w:rsidRPr="00782A92">
        <w:rPr>
          <w:sz w:val="24"/>
          <w:szCs w:val="24"/>
        </w:rPr>
        <w:t>or</w:t>
      </w:r>
    </w:p>
    <w:p w14:paraId="7B6339D3" w14:textId="77777777" w:rsidR="006C69D4" w:rsidRPr="00782A92" w:rsidRDefault="006C69D4" w:rsidP="006C69D4">
      <w:pPr>
        <w:pStyle w:val="BodyText"/>
        <w:kinsoku w:val="0"/>
        <w:overflowPunct w:val="0"/>
        <w:spacing w:before="10"/>
        <w:jc w:val="both"/>
      </w:pPr>
    </w:p>
    <w:p w14:paraId="28AE3AE8" w14:textId="77777777" w:rsidR="006C69D4" w:rsidRPr="00782A92" w:rsidRDefault="006C69D4" w:rsidP="006C69D4">
      <w:pPr>
        <w:widowControl/>
        <w:numPr>
          <w:ilvl w:val="0"/>
          <w:numId w:val="5"/>
        </w:numPr>
        <w:tabs>
          <w:tab w:val="left" w:pos="1220"/>
        </w:tabs>
        <w:kinsoku w:val="0"/>
        <w:overflowPunct w:val="0"/>
        <w:autoSpaceDE/>
        <w:autoSpaceDN/>
        <w:adjustRightInd/>
        <w:ind w:right="289"/>
        <w:jc w:val="both"/>
        <w:rPr>
          <w:sz w:val="24"/>
          <w:szCs w:val="24"/>
        </w:rPr>
      </w:pPr>
      <w:r w:rsidRPr="00782A92">
        <w:rPr>
          <w:sz w:val="24"/>
          <w:szCs w:val="24"/>
        </w:rPr>
        <w:t>the execution of the authorised works or the operation of the railway will or is likely to interfere with the proper functioning of the</w:t>
      </w:r>
      <w:r w:rsidRPr="00782A92">
        <w:rPr>
          <w:spacing w:val="-14"/>
          <w:sz w:val="24"/>
          <w:szCs w:val="24"/>
        </w:rPr>
        <w:t xml:space="preserve"> </w:t>
      </w:r>
      <w:r w:rsidRPr="00782A92">
        <w:rPr>
          <w:sz w:val="24"/>
          <w:szCs w:val="24"/>
        </w:rPr>
        <w:t>apparatus.</w:t>
      </w:r>
    </w:p>
    <w:p w14:paraId="3F169572" w14:textId="77777777" w:rsidR="006C69D4" w:rsidRPr="00782A92" w:rsidRDefault="006C69D4" w:rsidP="006C69D4">
      <w:pPr>
        <w:pStyle w:val="BodyText"/>
        <w:kinsoku w:val="0"/>
        <w:overflowPunct w:val="0"/>
        <w:spacing w:before="10"/>
        <w:jc w:val="both"/>
      </w:pPr>
    </w:p>
    <w:p w14:paraId="607014F9" w14:textId="77777777" w:rsidR="006C69D4" w:rsidRPr="00782A92" w:rsidRDefault="006C69D4" w:rsidP="008F7C05">
      <w:pPr>
        <w:pStyle w:val="BodyText"/>
        <w:widowControl/>
        <w:numPr>
          <w:ilvl w:val="0"/>
          <w:numId w:val="31"/>
        </w:numPr>
        <w:autoSpaceDE/>
        <w:autoSpaceDN/>
        <w:adjustRightInd/>
        <w:jc w:val="both"/>
      </w:pPr>
      <w:r w:rsidRPr="00782A92">
        <w:t>The relevant undertaker may and, upon reasonable request by TII</w:t>
      </w:r>
      <w:r w:rsidRPr="00782A92">
        <w:rPr>
          <w:spacing w:val="-3"/>
        </w:rPr>
        <w:t xml:space="preserve">, </w:t>
      </w:r>
      <w:r w:rsidRPr="00782A92">
        <w:t>shall without unreasonable delay do either or both of the</w:t>
      </w:r>
      <w:r w:rsidRPr="00782A92">
        <w:rPr>
          <w:spacing w:val="-6"/>
        </w:rPr>
        <w:t xml:space="preserve"> </w:t>
      </w:r>
      <w:r w:rsidRPr="00782A92">
        <w:t>following:</w:t>
      </w:r>
    </w:p>
    <w:p w14:paraId="46E17723" w14:textId="77777777" w:rsidR="006C69D4" w:rsidRPr="00782A92" w:rsidRDefault="006C69D4" w:rsidP="006C69D4">
      <w:pPr>
        <w:pStyle w:val="BodyText"/>
        <w:kinsoku w:val="0"/>
        <w:overflowPunct w:val="0"/>
        <w:spacing w:before="10"/>
        <w:jc w:val="both"/>
      </w:pPr>
    </w:p>
    <w:p w14:paraId="52A45C05" w14:textId="77777777" w:rsidR="006C69D4" w:rsidRPr="00782A92" w:rsidRDefault="006C69D4" w:rsidP="006C69D4">
      <w:pPr>
        <w:widowControl/>
        <w:numPr>
          <w:ilvl w:val="0"/>
          <w:numId w:val="4"/>
        </w:numPr>
        <w:tabs>
          <w:tab w:val="left" w:pos="1220"/>
        </w:tabs>
        <w:kinsoku w:val="0"/>
        <w:overflowPunct w:val="0"/>
        <w:autoSpaceDE/>
        <w:autoSpaceDN/>
        <w:adjustRightInd/>
        <w:ind w:right="287"/>
        <w:jc w:val="both"/>
        <w:rPr>
          <w:spacing w:val="-3"/>
          <w:sz w:val="24"/>
          <w:szCs w:val="24"/>
        </w:rPr>
      </w:pPr>
      <w:r w:rsidRPr="00782A92">
        <w:rPr>
          <w:sz w:val="24"/>
          <w:szCs w:val="24"/>
        </w:rPr>
        <w:t>remove the apparatus and/or relocate it or other apparatus in substitution for it in such other position or location as may be agreed with TII</w:t>
      </w:r>
      <w:r w:rsidRPr="00782A92">
        <w:rPr>
          <w:spacing w:val="-3"/>
          <w:sz w:val="24"/>
          <w:szCs w:val="24"/>
        </w:rPr>
        <w:t>,</w:t>
      </w:r>
    </w:p>
    <w:p w14:paraId="066B11A6" w14:textId="77777777" w:rsidR="006C69D4" w:rsidRPr="00782A92" w:rsidRDefault="006C69D4" w:rsidP="006C69D4">
      <w:pPr>
        <w:pStyle w:val="BodyText"/>
        <w:kinsoku w:val="0"/>
        <w:overflowPunct w:val="0"/>
        <w:spacing w:before="10"/>
        <w:jc w:val="both"/>
      </w:pPr>
    </w:p>
    <w:p w14:paraId="5490BB03" w14:textId="77777777" w:rsidR="006C69D4" w:rsidRPr="00782A92" w:rsidRDefault="006C69D4" w:rsidP="006C69D4">
      <w:pPr>
        <w:widowControl/>
        <w:numPr>
          <w:ilvl w:val="0"/>
          <w:numId w:val="4"/>
        </w:numPr>
        <w:tabs>
          <w:tab w:val="left" w:pos="1220"/>
        </w:tabs>
        <w:kinsoku w:val="0"/>
        <w:overflowPunct w:val="0"/>
        <w:autoSpaceDE/>
        <w:autoSpaceDN/>
        <w:adjustRightInd/>
        <w:ind w:right="286"/>
        <w:jc w:val="both"/>
        <w:rPr>
          <w:sz w:val="24"/>
          <w:szCs w:val="24"/>
        </w:rPr>
      </w:pPr>
      <w:r w:rsidRPr="00782A92">
        <w:rPr>
          <w:sz w:val="24"/>
          <w:szCs w:val="24"/>
        </w:rPr>
        <w:t>take such further or other steps or make such further or other provision with the agreement of TII as secures the apparatus and the authorised works and the proper functioning of each of them respectively from mutual interference or</w:t>
      </w:r>
      <w:r w:rsidRPr="00782A92">
        <w:rPr>
          <w:spacing w:val="-6"/>
          <w:sz w:val="24"/>
          <w:szCs w:val="24"/>
        </w:rPr>
        <w:t xml:space="preserve"> </w:t>
      </w:r>
      <w:r w:rsidRPr="00782A92">
        <w:rPr>
          <w:sz w:val="24"/>
          <w:szCs w:val="24"/>
        </w:rPr>
        <w:t>damage.</w:t>
      </w:r>
    </w:p>
    <w:p w14:paraId="4F633449" w14:textId="77777777" w:rsidR="006C69D4" w:rsidRPr="00782A92" w:rsidRDefault="006C69D4" w:rsidP="006C69D4">
      <w:pPr>
        <w:pStyle w:val="BodyText"/>
        <w:kinsoku w:val="0"/>
        <w:overflowPunct w:val="0"/>
        <w:spacing w:before="10"/>
        <w:jc w:val="both"/>
      </w:pPr>
    </w:p>
    <w:p w14:paraId="2BD9B853" w14:textId="77777777" w:rsidR="006C69D4" w:rsidRPr="00782A92" w:rsidRDefault="006C69D4" w:rsidP="008F7C05">
      <w:pPr>
        <w:pStyle w:val="BodyText"/>
        <w:widowControl/>
        <w:numPr>
          <w:ilvl w:val="0"/>
          <w:numId w:val="31"/>
        </w:numPr>
        <w:autoSpaceDE/>
        <w:autoSpaceDN/>
        <w:adjustRightInd/>
        <w:jc w:val="both"/>
      </w:pPr>
      <w:r w:rsidRPr="00782A92">
        <w:t>Subject to paragraph (4), TII shall pay to the undertaker an amount equal to the cost reasonably incurred by the undertaker in the discharge of its obligations under paragraph</w:t>
      </w:r>
      <w:r w:rsidRPr="00782A92">
        <w:rPr>
          <w:spacing w:val="-1"/>
        </w:rPr>
        <w:t xml:space="preserve"> </w:t>
      </w:r>
      <w:r w:rsidRPr="00782A92">
        <w:t>(2).</w:t>
      </w:r>
    </w:p>
    <w:p w14:paraId="5A811FE4" w14:textId="77777777" w:rsidR="006C69D4" w:rsidRPr="00782A92" w:rsidRDefault="006C69D4" w:rsidP="006C69D4">
      <w:pPr>
        <w:pStyle w:val="BodyText"/>
        <w:kinsoku w:val="0"/>
        <w:overflowPunct w:val="0"/>
        <w:spacing w:before="10"/>
        <w:jc w:val="both"/>
      </w:pPr>
    </w:p>
    <w:p w14:paraId="26B16291" w14:textId="77777777" w:rsidR="006C69D4" w:rsidRPr="00782A92" w:rsidRDefault="006C69D4" w:rsidP="008F7C05">
      <w:pPr>
        <w:pStyle w:val="BodyText"/>
        <w:widowControl/>
        <w:numPr>
          <w:ilvl w:val="0"/>
          <w:numId w:val="31"/>
        </w:numPr>
        <w:autoSpaceDE/>
        <w:autoSpaceDN/>
        <w:adjustRightInd/>
        <w:jc w:val="both"/>
      </w:pPr>
      <w:r w:rsidRPr="00782A92">
        <w:t>Where an undertaker, in the course of the discharge of obligations under paragraph (2), unnecessarily provides, in substitution for existing apparatus, apparatus that, whether because of its type, construction, design, layout, placement or any other feature, is an improved or superior version of the existing apparatus, the sum payable by TII under paragraph (3) shall not exceed the cost that would have been reasonably incurred by the undertaker if the substituted apparatus had not been an improved or superior version of the existing</w:t>
      </w:r>
      <w:r w:rsidRPr="00782A92">
        <w:rPr>
          <w:spacing w:val="-11"/>
        </w:rPr>
        <w:t xml:space="preserve"> </w:t>
      </w:r>
      <w:r w:rsidRPr="00782A92">
        <w:t>apparatus.</w:t>
      </w:r>
    </w:p>
    <w:p w14:paraId="7E1F2E5D" w14:textId="77777777" w:rsidR="006C69D4" w:rsidRPr="00782A92" w:rsidRDefault="006C69D4" w:rsidP="006C69D4">
      <w:pPr>
        <w:pStyle w:val="BodyText"/>
        <w:widowControl/>
        <w:autoSpaceDE/>
        <w:autoSpaceDN/>
        <w:adjustRightInd/>
        <w:ind w:left="720"/>
        <w:jc w:val="both"/>
      </w:pPr>
    </w:p>
    <w:p w14:paraId="08BEB5BB" w14:textId="5B23BF5C" w:rsidR="006C69D4" w:rsidRPr="00782A92" w:rsidRDefault="006C69D4" w:rsidP="008F7C05">
      <w:pPr>
        <w:pStyle w:val="BodyText"/>
        <w:widowControl/>
        <w:numPr>
          <w:ilvl w:val="0"/>
          <w:numId w:val="31"/>
        </w:numPr>
        <w:autoSpaceDE/>
        <w:autoSpaceDN/>
        <w:adjustRightInd/>
        <w:jc w:val="both"/>
      </w:pPr>
      <w:r w:rsidRPr="00782A92">
        <w:t>An undertaker may permit TII to carry out or cause to be carried out such</w:t>
      </w:r>
      <w:r w:rsidRPr="00782A92">
        <w:rPr>
          <w:spacing w:val="37"/>
        </w:rPr>
        <w:t xml:space="preserve"> </w:t>
      </w:r>
      <w:r w:rsidRPr="00782A92">
        <w:t>portion</w:t>
      </w:r>
      <w:r w:rsidRPr="00782A92">
        <w:rPr>
          <w:spacing w:val="38"/>
        </w:rPr>
        <w:t xml:space="preserve"> </w:t>
      </w:r>
      <w:r w:rsidRPr="00782A92">
        <w:t>of</w:t>
      </w:r>
      <w:r w:rsidRPr="00782A92">
        <w:rPr>
          <w:spacing w:val="37"/>
        </w:rPr>
        <w:t xml:space="preserve"> </w:t>
      </w:r>
      <w:r w:rsidRPr="00782A92">
        <w:t>the</w:t>
      </w:r>
      <w:r w:rsidRPr="00782A92">
        <w:rPr>
          <w:spacing w:val="38"/>
        </w:rPr>
        <w:t xml:space="preserve"> </w:t>
      </w:r>
      <w:r w:rsidRPr="00782A92">
        <w:t>undertaker’s</w:t>
      </w:r>
      <w:r w:rsidRPr="00782A92">
        <w:rPr>
          <w:spacing w:val="37"/>
        </w:rPr>
        <w:t xml:space="preserve"> </w:t>
      </w:r>
      <w:r w:rsidRPr="00782A92">
        <w:t>obligations</w:t>
      </w:r>
      <w:r w:rsidRPr="00782A92">
        <w:rPr>
          <w:spacing w:val="38"/>
        </w:rPr>
        <w:t xml:space="preserve"> </w:t>
      </w:r>
      <w:r w:rsidRPr="00782A92">
        <w:t>under</w:t>
      </w:r>
      <w:r w:rsidRPr="00782A92">
        <w:rPr>
          <w:spacing w:val="37"/>
        </w:rPr>
        <w:t xml:space="preserve"> </w:t>
      </w:r>
      <w:r w:rsidRPr="00782A92">
        <w:t>this</w:t>
      </w:r>
      <w:r w:rsidRPr="00782A92">
        <w:rPr>
          <w:spacing w:val="26"/>
        </w:rPr>
        <w:t xml:space="preserve"> </w:t>
      </w:r>
      <w:r w:rsidRPr="00782A92">
        <w:t>Article</w:t>
      </w:r>
      <w:r w:rsidRPr="00782A92">
        <w:rPr>
          <w:spacing w:val="37"/>
        </w:rPr>
        <w:t xml:space="preserve"> </w:t>
      </w:r>
      <w:r w:rsidRPr="00782A92">
        <w:t>as</w:t>
      </w:r>
      <w:r w:rsidRPr="00782A92">
        <w:rPr>
          <w:spacing w:val="38"/>
        </w:rPr>
        <w:t xml:space="preserve"> </w:t>
      </w:r>
      <w:r w:rsidRPr="00782A92">
        <w:t>the</w:t>
      </w:r>
      <w:r w:rsidRPr="00782A92">
        <w:rPr>
          <w:spacing w:val="37"/>
        </w:rPr>
        <w:t xml:space="preserve"> </w:t>
      </w:r>
      <w:r w:rsidRPr="00782A92">
        <w:t>undertaker agrees in accordance with such conditions as are agreed between TII and the undertaker, but the undertaker is not obliged to enter into any such agreement.</w:t>
      </w:r>
    </w:p>
    <w:p w14:paraId="371452D4" w14:textId="6462E64F" w:rsidR="006C69D4" w:rsidRPr="00782A92" w:rsidRDefault="006C69D4" w:rsidP="006C69D4">
      <w:pPr>
        <w:pStyle w:val="BodyText"/>
        <w:kinsoku w:val="0"/>
        <w:overflowPunct w:val="0"/>
        <w:spacing w:before="3"/>
        <w:jc w:val="both"/>
      </w:pPr>
    </w:p>
    <w:p w14:paraId="21BA6064" w14:textId="77777777" w:rsidR="006C69D4" w:rsidRPr="00782A92" w:rsidRDefault="006C69D4" w:rsidP="008F7C05">
      <w:pPr>
        <w:pStyle w:val="Heading1"/>
        <w:widowControl/>
        <w:numPr>
          <w:ilvl w:val="0"/>
          <w:numId w:val="13"/>
        </w:numPr>
        <w:tabs>
          <w:tab w:val="left" w:pos="448"/>
        </w:tabs>
        <w:kinsoku w:val="0"/>
        <w:overflowPunct w:val="0"/>
        <w:autoSpaceDE/>
        <w:autoSpaceDN/>
        <w:adjustRightInd/>
        <w:spacing w:before="1"/>
        <w:ind w:left="447" w:hanging="308"/>
        <w:jc w:val="both"/>
      </w:pPr>
      <w:r w:rsidRPr="00782A92">
        <w:t>Arbitration</w:t>
      </w:r>
    </w:p>
    <w:p w14:paraId="061099D9" w14:textId="77777777" w:rsidR="006C69D4" w:rsidRPr="00782A92" w:rsidRDefault="006C69D4" w:rsidP="006C69D4">
      <w:pPr>
        <w:pStyle w:val="BodyText"/>
        <w:kinsoku w:val="0"/>
        <w:overflowPunct w:val="0"/>
        <w:spacing w:before="5"/>
        <w:jc w:val="both"/>
        <w:rPr>
          <w:b/>
          <w:bCs/>
        </w:rPr>
      </w:pPr>
    </w:p>
    <w:p w14:paraId="5C8DF8F7" w14:textId="2D5B65BF" w:rsidR="006C69D4" w:rsidRDefault="006C69D4" w:rsidP="008F7C05">
      <w:pPr>
        <w:pStyle w:val="BodyText"/>
        <w:widowControl/>
        <w:numPr>
          <w:ilvl w:val="0"/>
          <w:numId w:val="32"/>
        </w:numPr>
        <w:autoSpaceDE/>
        <w:autoSpaceDN/>
        <w:adjustRightInd/>
        <w:jc w:val="both"/>
      </w:pPr>
      <w:r w:rsidRPr="00782A92">
        <w:t>The provisions of this Article shall not apply to any dispute concerning the matters referred to in the Fo</w:t>
      </w:r>
      <w:r w:rsidR="0006042E" w:rsidRPr="00782A92">
        <w:t>urteenth Schedule – Conditions i</w:t>
      </w:r>
      <w:r w:rsidRPr="00782A92">
        <w:t>mposed by An Bord Pleanála – which are described in that Schedule as determinable by An Bord</w:t>
      </w:r>
      <w:r w:rsidRPr="00782A92">
        <w:rPr>
          <w:spacing w:val="-19"/>
        </w:rPr>
        <w:t xml:space="preserve"> </w:t>
      </w:r>
      <w:r w:rsidRPr="00782A92">
        <w:t>Pleanála.</w:t>
      </w:r>
    </w:p>
    <w:p w14:paraId="265B2103" w14:textId="77777777" w:rsidR="00E622CC" w:rsidRPr="00782A92" w:rsidRDefault="00E622CC" w:rsidP="00E622CC">
      <w:pPr>
        <w:pStyle w:val="BodyText"/>
        <w:widowControl/>
        <w:autoSpaceDE/>
        <w:autoSpaceDN/>
        <w:adjustRightInd/>
        <w:ind w:left="720"/>
        <w:jc w:val="both"/>
      </w:pPr>
    </w:p>
    <w:p w14:paraId="66A65352" w14:textId="53437CE0" w:rsidR="006C69D4" w:rsidRDefault="006C69D4" w:rsidP="008F7C05">
      <w:pPr>
        <w:pStyle w:val="BodyText"/>
        <w:widowControl/>
        <w:numPr>
          <w:ilvl w:val="0"/>
          <w:numId w:val="32"/>
        </w:numPr>
        <w:autoSpaceDE/>
        <w:autoSpaceDN/>
        <w:adjustRightInd/>
        <w:jc w:val="both"/>
        <w:rPr>
          <w:spacing w:val="-3"/>
        </w:rPr>
      </w:pPr>
      <w:r w:rsidRPr="00782A92">
        <w:lastRenderedPageBreak/>
        <w:t xml:space="preserve">Subject to paragraph (1), paragraphs (3) to (5) apply to any dispute arising between TII and any other party in relation to the execution of the authorised works or the exercise by TII of the powers granted by this </w:t>
      </w:r>
      <w:r w:rsidRPr="00782A92">
        <w:rPr>
          <w:spacing w:val="-3"/>
        </w:rPr>
        <w:t>Order.</w:t>
      </w:r>
    </w:p>
    <w:p w14:paraId="5F1A8646" w14:textId="77777777" w:rsidR="008D1B9B" w:rsidRPr="00CB31CA" w:rsidRDefault="008D1B9B" w:rsidP="008D1B9B">
      <w:pPr>
        <w:pStyle w:val="BodyText"/>
        <w:widowControl/>
        <w:autoSpaceDE/>
        <w:autoSpaceDN/>
        <w:adjustRightInd/>
        <w:ind w:left="720"/>
        <w:jc w:val="both"/>
        <w:rPr>
          <w:spacing w:val="-3"/>
        </w:rPr>
      </w:pPr>
    </w:p>
    <w:p w14:paraId="15D7642E" w14:textId="77777777" w:rsidR="006C69D4" w:rsidRPr="00782A92" w:rsidRDefault="006C69D4" w:rsidP="008F7C05">
      <w:pPr>
        <w:pStyle w:val="BodyText"/>
        <w:widowControl/>
        <w:numPr>
          <w:ilvl w:val="0"/>
          <w:numId w:val="32"/>
        </w:numPr>
        <w:autoSpaceDE/>
        <w:autoSpaceDN/>
        <w:adjustRightInd/>
        <w:jc w:val="both"/>
      </w:pPr>
      <w:r w:rsidRPr="00782A92">
        <w:t>TII and the other party shall use their best endeavours to resolve the dispute on mutually acceptable</w:t>
      </w:r>
      <w:r w:rsidRPr="00782A92">
        <w:rPr>
          <w:spacing w:val="-5"/>
        </w:rPr>
        <w:t xml:space="preserve"> </w:t>
      </w:r>
      <w:r w:rsidRPr="00782A92">
        <w:t>terms.</w:t>
      </w:r>
    </w:p>
    <w:p w14:paraId="032B0810" w14:textId="77777777" w:rsidR="006C69D4" w:rsidRPr="00782A92" w:rsidRDefault="006C69D4" w:rsidP="006C69D4">
      <w:pPr>
        <w:pStyle w:val="BodyText"/>
        <w:jc w:val="both"/>
      </w:pPr>
    </w:p>
    <w:p w14:paraId="24E10F01" w14:textId="77777777" w:rsidR="006C69D4" w:rsidRPr="00782A92" w:rsidRDefault="006C69D4" w:rsidP="008F7C05">
      <w:pPr>
        <w:pStyle w:val="BodyText"/>
        <w:widowControl/>
        <w:numPr>
          <w:ilvl w:val="0"/>
          <w:numId w:val="32"/>
        </w:numPr>
        <w:autoSpaceDE/>
        <w:autoSpaceDN/>
        <w:adjustRightInd/>
        <w:jc w:val="both"/>
      </w:pPr>
      <w:r w:rsidRPr="00782A92">
        <w:t>If, after such period as TII or the other party considers reasonable, the dispute has not been resolved to the satisfaction of both parties, the following shall</w:t>
      </w:r>
      <w:r w:rsidRPr="00782A92">
        <w:rPr>
          <w:spacing w:val="-1"/>
        </w:rPr>
        <w:t xml:space="preserve"> </w:t>
      </w:r>
      <w:r w:rsidRPr="00782A92">
        <w:t>apply:</w:t>
      </w:r>
    </w:p>
    <w:p w14:paraId="69094DE3" w14:textId="77777777" w:rsidR="006C69D4" w:rsidRPr="00782A92" w:rsidRDefault="006C69D4" w:rsidP="006C69D4">
      <w:pPr>
        <w:pStyle w:val="BodyText"/>
        <w:kinsoku w:val="0"/>
        <w:overflowPunct w:val="0"/>
        <w:spacing w:before="10"/>
        <w:jc w:val="both"/>
      </w:pPr>
    </w:p>
    <w:p w14:paraId="24FDFAF9" w14:textId="77777777" w:rsidR="006C69D4" w:rsidRPr="00782A92" w:rsidRDefault="006C69D4" w:rsidP="006C69D4">
      <w:pPr>
        <w:widowControl/>
        <w:numPr>
          <w:ilvl w:val="0"/>
          <w:numId w:val="3"/>
        </w:numPr>
        <w:tabs>
          <w:tab w:val="left" w:pos="1220"/>
        </w:tabs>
        <w:kinsoku w:val="0"/>
        <w:overflowPunct w:val="0"/>
        <w:autoSpaceDE/>
        <w:autoSpaceDN/>
        <w:adjustRightInd/>
        <w:ind w:right="288"/>
        <w:jc w:val="both"/>
        <w:rPr>
          <w:sz w:val="24"/>
          <w:szCs w:val="24"/>
        </w:rPr>
      </w:pPr>
      <w:r w:rsidRPr="00782A92">
        <w:rPr>
          <w:sz w:val="24"/>
          <w:szCs w:val="24"/>
        </w:rPr>
        <w:t xml:space="preserve">either party </w:t>
      </w:r>
      <w:r w:rsidRPr="00782A92">
        <w:rPr>
          <w:spacing w:val="-5"/>
          <w:sz w:val="24"/>
          <w:szCs w:val="24"/>
        </w:rPr>
        <w:t xml:space="preserve">may, </w:t>
      </w:r>
      <w:r w:rsidRPr="00782A92">
        <w:rPr>
          <w:sz w:val="24"/>
          <w:szCs w:val="24"/>
        </w:rPr>
        <w:t xml:space="preserve">by 14 days’ notice in writing to the other </w:t>
      </w:r>
      <w:r w:rsidRPr="00782A92">
        <w:rPr>
          <w:spacing w:val="-5"/>
          <w:sz w:val="24"/>
          <w:szCs w:val="24"/>
        </w:rPr>
        <w:t xml:space="preserve">party, </w:t>
      </w:r>
      <w:r w:rsidRPr="00782A92">
        <w:rPr>
          <w:sz w:val="24"/>
          <w:szCs w:val="24"/>
        </w:rPr>
        <w:t>require the subject-matter of the dispute to be submitted to a single arbitrator and shall, in that notice, nominate a person to arbitrate upon the subject matter of the</w:t>
      </w:r>
      <w:r w:rsidRPr="00782A92">
        <w:rPr>
          <w:spacing w:val="-2"/>
          <w:sz w:val="24"/>
          <w:szCs w:val="24"/>
        </w:rPr>
        <w:t xml:space="preserve"> </w:t>
      </w:r>
      <w:r w:rsidRPr="00782A92">
        <w:rPr>
          <w:sz w:val="24"/>
          <w:szCs w:val="24"/>
        </w:rPr>
        <w:t>dispute;</w:t>
      </w:r>
    </w:p>
    <w:p w14:paraId="3E91DF73" w14:textId="77777777" w:rsidR="006C69D4" w:rsidRPr="00782A92" w:rsidRDefault="006C69D4" w:rsidP="006C69D4">
      <w:pPr>
        <w:pStyle w:val="BodyText"/>
        <w:kinsoku w:val="0"/>
        <w:overflowPunct w:val="0"/>
        <w:spacing w:before="10"/>
        <w:jc w:val="both"/>
      </w:pPr>
    </w:p>
    <w:p w14:paraId="7D361311" w14:textId="3DFBF055" w:rsidR="006C69D4" w:rsidRPr="00782A92" w:rsidRDefault="006C69D4" w:rsidP="006C69D4">
      <w:pPr>
        <w:widowControl/>
        <w:numPr>
          <w:ilvl w:val="0"/>
          <w:numId w:val="3"/>
        </w:numPr>
        <w:tabs>
          <w:tab w:val="left" w:pos="1220"/>
        </w:tabs>
        <w:kinsoku w:val="0"/>
        <w:overflowPunct w:val="0"/>
        <w:autoSpaceDE/>
        <w:autoSpaceDN/>
        <w:adjustRightInd/>
        <w:ind w:right="290"/>
        <w:jc w:val="both"/>
        <w:rPr>
          <w:sz w:val="24"/>
          <w:szCs w:val="24"/>
        </w:rPr>
      </w:pPr>
      <w:r w:rsidRPr="00782A92">
        <w:rPr>
          <w:sz w:val="24"/>
          <w:szCs w:val="24"/>
        </w:rPr>
        <w:t xml:space="preserve">the party receiving the notice </w:t>
      </w:r>
      <w:r w:rsidRPr="00782A92">
        <w:rPr>
          <w:spacing w:val="-5"/>
          <w:sz w:val="24"/>
          <w:szCs w:val="24"/>
        </w:rPr>
        <w:t xml:space="preserve">may, </w:t>
      </w:r>
      <w:r w:rsidRPr="00782A92">
        <w:rPr>
          <w:sz w:val="24"/>
          <w:szCs w:val="24"/>
        </w:rPr>
        <w:t>within that period of 14 days, by a counter-notice, either</w:t>
      </w:r>
      <w:r w:rsidRPr="00782A92">
        <w:rPr>
          <w:spacing w:val="-2"/>
          <w:sz w:val="24"/>
          <w:szCs w:val="24"/>
        </w:rPr>
        <w:t xml:space="preserve"> </w:t>
      </w:r>
      <w:r w:rsidRPr="00782A92">
        <w:rPr>
          <w:sz w:val="24"/>
          <w:szCs w:val="24"/>
        </w:rPr>
        <w:t>—</w:t>
      </w:r>
    </w:p>
    <w:p w14:paraId="1E8680A5" w14:textId="77777777" w:rsidR="006C69D4" w:rsidRPr="00782A92" w:rsidRDefault="006C69D4" w:rsidP="006C69D4">
      <w:pPr>
        <w:pStyle w:val="BodyText"/>
        <w:kinsoku w:val="0"/>
        <w:overflowPunct w:val="0"/>
        <w:spacing w:before="10"/>
        <w:jc w:val="both"/>
      </w:pPr>
    </w:p>
    <w:p w14:paraId="2901EB05" w14:textId="77777777" w:rsidR="006C69D4" w:rsidRPr="00782A92" w:rsidRDefault="006C69D4" w:rsidP="006C69D4">
      <w:pPr>
        <w:widowControl/>
        <w:numPr>
          <w:ilvl w:val="1"/>
          <w:numId w:val="3"/>
        </w:numPr>
        <w:tabs>
          <w:tab w:val="left" w:pos="1940"/>
        </w:tabs>
        <w:kinsoku w:val="0"/>
        <w:overflowPunct w:val="0"/>
        <w:autoSpaceDE/>
        <w:autoSpaceDN/>
        <w:adjustRightInd/>
        <w:ind w:right="288"/>
        <w:jc w:val="both"/>
        <w:rPr>
          <w:sz w:val="24"/>
          <w:szCs w:val="24"/>
        </w:rPr>
      </w:pPr>
      <w:r w:rsidRPr="00782A92">
        <w:rPr>
          <w:sz w:val="24"/>
          <w:szCs w:val="24"/>
        </w:rPr>
        <w:t>accept the arbitrator nominated by the party serving the original notice,</w:t>
      </w:r>
      <w:r w:rsidRPr="00782A92">
        <w:rPr>
          <w:spacing w:val="-2"/>
          <w:sz w:val="24"/>
          <w:szCs w:val="24"/>
        </w:rPr>
        <w:t xml:space="preserve"> </w:t>
      </w:r>
      <w:r w:rsidRPr="00782A92">
        <w:rPr>
          <w:sz w:val="24"/>
          <w:szCs w:val="24"/>
        </w:rPr>
        <w:t>or</w:t>
      </w:r>
    </w:p>
    <w:p w14:paraId="49A1F7AE" w14:textId="77777777" w:rsidR="006C69D4" w:rsidRPr="00782A92" w:rsidRDefault="006C69D4" w:rsidP="006C69D4">
      <w:pPr>
        <w:pStyle w:val="BodyText"/>
        <w:kinsoku w:val="0"/>
        <w:overflowPunct w:val="0"/>
        <w:spacing w:before="10"/>
        <w:jc w:val="both"/>
      </w:pPr>
    </w:p>
    <w:p w14:paraId="65A7B862" w14:textId="77777777" w:rsidR="006C69D4" w:rsidRPr="00782A92" w:rsidRDefault="006C69D4" w:rsidP="006C69D4">
      <w:pPr>
        <w:widowControl/>
        <w:numPr>
          <w:ilvl w:val="1"/>
          <w:numId w:val="3"/>
        </w:numPr>
        <w:tabs>
          <w:tab w:val="left" w:pos="1940"/>
        </w:tabs>
        <w:kinsoku w:val="0"/>
        <w:overflowPunct w:val="0"/>
        <w:autoSpaceDE/>
        <w:autoSpaceDN/>
        <w:adjustRightInd/>
        <w:jc w:val="both"/>
        <w:rPr>
          <w:sz w:val="24"/>
          <w:szCs w:val="24"/>
        </w:rPr>
      </w:pPr>
      <w:r w:rsidRPr="00782A92">
        <w:rPr>
          <w:sz w:val="24"/>
          <w:szCs w:val="24"/>
        </w:rPr>
        <w:t>nominate at least 2 alternative persons to act as</w:t>
      </w:r>
      <w:r w:rsidRPr="00782A92">
        <w:rPr>
          <w:spacing w:val="-14"/>
          <w:sz w:val="24"/>
          <w:szCs w:val="24"/>
        </w:rPr>
        <w:t xml:space="preserve"> </w:t>
      </w:r>
      <w:r w:rsidRPr="00782A92">
        <w:rPr>
          <w:sz w:val="24"/>
          <w:szCs w:val="24"/>
        </w:rPr>
        <w:t>arbitrator;</w:t>
      </w:r>
    </w:p>
    <w:p w14:paraId="6E597033" w14:textId="77777777" w:rsidR="006C69D4" w:rsidRPr="00782A92" w:rsidRDefault="006C69D4" w:rsidP="006C69D4">
      <w:pPr>
        <w:pStyle w:val="BodyText"/>
        <w:kinsoku w:val="0"/>
        <w:overflowPunct w:val="0"/>
        <w:spacing w:before="10"/>
        <w:jc w:val="both"/>
      </w:pPr>
    </w:p>
    <w:p w14:paraId="7832443E" w14:textId="77777777" w:rsidR="006C69D4" w:rsidRPr="00782A92" w:rsidRDefault="006C69D4" w:rsidP="006C69D4">
      <w:pPr>
        <w:widowControl/>
        <w:numPr>
          <w:ilvl w:val="0"/>
          <w:numId w:val="3"/>
        </w:numPr>
        <w:tabs>
          <w:tab w:val="left" w:pos="1220"/>
        </w:tabs>
        <w:kinsoku w:val="0"/>
        <w:overflowPunct w:val="0"/>
        <w:autoSpaceDE/>
        <w:autoSpaceDN/>
        <w:adjustRightInd/>
        <w:spacing w:before="1"/>
        <w:ind w:right="288"/>
        <w:jc w:val="both"/>
        <w:rPr>
          <w:sz w:val="24"/>
          <w:szCs w:val="24"/>
        </w:rPr>
      </w:pPr>
      <w:r w:rsidRPr="00782A92">
        <w:rPr>
          <w:sz w:val="24"/>
          <w:szCs w:val="24"/>
        </w:rPr>
        <w:t xml:space="preserve">if any one of the persons nominated by the parties is acceptable to </w:t>
      </w:r>
      <w:r w:rsidRPr="00782A92">
        <w:rPr>
          <w:spacing w:val="-3"/>
          <w:sz w:val="24"/>
          <w:szCs w:val="24"/>
        </w:rPr>
        <w:t>both</w:t>
      </w:r>
      <w:r w:rsidRPr="00782A92">
        <w:rPr>
          <w:spacing w:val="54"/>
          <w:sz w:val="24"/>
          <w:szCs w:val="24"/>
        </w:rPr>
        <w:t xml:space="preserve"> </w:t>
      </w:r>
      <w:r w:rsidRPr="00782A92">
        <w:rPr>
          <w:sz w:val="24"/>
          <w:szCs w:val="24"/>
        </w:rPr>
        <w:t>parties, the subject-matter of the dispute shall be referred to the arbitrator as soon as may be after that person has indicated his or her willingness to act as</w:t>
      </w:r>
      <w:r w:rsidRPr="00782A92">
        <w:rPr>
          <w:spacing w:val="-1"/>
          <w:sz w:val="24"/>
          <w:szCs w:val="24"/>
        </w:rPr>
        <w:t xml:space="preserve"> </w:t>
      </w:r>
      <w:r w:rsidRPr="00782A92">
        <w:rPr>
          <w:sz w:val="24"/>
          <w:szCs w:val="24"/>
        </w:rPr>
        <w:t>arbitrator;</w:t>
      </w:r>
    </w:p>
    <w:p w14:paraId="3B70F822" w14:textId="77777777" w:rsidR="006C69D4" w:rsidRPr="00782A92" w:rsidRDefault="006C69D4" w:rsidP="006C69D4">
      <w:pPr>
        <w:widowControl/>
        <w:tabs>
          <w:tab w:val="left" w:pos="1220"/>
        </w:tabs>
        <w:kinsoku w:val="0"/>
        <w:overflowPunct w:val="0"/>
        <w:autoSpaceDE/>
        <w:autoSpaceDN/>
        <w:adjustRightInd/>
        <w:spacing w:before="1"/>
        <w:ind w:left="1220" w:right="288"/>
        <w:jc w:val="both"/>
        <w:rPr>
          <w:sz w:val="24"/>
          <w:szCs w:val="24"/>
        </w:rPr>
      </w:pPr>
    </w:p>
    <w:p w14:paraId="77EC02B2" w14:textId="77777777" w:rsidR="006C69D4" w:rsidRPr="00782A92" w:rsidRDefault="006C69D4" w:rsidP="006C69D4">
      <w:pPr>
        <w:widowControl/>
        <w:numPr>
          <w:ilvl w:val="0"/>
          <w:numId w:val="3"/>
        </w:numPr>
        <w:tabs>
          <w:tab w:val="left" w:pos="1220"/>
        </w:tabs>
        <w:kinsoku w:val="0"/>
        <w:overflowPunct w:val="0"/>
        <w:autoSpaceDE/>
        <w:autoSpaceDN/>
        <w:adjustRightInd/>
        <w:spacing w:before="78"/>
        <w:jc w:val="both"/>
        <w:rPr>
          <w:sz w:val="24"/>
          <w:szCs w:val="24"/>
        </w:rPr>
      </w:pPr>
      <w:r w:rsidRPr="00782A92">
        <w:rPr>
          <w:sz w:val="24"/>
          <w:szCs w:val="24"/>
        </w:rPr>
        <w:t>if</w:t>
      </w:r>
      <w:r w:rsidRPr="00782A92">
        <w:rPr>
          <w:spacing w:val="-1"/>
          <w:sz w:val="24"/>
          <w:szCs w:val="24"/>
        </w:rPr>
        <w:t xml:space="preserve"> </w:t>
      </w:r>
      <w:r w:rsidRPr="00782A92">
        <w:rPr>
          <w:sz w:val="24"/>
          <w:szCs w:val="24"/>
        </w:rPr>
        <w:t>—</w:t>
      </w:r>
    </w:p>
    <w:p w14:paraId="34305868" w14:textId="77777777" w:rsidR="006C69D4" w:rsidRPr="00782A92" w:rsidRDefault="006C69D4" w:rsidP="006C69D4">
      <w:pPr>
        <w:pStyle w:val="BodyText"/>
        <w:kinsoku w:val="0"/>
        <w:overflowPunct w:val="0"/>
        <w:spacing w:before="10"/>
        <w:jc w:val="both"/>
      </w:pPr>
    </w:p>
    <w:p w14:paraId="3DBC5D6E" w14:textId="77777777" w:rsidR="006C69D4" w:rsidRPr="00782A92" w:rsidRDefault="006C69D4" w:rsidP="006C69D4">
      <w:pPr>
        <w:widowControl/>
        <w:numPr>
          <w:ilvl w:val="1"/>
          <w:numId w:val="3"/>
        </w:numPr>
        <w:tabs>
          <w:tab w:val="left" w:pos="1940"/>
        </w:tabs>
        <w:kinsoku w:val="0"/>
        <w:overflowPunct w:val="0"/>
        <w:autoSpaceDE/>
        <w:autoSpaceDN/>
        <w:adjustRightInd/>
        <w:ind w:right="288"/>
        <w:jc w:val="both"/>
        <w:rPr>
          <w:sz w:val="24"/>
          <w:szCs w:val="24"/>
        </w:rPr>
      </w:pPr>
      <w:r w:rsidRPr="00782A92">
        <w:rPr>
          <w:sz w:val="24"/>
          <w:szCs w:val="24"/>
        </w:rPr>
        <w:t>after service of the notice and counter-notice, the parties fail to agree upon an arbitrator, or</w:t>
      </w:r>
    </w:p>
    <w:p w14:paraId="7E592205" w14:textId="77777777" w:rsidR="006C69D4" w:rsidRPr="00782A92" w:rsidRDefault="006C69D4" w:rsidP="006C69D4">
      <w:pPr>
        <w:pStyle w:val="BodyText"/>
        <w:kinsoku w:val="0"/>
        <w:overflowPunct w:val="0"/>
        <w:spacing w:before="10"/>
        <w:jc w:val="both"/>
      </w:pPr>
    </w:p>
    <w:p w14:paraId="3C7B0A96" w14:textId="201EAAD3" w:rsidR="006C69D4" w:rsidRPr="00782A92" w:rsidRDefault="006C69D4" w:rsidP="006C69D4">
      <w:pPr>
        <w:widowControl/>
        <w:numPr>
          <w:ilvl w:val="1"/>
          <w:numId w:val="3"/>
        </w:numPr>
        <w:tabs>
          <w:tab w:val="left" w:pos="1940"/>
        </w:tabs>
        <w:kinsoku w:val="0"/>
        <w:overflowPunct w:val="0"/>
        <w:autoSpaceDE/>
        <w:autoSpaceDN/>
        <w:adjustRightInd/>
        <w:ind w:right="287"/>
        <w:jc w:val="both"/>
        <w:rPr>
          <w:sz w:val="24"/>
          <w:szCs w:val="24"/>
        </w:rPr>
      </w:pPr>
      <w:r w:rsidRPr="00782A92">
        <w:rPr>
          <w:sz w:val="24"/>
          <w:szCs w:val="24"/>
        </w:rPr>
        <w:t>the person agreed upon to be the arbitrator has failed to indicate, within 14 days of being so requested, his or her willingness to</w:t>
      </w:r>
      <w:r w:rsidRPr="00782A92">
        <w:rPr>
          <w:spacing w:val="-8"/>
          <w:sz w:val="24"/>
          <w:szCs w:val="24"/>
        </w:rPr>
        <w:t xml:space="preserve"> </w:t>
      </w:r>
      <w:r w:rsidRPr="00782A92">
        <w:rPr>
          <w:sz w:val="24"/>
          <w:szCs w:val="24"/>
        </w:rPr>
        <w:t>act,</w:t>
      </w:r>
    </w:p>
    <w:p w14:paraId="5751DE34" w14:textId="77777777" w:rsidR="006C69D4" w:rsidRPr="00782A92" w:rsidRDefault="006C69D4" w:rsidP="006C69D4">
      <w:pPr>
        <w:pStyle w:val="BodyText"/>
        <w:kinsoku w:val="0"/>
        <w:overflowPunct w:val="0"/>
        <w:spacing w:before="10"/>
        <w:jc w:val="both"/>
      </w:pPr>
    </w:p>
    <w:p w14:paraId="7AC65631" w14:textId="561A008F" w:rsidR="006C69D4" w:rsidRPr="00782A92" w:rsidRDefault="006C69D4" w:rsidP="006C69D4">
      <w:pPr>
        <w:pStyle w:val="BodyText"/>
        <w:kinsoku w:val="0"/>
        <w:overflowPunct w:val="0"/>
        <w:ind w:left="1220" w:right="288"/>
        <w:jc w:val="both"/>
      </w:pPr>
      <w:r w:rsidRPr="00782A92">
        <w:t>either party may apply to the Chairman for the time being of the Irish Branch of the Chartered Institute of Arbitrators for the appointment of an arbitrator;</w:t>
      </w:r>
      <w:r w:rsidR="00AD0349">
        <w:t xml:space="preserve"> and</w:t>
      </w:r>
    </w:p>
    <w:p w14:paraId="25E585D2" w14:textId="77777777" w:rsidR="006C69D4" w:rsidRPr="00782A92" w:rsidRDefault="006C69D4" w:rsidP="006C69D4">
      <w:pPr>
        <w:pStyle w:val="BodyText"/>
        <w:kinsoku w:val="0"/>
        <w:overflowPunct w:val="0"/>
        <w:spacing w:before="10"/>
        <w:jc w:val="both"/>
      </w:pPr>
    </w:p>
    <w:p w14:paraId="714B920B" w14:textId="6EE477BD" w:rsidR="006C69D4" w:rsidRPr="00782A92" w:rsidRDefault="006C69D4" w:rsidP="006C69D4">
      <w:pPr>
        <w:widowControl/>
        <w:numPr>
          <w:ilvl w:val="0"/>
          <w:numId w:val="3"/>
        </w:numPr>
        <w:tabs>
          <w:tab w:val="left" w:pos="1220"/>
        </w:tabs>
        <w:kinsoku w:val="0"/>
        <w:overflowPunct w:val="0"/>
        <w:autoSpaceDE/>
        <w:autoSpaceDN/>
        <w:adjustRightInd/>
        <w:ind w:right="287"/>
        <w:jc w:val="both"/>
        <w:rPr>
          <w:sz w:val="24"/>
          <w:szCs w:val="24"/>
        </w:rPr>
      </w:pPr>
      <w:r w:rsidRPr="00782A92">
        <w:rPr>
          <w:sz w:val="24"/>
          <w:szCs w:val="24"/>
        </w:rPr>
        <w:t xml:space="preserve">the arbitrator so appointed by the Chairman of the Irish Branch of the Chartered Institute of Arbitrators shall notify </w:t>
      </w:r>
      <w:r w:rsidR="0073151A">
        <w:rPr>
          <w:sz w:val="24"/>
          <w:szCs w:val="24"/>
        </w:rPr>
        <w:t>the parties in writing of his</w:t>
      </w:r>
      <w:r w:rsidR="0073151A">
        <w:rPr>
          <w:spacing w:val="-31"/>
          <w:sz w:val="24"/>
          <w:szCs w:val="24"/>
        </w:rPr>
        <w:t xml:space="preserve"> </w:t>
      </w:r>
      <w:r w:rsidRPr="00782A92">
        <w:rPr>
          <w:sz w:val="24"/>
          <w:szCs w:val="24"/>
        </w:rPr>
        <w:t>or her appointment as soon as may be thereafter and shall conduct the arbitration</w:t>
      </w:r>
      <w:r w:rsidRPr="00782A92">
        <w:rPr>
          <w:spacing w:val="-5"/>
          <w:sz w:val="24"/>
          <w:szCs w:val="24"/>
        </w:rPr>
        <w:t xml:space="preserve"> </w:t>
      </w:r>
      <w:r w:rsidRPr="00782A92">
        <w:rPr>
          <w:sz w:val="24"/>
          <w:szCs w:val="24"/>
        </w:rPr>
        <w:t>in</w:t>
      </w:r>
      <w:r w:rsidRPr="00782A92">
        <w:rPr>
          <w:spacing w:val="-4"/>
          <w:sz w:val="24"/>
          <w:szCs w:val="24"/>
        </w:rPr>
        <w:t xml:space="preserve"> </w:t>
      </w:r>
      <w:r w:rsidRPr="00782A92">
        <w:rPr>
          <w:sz w:val="24"/>
          <w:szCs w:val="24"/>
        </w:rPr>
        <w:t>accordance</w:t>
      </w:r>
      <w:r w:rsidRPr="00782A92">
        <w:rPr>
          <w:spacing w:val="-4"/>
          <w:sz w:val="24"/>
          <w:szCs w:val="24"/>
        </w:rPr>
        <w:t xml:space="preserve"> </w:t>
      </w:r>
      <w:r w:rsidRPr="00782A92">
        <w:rPr>
          <w:sz w:val="24"/>
          <w:szCs w:val="24"/>
        </w:rPr>
        <w:t>with</w:t>
      </w:r>
      <w:r w:rsidRPr="00782A92">
        <w:rPr>
          <w:spacing w:val="-4"/>
          <w:sz w:val="24"/>
          <w:szCs w:val="24"/>
        </w:rPr>
        <w:t xml:space="preserve"> </w:t>
      </w:r>
      <w:r w:rsidRPr="00782A92">
        <w:rPr>
          <w:sz w:val="24"/>
          <w:szCs w:val="24"/>
        </w:rPr>
        <w:t>the</w:t>
      </w:r>
      <w:r w:rsidRPr="00782A92">
        <w:rPr>
          <w:spacing w:val="-4"/>
          <w:sz w:val="24"/>
          <w:szCs w:val="24"/>
        </w:rPr>
        <w:t xml:space="preserve"> </w:t>
      </w:r>
      <w:r w:rsidRPr="00782A92">
        <w:rPr>
          <w:sz w:val="24"/>
          <w:szCs w:val="24"/>
        </w:rPr>
        <w:t>rules</w:t>
      </w:r>
      <w:r w:rsidRPr="00782A92">
        <w:rPr>
          <w:spacing w:val="-4"/>
          <w:sz w:val="24"/>
          <w:szCs w:val="24"/>
        </w:rPr>
        <w:t xml:space="preserve"> </w:t>
      </w:r>
      <w:r w:rsidRPr="00782A92">
        <w:rPr>
          <w:sz w:val="24"/>
          <w:szCs w:val="24"/>
        </w:rPr>
        <w:t>of</w:t>
      </w:r>
      <w:r w:rsidRPr="00782A92">
        <w:rPr>
          <w:spacing w:val="-5"/>
          <w:sz w:val="24"/>
          <w:szCs w:val="24"/>
        </w:rPr>
        <w:t xml:space="preserve"> </w:t>
      </w:r>
      <w:r w:rsidRPr="00782A92">
        <w:rPr>
          <w:sz w:val="24"/>
          <w:szCs w:val="24"/>
        </w:rPr>
        <w:t>the</w:t>
      </w:r>
      <w:r w:rsidRPr="00782A92">
        <w:rPr>
          <w:spacing w:val="-4"/>
          <w:sz w:val="24"/>
          <w:szCs w:val="24"/>
        </w:rPr>
        <w:t xml:space="preserve"> </w:t>
      </w:r>
      <w:r w:rsidRPr="00782A92">
        <w:rPr>
          <w:sz w:val="24"/>
          <w:szCs w:val="24"/>
        </w:rPr>
        <w:t>Irish</w:t>
      </w:r>
      <w:r w:rsidRPr="00782A92">
        <w:rPr>
          <w:spacing w:val="-4"/>
          <w:sz w:val="24"/>
          <w:szCs w:val="24"/>
        </w:rPr>
        <w:t xml:space="preserve"> </w:t>
      </w:r>
      <w:r w:rsidRPr="00782A92">
        <w:rPr>
          <w:sz w:val="24"/>
          <w:szCs w:val="24"/>
        </w:rPr>
        <w:t>Branch</w:t>
      </w:r>
      <w:r w:rsidRPr="00782A92">
        <w:rPr>
          <w:spacing w:val="-4"/>
          <w:sz w:val="24"/>
          <w:szCs w:val="24"/>
        </w:rPr>
        <w:t xml:space="preserve"> </w:t>
      </w:r>
      <w:r w:rsidRPr="00782A92">
        <w:rPr>
          <w:sz w:val="24"/>
          <w:szCs w:val="24"/>
        </w:rPr>
        <w:t>of</w:t>
      </w:r>
      <w:r w:rsidRPr="00782A92">
        <w:rPr>
          <w:spacing w:val="-4"/>
          <w:sz w:val="24"/>
          <w:szCs w:val="24"/>
        </w:rPr>
        <w:t xml:space="preserve"> </w:t>
      </w:r>
      <w:r w:rsidRPr="00782A92">
        <w:rPr>
          <w:sz w:val="24"/>
          <w:szCs w:val="24"/>
        </w:rPr>
        <w:t>that</w:t>
      </w:r>
      <w:r w:rsidRPr="00782A92">
        <w:rPr>
          <w:spacing w:val="-4"/>
          <w:sz w:val="24"/>
          <w:szCs w:val="24"/>
        </w:rPr>
        <w:t xml:space="preserve"> </w:t>
      </w:r>
      <w:r w:rsidRPr="00782A92">
        <w:rPr>
          <w:sz w:val="24"/>
          <w:szCs w:val="24"/>
        </w:rPr>
        <w:t>Institute.</w:t>
      </w:r>
    </w:p>
    <w:p w14:paraId="7B2E9825" w14:textId="77777777" w:rsidR="006C69D4" w:rsidRPr="00782A92" w:rsidRDefault="006C69D4" w:rsidP="006C69D4">
      <w:pPr>
        <w:pStyle w:val="BodyText"/>
        <w:kinsoku w:val="0"/>
        <w:overflowPunct w:val="0"/>
        <w:spacing w:before="10"/>
        <w:jc w:val="both"/>
      </w:pPr>
    </w:p>
    <w:p w14:paraId="458FAFDD" w14:textId="1EBA107C" w:rsidR="006C69D4" w:rsidRDefault="006C69D4" w:rsidP="008F7C05">
      <w:pPr>
        <w:pStyle w:val="BodyText"/>
        <w:widowControl/>
        <w:numPr>
          <w:ilvl w:val="0"/>
          <w:numId w:val="32"/>
        </w:numPr>
        <w:autoSpaceDE/>
        <w:autoSpaceDN/>
        <w:adjustRightInd/>
        <w:jc w:val="both"/>
      </w:pPr>
      <w:r w:rsidRPr="00782A92">
        <w:t>The Arbitration Act 2010 shall apply to the arbitration, and the decision of the arbitrator in relation to the dispute and all matters connected with it shall be binding on the</w:t>
      </w:r>
      <w:r w:rsidRPr="00782A92">
        <w:rPr>
          <w:spacing w:val="-4"/>
        </w:rPr>
        <w:t xml:space="preserve"> </w:t>
      </w:r>
      <w:r w:rsidRPr="00782A92">
        <w:t>parties.</w:t>
      </w:r>
    </w:p>
    <w:p w14:paraId="631715D3" w14:textId="3C7B0FEF" w:rsidR="008D1B9B" w:rsidRDefault="008D1B9B" w:rsidP="008D1B9B">
      <w:pPr>
        <w:pStyle w:val="BodyText"/>
        <w:widowControl/>
        <w:autoSpaceDE/>
        <w:autoSpaceDN/>
        <w:adjustRightInd/>
        <w:ind w:left="720"/>
        <w:jc w:val="both"/>
      </w:pPr>
    </w:p>
    <w:p w14:paraId="581F22C2" w14:textId="77777777" w:rsidR="008D1B9B" w:rsidRPr="00782A92" w:rsidRDefault="008D1B9B" w:rsidP="008D1B9B">
      <w:pPr>
        <w:pStyle w:val="BodyText"/>
        <w:widowControl/>
        <w:autoSpaceDE/>
        <w:autoSpaceDN/>
        <w:adjustRightInd/>
        <w:ind w:left="720"/>
        <w:jc w:val="both"/>
      </w:pPr>
    </w:p>
    <w:p w14:paraId="345A84D5" w14:textId="77777777" w:rsidR="006C69D4" w:rsidRPr="00782A92" w:rsidRDefault="006C69D4" w:rsidP="006C69D4">
      <w:pPr>
        <w:pStyle w:val="BodyText"/>
        <w:kinsoku w:val="0"/>
        <w:overflowPunct w:val="0"/>
        <w:spacing w:before="4"/>
        <w:jc w:val="both"/>
      </w:pPr>
    </w:p>
    <w:p w14:paraId="0FA6A72A" w14:textId="1805F2A6" w:rsidR="006C69D4" w:rsidRPr="00782A92" w:rsidRDefault="00D91345" w:rsidP="008F7C05">
      <w:pPr>
        <w:pStyle w:val="Heading1"/>
        <w:widowControl/>
        <w:numPr>
          <w:ilvl w:val="0"/>
          <w:numId w:val="13"/>
        </w:numPr>
        <w:tabs>
          <w:tab w:val="left" w:pos="448"/>
        </w:tabs>
        <w:kinsoku w:val="0"/>
        <w:overflowPunct w:val="0"/>
        <w:autoSpaceDE/>
        <w:autoSpaceDN/>
        <w:adjustRightInd/>
        <w:ind w:left="447" w:hanging="308"/>
        <w:jc w:val="both"/>
      </w:pPr>
      <w:r>
        <w:lastRenderedPageBreak/>
        <w:t>Agreement between TII and a R</w:t>
      </w:r>
      <w:r w:rsidR="006C69D4" w:rsidRPr="00782A92">
        <w:t>oad</w:t>
      </w:r>
      <w:r w:rsidR="006C69D4" w:rsidRPr="00782A92">
        <w:rPr>
          <w:spacing w:val="-14"/>
        </w:rPr>
        <w:t xml:space="preserve"> </w:t>
      </w:r>
      <w:r>
        <w:t>A</w:t>
      </w:r>
      <w:r w:rsidR="006C69D4" w:rsidRPr="00782A92">
        <w:t>uthority</w:t>
      </w:r>
    </w:p>
    <w:p w14:paraId="0767AA30" w14:textId="77777777" w:rsidR="006C69D4" w:rsidRPr="00782A92" w:rsidRDefault="006C69D4" w:rsidP="006C69D4">
      <w:pPr>
        <w:pStyle w:val="BodyText"/>
        <w:kinsoku w:val="0"/>
        <w:overflowPunct w:val="0"/>
        <w:spacing w:before="5"/>
        <w:jc w:val="both"/>
        <w:rPr>
          <w:b/>
          <w:bCs/>
        </w:rPr>
      </w:pPr>
    </w:p>
    <w:p w14:paraId="2EF8A232" w14:textId="77777777" w:rsidR="006C69D4" w:rsidRPr="00782A92" w:rsidRDefault="006C69D4" w:rsidP="008F7C05">
      <w:pPr>
        <w:pStyle w:val="BodyText"/>
        <w:widowControl/>
        <w:numPr>
          <w:ilvl w:val="0"/>
          <w:numId w:val="33"/>
        </w:numPr>
        <w:autoSpaceDE/>
        <w:autoSpaceDN/>
        <w:adjustRightInd/>
        <w:jc w:val="both"/>
      </w:pPr>
      <w:r w:rsidRPr="00782A92">
        <w:t>TII may, from time to time, enter into and carry into effect and thereafter from time to time alter, renew or vary contracts, agreements or arrangements with a road authority in relation to —</w:t>
      </w:r>
    </w:p>
    <w:p w14:paraId="137318D5" w14:textId="77777777" w:rsidR="006C69D4" w:rsidRPr="00782A92" w:rsidRDefault="006C69D4" w:rsidP="006C69D4">
      <w:pPr>
        <w:pStyle w:val="BodyText"/>
        <w:kinsoku w:val="0"/>
        <w:overflowPunct w:val="0"/>
        <w:spacing w:before="10"/>
        <w:jc w:val="both"/>
      </w:pPr>
    </w:p>
    <w:p w14:paraId="418C4D7D" w14:textId="77777777" w:rsidR="006C69D4" w:rsidRPr="00782A92" w:rsidRDefault="006C69D4" w:rsidP="006C69D4">
      <w:pPr>
        <w:widowControl/>
        <w:numPr>
          <w:ilvl w:val="0"/>
          <w:numId w:val="2"/>
        </w:numPr>
        <w:tabs>
          <w:tab w:val="left" w:pos="500"/>
        </w:tabs>
        <w:kinsoku w:val="0"/>
        <w:overflowPunct w:val="0"/>
        <w:autoSpaceDE/>
        <w:autoSpaceDN/>
        <w:adjustRightInd/>
        <w:ind w:right="288"/>
        <w:jc w:val="both"/>
        <w:rPr>
          <w:sz w:val="24"/>
          <w:szCs w:val="24"/>
        </w:rPr>
      </w:pPr>
      <w:r w:rsidRPr="00782A92">
        <w:rPr>
          <w:sz w:val="24"/>
          <w:szCs w:val="24"/>
        </w:rPr>
        <w:t>laying down, making, paving, metalling or keeping in repair any road and the railway thereon,</w:t>
      </w:r>
      <w:r w:rsidRPr="00782A92">
        <w:rPr>
          <w:spacing w:val="-6"/>
          <w:sz w:val="24"/>
          <w:szCs w:val="24"/>
        </w:rPr>
        <w:t xml:space="preserve"> </w:t>
      </w:r>
      <w:r w:rsidRPr="00782A92">
        <w:rPr>
          <w:sz w:val="24"/>
          <w:szCs w:val="24"/>
        </w:rPr>
        <w:t>or</w:t>
      </w:r>
    </w:p>
    <w:p w14:paraId="3E859166" w14:textId="77777777" w:rsidR="006C69D4" w:rsidRPr="00782A92" w:rsidRDefault="006C69D4" w:rsidP="006C69D4">
      <w:pPr>
        <w:pStyle w:val="BodyText"/>
        <w:kinsoku w:val="0"/>
        <w:overflowPunct w:val="0"/>
        <w:spacing w:before="10"/>
        <w:jc w:val="both"/>
      </w:pPr>
    </w:p>
    <w:p w14:paraId="2527B97E" w14:textId="77777777" w:rsidR="006C69D4" w:rsidRPr="00782A92" w:rsidRDefault="006C69D4" w:rsidP="006C69D4">
      <w:pPr>
        <w:widowControl/>
        <w:numPr>
          <w:ilvl w:val="0"/>
          <w:numId w:val="2"/>
        </w:numPr>
        <w:tabs>
          <w:tab w:val="left" w:pos="500"/>
        </w:tabs>
        <w:kinsoku w:val="0"/>
        <w:overflowPunct w:val="0"/>
        <w:autoSpaceDE/>
        <w:autoSpaceDN/>
        <w:adjustRightInd/>
        <w:ind w:right="289"/>
        <w:jc w:val="both"/>
        <w:rPr>
          <w:spacing w:val="-3"/>
          <w:sz w:val="24"/>
          <w:szCs w:val="24"/>
        </w:rPr>
      </w:pPr>
      <w:r w:rsidRPr="00782A92">
        <w:rPr>
          <w:sz w:val="24"/>
          <w:szCs w:val="24"/>
        </w:rPr>
        <w:t>altering the levels of the whole or any part of any road in which TII is authorised to lay down the</w:t>
      </w:r>
      <w:r w:rsidRPr="00782A92">
        <w:rPr>
          <w:spacing w:val="-6"/>
          <w:sz w:val="24"/>
          <w:szCs w:val="24"/>
        </w:rPr>
        <w:t xml:space="preserve"> </w:t>
      </w:r>
      <w:r w:rsidRPr="00782A92">
        <w:rPr>
          <w:spacing w:val="-3"/>
          <w:sz w:val="24"/>
          <w:szCs w:val="24"/>
        </w:rPr>
        <w:t xml:space="preserve">railway, </w:t>
      </w:r>
      <w:r w:rsidRPr="00782A92">
        <w:rPr>
          <w:sz w:val="24"/>
          <w:szCs w:val="24"/>
        </w:rPr>
        <w:t>and the proportion to be paid by them, or either of them, of the expenses of any such works.</w:t>
      </w:r>
    </w:p>
    <w:p w14:paraId="0003DC89" w14:textId="77777777" w:rsidR="006C69D4" w:rsidRPr="00782A92" w:rsidRDefault="006C69D4" w:rsidP="006C69D4">
      <w:pPr>
        <w:pStyle w:val="BodyText"/>
        <w:kinsoku w:val="0"/>
        <w:overflowPunct w:val="0"/>
        <w:spacing w:before="3"/>
        <w:jc w:val="both"/>
      </w:pPr>
    </w:p>
    <w:p w14:paraId="2F302B5E" w14:textId="77777777" w:rsidR="006C69D4" w:rsidRPr="00782A92" w:rsidRDefault="006C69D4" w:rsidP="008F7C05">
      <w:pPr>
        <w:pStyle w:val="Heading1"/>
        <w:widowControl/>
        <w:numPr>
          <w:ilvl w:val="0"/>
          <w:numId w:val="13"/>
        </w:numPr>
        <w:tabs>
          <w:tab w:val="left" w:pos="448"/>
        </w:tabs>
        <w:kinsoku w:val="0"/>
        <w:overflowPunct w:val="0"/>
        <w:autoSpaceDE/>
        <w:autoSpaceDN/>
        <w:adjustRightInd/>
        <w:spacing w:before="1"/>
        <w:ind w:left="447" w:hanging="308"/>
        <w:jc w:val="both"/>
      </w:pPr>
      <w:r w:rsidRPr="00782A92">
        <w:t>Interference with</w:t>
      </w:r>
      <w:r w:rsidRPr="00782A92">
        <w:rPr>
          <w:spacing w:val="-1"/>
        </w:rPr>
        <w:t xml:space="preserve"> </w:t>
      </w:r>
      <w:r w:rsidRPr="00782A92">
        <w:t>roads</w:t>
      </w:r>
    </w:p>
    <w:p w14:paraId="65FC8672" w14:textId="77777777" w:rsidR="006C69D4" w:rsidRPr="00782A92" w:rsidRDefault="006C69D4" w:rsidP="006C69D4">
      <w:pPr>
        <w:pStyle w:val="BodyText"/>
        <w:kinsoku w:val="0"/>
        <w:overflowPunct w:val="0"/>
        <w:spacing w:before="5"/>
        <w:jc w:val="both"/>
        <w:rPr>
          <w:b/>
          <w:bCs/>
        </w:rPr>
      </w:pPr>
    </w:p>
    <w:p w14:paraId="23BEAE27" w14:textId="77777777" w:rsidR="006C69D4" w:rsidRPr="00782A92" w:rsidRDefault="006C69D4" w:rsidP="00B95C91">
      <w:pPr>
        <w:pStyle w:val="BodyText"/>
        <w:widowControl/>
        <w:numPr>
          <w:ilvl w:val="0"/>
          <w:numId w:val="56"/>
        </w:numPr>
        <w:autoSpaceDE/>
        <w:autoSpaceDN/>
        <w:adjustRightInd/>
        <w:jc w:val="both"/>
      </w:pPr>
      <w:r w:rsidRPr="00782A92">
        <w:t>If, in the course of constructing or maintaining the railway, TII interferes with any public road, it shall make good all damage done by it to the public road.</w:t>
      </w:r>
    </w:p>
    <w:p w14:paraId="652BCB28" w14:textId="77777777" w:rsidR="006C69D4" w:rsidRPr="00782A92" w:rsidRDefault="006C69D4" w:rsidP="006C69D4">
      <w:pPr>
        <w:pStyle w:val="BodyText"/>
        <w:kinsoku w:val="0"/>
        <w:overflowPunct w:val="0"/>
        <w:spacing w:before="3"/>
        <w:jc w:val="both"/>
      </w:pPr>
    </w:p>
    <w:p w14:paraId="5C1DB830" w14:textId="77777777"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r w:rsidRPr="00782A92">
        <w:t>Rights of third parties to open up roads</w:t>
      </w:r>
      <w:r w:rsidRPr="00782A92">
        <w:rPr>
          <w:spacing w:val="-3"/>
        </w:rPr>
        <w:t xml:space="preserve"> </w:t>
      </w:r>
      <w:r w:rsidRPr="00782A92">
        <w:t>etc.</w:t>
      </w:r>
    </w:p>
    <w:p w14:paraId="7B2FF089" w14:textId="77777777" w:rsidR="006C69D4" w:rsidRPr="00782A92" w:rsidRDefault="006C69D4" w:rsidP="006C69D4">
      <w:pPr>
        <w:pStyle w:val="BodyText"/>
        <w:kinsoku w:val="0"/>
        <w:overflowPunct w:val="0"/>
        <w:spacing w:before="5"/>
        <w:jc w:val="both"/>
        <w:rPr>
          <w:b/>
          <w:bCs/>
        </w:rPr>
      </w:pPr>
    </w:p>
    <w:p w14:paraId="792BB592" w14:textId="77777777" w:rsidR="006C69D4" w:rsidRPr="00782A92" w:rsidRDefault="006C69D4" w:rsidP="008F7C05">
      <w:pPr>
        <w:pStyle w:val="BodyText"/>
        <w:widowControl/>
        <w:numPr>
          <w:ilvl w:val="0"/>
          <w:numId w:val="55"/>
        </w:numPr>
        <w:autoSpaceDE/>
        <w:autoSpaceDN/>
        <w:adjustRightInd/>
        <w:jc w:val="both"/>
      </w:pPr>
      <w:r w:rsidRPr="00782A92">
        <w:t>Subject to paragraphs (2) and (3), nothing in this Order takes away or abridges any power lawfully vested in any person to open or break up any road in which a railway is laid or to lay down, repair, alter or remove any apparatus, as defined.</w:t>
      </w:r>
    </w:p>
    <w:p w14:paraId="1CE1A158" w14:textId="77777777" w:rsidR="006C69D4" w:rsidRPr="00782A92" w:rsidRDefault="006C69D4" w:rsidP="006C69D4">
      <w:pPr>
        <w:pStyle w:val="BodyText"/>
        <w:jc w:val="both"/>
      </w:pPr>
    </w:p>
    <w:p w14:paraId="16F777D3" w14:textId="77777777" w:rsidR="006C69D4" w:rsidRPr="00782A92" w:rsidRDefault="006C69D4" w:rsidP="008F7C05">
      <w:pPr>
        <w:pStyle w:val="BodyText"/>
        <w:widowControl/>
        <w:numPr>
          <w:ilvl w:val="0"/>
          <w:numId w:val="55"/>
        </w:numPr>
        <w:autoSpaceDE/>
        <w:autoSpaceDN/>
        <w:adjustRightInd/>
        <w:jc w:val="both"/>
      </w:pPr>
      <w:r w:rsidRPr="00782A92">
        <w:t>No power referred to in paragraph (1) shall be exercised so as to affect a railway or its operation without the prior consent in writing of TII</w:t>
      </w:r>
      <w:r w:rsidRPr="00782A92">
        <w:rPr>
          <w:spacing w:val="-3"/>
        </w:rPr>
        <w:t xml:space="preserve">, </w:t>
      </w:r>
      <w:r w:rsidRPr="00782A92">
        <w:t>which consent shall not be unreasonably withheld or</w:t>
      </w:r>
      <w:r w:rsidRPr="00782A92">
        <w:rPr>
          <w:spacing w:val="-4"/>
        </w:rPr>
        <w:t xml:space="preserve"> </w:t>
      </w:r>
      <w:r w:rsidRPr="00782A92">
        <w:t>delayed.</w:t>
      </w:r>
    </w:p>
    <w:p w14:paraId="2EBC9EBD" w14:textId="77777777" w:rsidR="006C69D4" w:rsidRPr="00782A92" w:rsidRDefault="006C69D4" w:rsidP="006C69D4">
      <w:pPr>
        <w:pStyle w:val="BodyText"/>
        <w:widowControl/>
        <w:autoSpaceDE/>
        <w:autoSpaceDN/>
        <w:adjustRightInd/>
        <w:ind w:left="720"/>
        <w:jc w:val="both"/>
      </w:pPr>
    </w:p>
    <w:p w14:paraId="15227E45" w14:textId="77777777" w:rsidR="006C69D4" w:rsidRPr="00782A92" w:rsidRDefault="006C69D4" w:rsidP="008F7C05">
      <w:pPr>
        <w:pStyle w:val="BodyText"/>
        <w:widowControl/>
        <w:numPr>
          <w:ilvl w:val="0"/>
          <w:numId w:val="55"/>
        </w:numPr>
        <w:autoSpaceDE/>
        <w:autoSpaceDN/>
        <w:adjustRightInd/>
        <w:jc w:val="both"/>
      </w:pPr>
      <w:r w:rsidRPr="00782A92">
        <w:t>A person exercising a power to which paragraph (1) relates shall in all respects comply with any reasonable conditions specified by TII as necessary for or in connection with the construction, maintenance, operation or protection of the railway or the railway</w:t>
      </w:r>
      <w:r w:rsidRPr="00782A92">
        <w:rPr>
          <w:spacing w:val="-7"/>
        </w:rPr>
        <w:t xml:space="preserve"> </w:t>
      </w:r>
      <w:r w:rsidRPr="00782A92">
        <w:t>works.</w:t>
      </w:r>
    </w:p>
    <w:p w14:paraId="6752ED16" w14:textId="77777777" w:rsidR="006C69D4" w:rsidRPr="00782A92" w:rsidRDefault="006C69D4" w:rsidP="006C69D4">
      <w:pPr>
        <w:pStyle w:val="BodyText"/>
        <w:kinsoku w:val="0"/>
        <w:overflowPunct w:val="0"/>
        <w:spacing w:before="3"/>
        <w:jc w:val="both"/>
      </w:pPr>
    </w:p>
    <w:p w14:paraId="735E64E4" w14:textId="77777777" w:rsidR="006C69D4" w:rsidRPr="00782A92" w:rsidRDefault="006C69D4" w:rsidP="008F7C05">
      <w:pPr>
        <w:pStyle w:val="Heading1"/>
        <w:widowControl/>
        <w:numPr>
          <w:ilvl w:val="0"/>
          <w:numId w:val="13"/>
        </w:numPr>
        <w:tabs>
          <w:tab w:val="left" w:pos="448"/>
        </w:tabs>
        <w:kinsoku w:val="0"/>
        <w:overflowPunct w:val="0"/>
        <w:autoSpaceDE/>
        <w:autoSpaceDN/>
        <w:adjustRightInd/>
        <w:ind w:left="447" w:hanging="308"/>
        <w:jc w:val="both"/>
      </w:pPr>
      <w:proofErr w:type="gramStart"/>
      <w:r w:rsidRPr="00782A92">
        <w:t>Bye-Laws</w:t>
      </w:r>
      <w:proofErr w:type="gramEnd"/>
    </w:p>
    <w:p w14:paraId="0751815B" w14:textId="77777777" w:rsidR="006C69D4" w:rsidRPr="00782A92" w:rsidRDefault="006C69D4" w:rsidP="006C69D4">
      <w:pPr>
        <w:pStyle w:val="BodyText"/>
        <w:jc w:val="both"/>
      </w:pPr>
    </w:p>
    <w:p w14:paraId="5CDC43B8" w14:textId="77777777" w:rsidR="006C69D4" w:rsidRPr="00782A92" w:rsidRDefault="006C69D4" w:rsidP="008F7C05">
      <w:pPr>
        <w:pStyle w:val="BodyText"/>
        <w:widowControl/>
        <w:numPr>
          <w:ilvl w:val="0"/>
          <w:numId w:val="34"/>
        </w:numPr>
        <w:autoSpaceDE/>
        <w:autoSpaceDN/>
        <w:adjustRightInd/>
        <w:jc w:val="both"/>
      </w:pPr>
      <w:r w:rsidRPr="00782A92">
        <w:t>Pursuant to the powers conferred by section 66 of the Principal Act, and in accordance with the procedure laid down therein, Bye-Laws may be made in relation to the management, control, operation and regulation of the railway by TII or, with the consent of TII, by a railway undertaking which operates the railway or under whose control the railway is and, without prejudice to the generality of the foregoing, in relation to any one or more of the following matters —</w:t>
      </w:r>
    </w:p>
    <w:p w14:paraId="091EC483" w14:textId="77777777" w:rsidR="006C69D4" w:rsidRPr="00782A92" w:rsidRDefault="006C69D4" w:rsidP="006C69D4">
      <w:pPr>
        <w:pStyle w:val="BodyText"/>
        <w:kinsoku w:val="0"/>
        <w:overflowPunct w:val="0"/>
        <w:spacing w:before="10"/>
        <w:jc w:val="both"/>
      </w:pPr>
    </w:p>
    <w:p w14:paraId="7C6580D2" w14:textId="77777777" w:rsidR="006C69D4" w:rsidRPr="00782A92" w:rsidRDefault="006C69D4" w:rsidP="006C69D4">
      <w:pPr>
        <w:widowControl/>
        <w:numPr>
          <w:ilvl w:val="0"/>
          <w:numId w:val="1"/>
        </w:numPr>
        <w:tabs>
          <w:tab w:val="left" w:pos="1220"/>
        </w:tabs>
        <w:kinsoku w:val="0"/>
        <w:overflowPunct w:val="0"/>
        <w:autoSpaceDE/>
        <w:autoSpaceDN/>
        <w:adjustRightInd/>
        <w:jc w:val="both"/>
        <w:rPr>
          <w:sz w:val="24"/>
          <w:szCs w:val="24"/>
        </w:rPr>
      </w:pPr>
      <w:r w:rsidRPr="00782A92">
        <w:rPr>
          <w:sz w:val="24"/>
          <w:szCs w:val="24"/>
        </w:rPr>
        <w:t>The general regulation, subject to any statutory provisions in that behalf of –</w:t>
      </w:r>
    </w:p>
    <w:p w14:paraId="5D0BF112" w14:textId="77777777" w:rsidR="006C69D4" w:rsidRPr="00782A92" w:rsidRDefault="006C69D4" w:rsidP="006C69D4">
      <w:pPr>
        <w:tabs>
          <w:tab w:val="left" w:pos="1220"/>
        </w:tabs>
        <w:kinsoku w:val="0"/>
        <w:overflowPunct w:val="0"/>
        <w:ind w:left="1220"/>
        <w:rPr>
          <w:sz w:val="24"/>
          <w:szCs w:val="24"/>
        </w:rPr>
      </w:pPr>
    </w:p>
    <w:p w14:paraId="2E2C3840" w14:textId="77777777" w:rsidR="006C69D4" w:rsidRPr="00782A92" w:rsidRDefault="006C69D4" w:rsidP="008F7C05">
      <w:pPr>
        <w:widowControl/>
        <w:numPr>
          <w:ilvl w:val="2"/>
          <w:numId w:val="18"/>
        </w:numPr>
        <w:tabs>
          <w:tab w:val="left" w:pos="1220"/>
        </w:tabs>
        <w:kinsoku w:val="0"/>
        <w:overflowPunct w:val="0"/>
        <w:autoSpaceDE/>
        <w:autoSpaceDN/>
        <w:adjustRightInd/>
        <w:jc w:val="both"/>
        <w:rPr>
          <w:sz w:val="24"/>
          <w:szCs w:val="24"/>
        </w:rPr>
      </w:pPr>
      <w:r w:rsidRPr="00782A92">
        <w:rPr>
          <w:sz w:val="24"/>
          <w:szCs w:val="24"/>
        </w:rPr>
        <w:t>the travelling upon or use of the railway, (including a requirement to travel with a valid ticket or pass and the issue of such),</w:t>
      </w:r>
    </w:p>
    <w:p w14:paraId="7176BAA0" w14:textId="77777777" w:rsidR="006C69D4" w:rsidRPr="00782A92" w:rsidRDefault="006C69D4" w:rsidP="006C69D4">
      <w:pPr>
        <w:pStyle w:val="BodyText"/>
        <w:kinsoku w:val="0"/>
        <w:overflowPunct w:val="0"/>
        <w:spacing w:before="10"/>
        <w:jc w:val="both"/>
      </w:pPr>
    </w:p>
    <w:p w14:paraId="72E281FC" w14:textId="77777777" w:rsidR="006C69D4" w:rsidRPr="00782A92" w:rsidRDefault="006C69D4" w:rsidP="008F7C05">
      <w:pPr>
        <w:widowControl/>
        <w:numPr>
          <w:ilvl w:val="2"/>
          <w:numId w:val="18"/>
        </w:numPr>
        <w:tabs>
          <w:tab w:val="left" w:pos="1220"/>
        </w:tabs>
        <w:kinsoku w:val="0"/>
        <w:overflowPunct w:val="0"/>
        <w:autoSpaceDE/>
        <w:autoSpaceDN/>
        <w:adjustRightInd/>
        <w:jc w:val="both"/>
        <w:rPr>
          <w:sz w:val="24"/>
          <w:szCs w:val="24"/>
        </w:rPr>
      </w:pPr>
      <w:r w:rsidRPr="00782A92">
        <w:rPr>
          <w:sz w:val="24"/>
          <w:szCs w:val="24"/>
        </w:rPr>
        <w:t>the working of railway transport services by the relevant railway undertaking,</w:t>
      </w:r>
    </w:p>
    <w:p w14:paraId="76A1961B" w14:textId="77777777" w:rsidR="006C69D4" w:rsidRPr="00782A92" w:rsidRDefault="006C69D4" w:rsidP="006C69D4">
      <w:pPr>
        <w:pStyle w:val="BodyText"/>
        <w:kinsoku w:val="0"/>
        <w:overflowPunct w:val="0"/>
        <w:spacing w:before="10"/>
        <w:jc w:val="both"/>
      </w:pPr>
    </w:p>
    <w:p w14:paraId="300889DD" w14:textId="77777777" w:rsidR="006C69D4" w:rsidRPr="00782A92" w:rsidRDefault="006C69D4" w:rsidP="006C69D4">
      <w:pPr>
        <w:widowControl/>
        <w:numPr>
          <w:ilvl w:val="0"/>
          <w:numId w:val="1"/>
        </w:numPr>
        <w:tabs>
          <w:tab w:val="left" w:pos="1220"/>
        </w:tabs>
        <w:kinsoku w:val="0"/>
        <w:overflowPunct w:val="0"/>
        <w:autoSpaceDE/>
        <w:autoSpaceDN/>
        <w:adjustRightInd/>
        <w:jc w:val="both"/>
        <w:rPr>
          <w:sz w:val="24"/>
          <w:szCs w:val="24"/>
        </w:rPr>
      </w:pPr>
      <w:r w:rsidRPr="00782A92">
        <w:rPr>
          <w:sz w:val="24"/>
          <w:szCs w:val="24"/>
        </w:rPr>
        <w:t>the prevention of the commission of nuisances in or upon the railway,</w:t>
      </w:r>
    </w:p>
    <w:p w14:paraId="529DA718" w14:textId="77777777" w:rsidR="006C69D4" w:rsidRPr="00782A92" w:rsidRDefault="006C69D4" w:rsidP="006C69D4">
      <w:pPr>
        <w:pStyle w:val="BodyText"/>
        <w:kinsoku w:val="0"/>
        <w:overflowPunct w:val="0"/>
        <w:spacing w:before="10"/>
        <w:jc w:val="both"/>
      </w:pPr>
    </w:p>
    <w:p w14:paraId="05202C53" w14:textId="77777777" w:rsidR="006C69D4" w:rsidRPr="00782A92" w:rsidRDefault="006C69D4" w:rsidP="006C69D4">
      <w:pPr>
        <w:widowControl/>
        <w:numPr>
          <w:ilvl w:val="0"/>
          <w:numId w:val="1"/>
        </w:numPr>
        <w:tabs>
          <w:tab w:val="left" w:pos="1220"/>
        </w:tabs>
        <w:kinsoku w:val="0"/>
        <w:overflowPunct w:val="0"/>
        <w:autoSpaceDE/>
        <w:autoSpaceDN/>
        <w:adjustRightInd/>
        <w:ind w:right="288"/>
        <w:jc w:val="both"/>
        <w:rPr>
          <w:spacing w:val="-4"/>
          <w:sz w:val="24"/>
          <w:szCs w:val="24"/>
        </w:rPr>
      </w:pPr>
      <w:r w:rsidRPr="00782A92">
        <w:rPr>
          <w:spacing w:val="-4"/>
          <w:sz w:val="24"/>
          <w:szCs w:val="24"/>
        </w:rPr>
        <w:t>the prevention of damage to railway infrastructure,</w:t>
      </w:r>
    </w:p>
    <w:p w14:paraId="3E510F25" w14:textId="77777777" w:rsidR="006C69D4" w:rsidRPr="00782A92" w:rsidRDefault="006C69D4" w:rsidP="006C69D4">
      <w:pPr>
        <w:tabs>
          <w:tab w:val="left" w:pos="1220"/>
        </w:tabs>
        <w:kinsoku w:val="0"/>
        <w:overflowPunct w:val="0"/>
        <w:ind w:left="1220"/>
        <w:rPr>
          <w:spacing w:val="-4"/>
          <w:sz w:val="24"/>
          <w:szCs w:val="24"/>
        </w:rPr>
      </w:pPr>
    </w:p>
    <w:p w14:paraId="217C3F57" w14:textId="61756EE7" w:rsidR="006C69D4" w:rsidRDefault="006C69D4" w:rsidP="009C3383">
      <w:pPr>
        <w:widowControl/>
        <w:numPr>
          <w:ilvl w:val="0"/>
          <w:numId w:val="1"/>
        </w:numPr>
        <w:tabs>
          <w:tab w:val="left" w:pos="1220"/>
        </w:tabs>
        <w:kinsoku w:val="0"/>
        <w:overflowPunct w:val="0"/>
        <w:autoSpaceDE/>
        <w:autoSpaceDN/>
        <w:adjustRightInd/>
        <w:ind w:right="288"/>
        <w:jc w:val="both"/>
        <w:rPr>
          <w:spacing w:val="-4"/>
          <w:sz w:val="24"/>
          <w:szCs w:val="24"/>
        </w:rPr>
      </w:pPr>
      <w:r w:rsidRPr="00782A92">
        <w:rPr>
          <w:spacing w:val="-4"/>
          <w:sz w:val="24"/>
          <w:szCs w:val="24"/>
        </w:rPr>
        <w:t>the removal from or the prohibition of the use on the railway of any vehicle or thing which is or may become a danger to life, health, the operation or maintenance of the railway or would otherwise interfere with the proper operation of the railway,</w:t>
      </w:r>
    </w:p>
    <w:p w14:paraId="712C7DB7" w14:textId="77777777" w:rsidR="00345720" w:rsidRPr="009C3383" w:rsidRDefault="00345720" w:rsidP="00345720">
      <w:pPr>
        <w:widowControl/>
        <w:tabs>
          <w:tab w:val="left" w:pos="1220"/>
        </w:tabs>
        <w:kinsoku w:val="0"/>
        <w:overflowPunct w:val="0"/>
        <w:autoSpaceDE/>
        <w:autoSpaceDN/>
        <w:adjustRightInd/>
        <w:ind w:right="288"/>
        <w:jc w:val="both"/>
        <w:rPr>
          <w:spacing w:val="-4"/>
          <w:sz w:val="24"/>
          <w:szCs w:val="24"/>
        </w:rPr>
      </w:pPr>
    </w:p>
    <w:p w14:paraId="3696B523" w14:textId="77777777" w:rsidR="006C69D4" w:rsidRPr="00782A92" w:rsidRDefault="006C69D4" w:rsidP="006C69D4">
      <w:pPr>
        <w:widowControl/>
        <w:numPr>
          <w:ilvl w:val="0"/>
          <w:numId w:val="1"/>
        </w:numPr>
        <w:tabs>
          <w:tab w:val="left" w:pos="1220"/>
        </w:tabs>
        <w:kinsoku w:val="0"/>
        <w:overflowPunct w:val="0"/>
        <w:autoSpaceDE/>
        <w:autoSpaceDN/>
        <w:adjustRightInd/>
        <w:ind w:right="288"/>
        <w:jc w:val="both"/>
        <w:rPr>
          <w:spacing w:val="-4"/>
          <w:sz w:val="24"/>
          <w:szCs w:val="24"/>
        </w:rPr>
      </w:pPr>
      <w:r w:rsidRPr="00782A92">
        <w:rPr>
          <w:sz w:val="24"/>
          <w:szCs w:val="24"/>
        </w:rPr>
        <w:t>the regulation of parking of vehicles on or adjacent to the railway,</w:t>
      </w:r>
    </w:p>
    <w:p w14:paraId="4EAFD2F6" w14:textId="77777777" w:rsidR="006C69D4" w:rsidRPr="00782A92" w:rsidRDefault="006C69D4" w:rsidP="006C69D4">
      <w:pPr>
        <w:pStyle w:val="BodyText"/>
        <w:kinsoku w:val="0"/>
        <w:overflowPunct w:val="0"/>
        <w:spacing w:before="10"/>
        <w:jc w:val="both"/>
      </w:pPr>
    </w:p>
    <w:p w14:paraId="4A3CF9A3" w14:textId="77777777" w:rsidR="006C69D4" w:rsidRPr="00782A92" w:rsidRDefault="006C69D4" w:rsidP="006C69D4">
      <w:pPr>
        <w:widowControl/>
        <w:numPr>
          <w:ilvl w:val="0"/>
          <w:numId w:val="1"/>
        </w:numPr>
        <w:tabs>
          <w:tab w:val="left" w:pos="1220"/>
        </w:tabs>
        <w:kinsoku w:val="0"/>
        <w:overflowPunct w:val="0"/>
        <w:autoSpaceDE/>
        <w:autoSpaceDN/>
        <w:adjustRightInd/>
        <w:ind w:right="288"/>
        <w:jc w:val="both"/>
        <w:rPr>
          <w:sz w:val="24"/>
          <w:szCs w:val="24"/>
        </w:rPr>
      </w:pPr>
      <w:r w:rsidRPr="00782A92">
        <w:rPr>
          <w:sz w:val="24"/>
          <w:szCs w:val="24"/>
        </w:rPr>
        <w:t>the safe custody and return or disposal of any property found on the railway,</w:t>
      </w:r>
    </w:p>
    <w:p w14:paraId="2041CCFD" w14:textId="77777777" w:rsidR="006C69D4" w:rsidRPr="00782A92" w:rsidRDefault="006C69D4" w:rsidP="006C69D4">
      <w:pPr>
        <w:tabs>
          <w:tab w:val="left" w:pos="1220"/>
        </w:tabs>
        <w:kinsoku w:val="0"/>
        <w:overflowPunct w:val="0"/>
        <w:ind w:left="1220"/>
        <w:rPr>
          <w:sz w:val="24"/>
          <w:szCs w:val="24"/>
        </w:rPr>
      </w:pPr>
    </w:p>
    <w:p w14:paraId="1761D988" w14:textId="77777777" w:rsidR="006C69D4" w:rsidRPr="00782A92" w:rsidRDefault="006C69D4" w:rsidP="006C69D4">
      <w:pPr>
        <w:widowControl/>
        <w:numPr>
          <w:ilvl w:val="0"/>
          <w:numId w:val="1"/>
        </w:numPr>
        <w:tabs>
          <w:tab w:val="left" w:pos="1220"/>
        </w:tabs>
        <w:kinsoku w:val="0"/>
        <w:overflowPunct w:val="0"/>
        <w:autoSpaceDE/>
        <w:autoSpaceDN/>
        <w:adjustRightInd/>
        <w:ind w:right="288"/>
        <w:jc w:val="both"/>
        <w:rPr>
          <w:sz w:val="24"/>
          <w:szCs w:val="24"/>
        </w:rPr>
      </w:pPr>
      <w:r w:rsidRPr="00782A92">
        <w:rPr>
          <w:sz w:val="24"/>
          <w:szCs w:val="24"/>
        </w:rPr>
        <w:t>the detention, storage, release and disposal of vehicles,</w:t>
      </w:r>
    </w:p>
    <w:p w14:paraId="1FE30528" w14:textId="77777777" w:rsidR="006C69D4" w:rsidRPr="00782A92" w:rsidRDefault="006C69D4" w:rsidP="006C69D4">
      <w:pPr>
        <w:tabs>
          <w:tab w:val="left" w:pos="1220"/>
        </w:tabs>
        <w:kinsoku w:val="0"/>
        <w:overflowPunct w:val="0"/>
        <w:ind w:left="1220"/>
        <w:rPr>
          <w:sz w:val="24"/>
          <w:szCs w:val="24"/>
        </w:rPr>
      </w:pPr>
    </w:p>
    <w:p w14:paraId="6349A5B2" w14:textId="77777777" w:rsidR="006C69D4" w:rsidRPr="00782A92" w:rsidRDefault="006C69D4" w:rsidP="006C69D4">
      <w:pPr>
        <w:widowControl/>
        <w:numPr>
          <w:ilvl w:val="0"/>
          <w:numId w:val="1"/>
        </w:numPr>
        <w:tabs>
          <w:tab w:val="left" w:pos="1220"/>
        </w:tabs>
        <w:kinsoku w:val="0"/>
        <w:overflowPunct w:val="0"/>
        <w:autoSpaceDE/>
        <w:autoSpaceDN/>
        <w:adjustRightInd/>
        <w:ind w:right="288"/>
        <w:jc w:val="both"/>
        <w:rPr>
          <w:sz w:val="24"/>
          <w:szCs w:val="24"/>
        </w:rPr>
      </w:pPr>
      <w:r w:rsidRPr="00782A92">
        <w:rPr>
          <w:sz w:val="24"/>
          <w:szCs w:val="24"/>
        </w:rPr>
        <w:t>the repair, improvement, extension and development of the railway,</w:t>
      </w:r>
    </w:p>
    <w:p w14:paraId="1B669986" w14:textId="77777777" w:rsidR="006C69D4" w:rsidRPr="00782A92" w:rsidRDefault="006C69D4" w:rsidP="006C69D4">
      <w:pPr>
        <w:tabs>
          <w:tab w:val="left" w:pos="1220"/>
        </w:tabs>
        <w:kinsoku w:val="0"/>
        <w:overflowPunct w:val="0"/>
        <w:ind w:left="1220"/>
        <w:rPr>
          <w:sz w:val="24"/>
          <w:szCs w:val="24"/>
        </w:rPr>
      </w:pPr>
    </w:p>
    <w:p w14:paraId="4A1C66D2" w14:textId="77777777" w:rsidR="006C69D4" w:rsidRPr="00782A92" w:rsidRDefault="006C69D4" w:rsidP="006C69D4">
      <w:pPr>
        <w:widowControl/>
        <w:numPr>
          <w:ilvl w:val="0"/>
          <w:numId w:val="1"/>
        </w:numPr>
        <w:tabs>
          <w:tab w:val="left" w:pos="1220"/>
        </w:tabs>
        <w:kinsoku w:val="0"/>
        <w:overflowPunct w:val="0"/>
        <w:autoSpaceDE/>
        <w:autoSpaceDN/>
        <w:adjustRightInd/>
        <w:ind w:right="288"/>
        <w:jc w:val="both"/>
        <w:rPr>
          <w:sz w:val="24"/>
          <w:szCs w:val="24"/>
        </w:rPr>
      </w:pPr>
      <w:r w:rsidRPr="00782A92">
        <w:rPr>
          <w:sz w:val="24"/>
          <w:szCs w:val="24"/>
        </w:rPr>
        <w:t>subject to any statutory provisions in that behalf, the regulation of works that would affect the operation or maintenance of the railway or would otherwise interfere with the proper operation of the railway.</w:t>
      </w:r>
    </w:p>
    <w:p w14:paraId="3EA16885" w14:textId="77777777" w:rsidR="006C69D4" w:rsidRPr="00782A92" w:rsidRDefault="006C69D4" w:rsidP="006C69D4">
      <w:pPr>
        <w:pStyle w:val="BodyText"/>
        <w:jc w:val="both"/>
      </w:pPr>
    </w:p>
    <w:p w14:paraId="5133952D" w14:textId="77777777" w:rsidR="006C69D4" w:rsidRPr="00782A92" w:rsidRDefault="006C69D4" w:rsidP="008F7C05">
      <w:pPr>
        <w:pStyle w:val="BodyText"/>
        <w:widowControl/>
        <w:numPr>
          <w:ilvl w:val="0"/>
          <w:numId w:val="34"/>
        </w:numPr>
        <w:autoSpaceDE/>
        <w:autoSpaceDN/>
        <w:adjustRightInd/>
        <w:jc w:val="both"/>
      </w:pPr>
      <w:proofErr w:type="gramStart"/>
      <w:r w:rsidRPr="00782A92">
        <w:t>Bye-Laws</w:t>
      </w:r>
      <w:proofErr w:type="gramEnd"/>
      <w:r w:rsidRPr="00782A92">
        <w:t xml:space="preserve"> under paragraph (1) may contain such incidental, subsidiary and ancillary provisions as TII, or as the case may be, the relevant railway undertaking, considers necessary or expedient for the purposes of the</w:t>
      </w:r>
      <w:r w:rsidRPr="00782A92">
        <w:rPr>
          <w:spacing w:val="-4"/>
        </w:rPr>
        <w:t xml:space="preserve"> </w:t>
      </w:r>
      <w:r w:rsidRPr="00782A92">
        <w:t>Bye-Laws.</w:t>
      </w:r>
    </w:p>
    <w:p w14:paraId="42EEB78A" w14:textId="77777777" w:rsidR="006C69D4" w:rsidRPr="00782A92" w:rsidRDefault="006C69D4" w:rsidP="006C69D4">
      <w:pPr>
        <w:pStyle w:val="BodyText"/>
        <w:jc w:val="both"/>
      </w:pPr>
    </w:p>
    <w:p w14:paraId="5B03FAF4" w14:textId="77777777" w:rsidR="006C69D4" w:rsidRPr="00782A92" w:rsidRDefault="006C69D4" w:rsidP="008F7C05">
      <w:pPr>
        <w:pStyle w:val="BodyText"/>
        <w:widowControl/>
        <w:numPr>
          <w:ilvl w:val="0"/>
          <w:numId w:val="34"/>
        </w:numPr>
        <w:autoSpaceDE/>
        <w:autoSpaceDN/>
        <w:adjustRightInd/>
        <w:jc w:val="both"/>
      </w:pPr>
      <w:r w:rsidRPr="00782A92">
        <w:t xml:space="preserve">TII, or as the case may be, the relevant railway undertaking may provide for reasonable charges in respect of matters provided for in </w:t>
      </w:r>
      <w:proofErr w:type="gramStart"/>
      <w:r w:rsidRPr="00782A92">
        <w:t>Bye-Laws</w:t>
      </w:r>
      <w:proofErr w:type="gramEnd"/>
      <w:r w:rsidRPr="00782A92">
        <w:t xml:space="preserve"> made by it under this clause.</w:t>
      </w:r>
    </w:p>
    <w:p w14:paraId="42BF49F8" w14:textId="77777777" w:rsidR="006C69D4" w:rsidRPr="00782A92" w:rsidRDefault="006C69D4" w:rsidP="006C69D4">
      <w:pPr>
        <w:pStyle w:val="BodyText"/>
        <w:jc w:val="both"/>
      </w:pPr>
    </w:p>
    <w:p w14:paraId="3F857514" w14:textId="77777777" w:rsidR="006C69D4" w:rsidRPr="00782A92" w:rsidRDefault="006C69D4" w:rsidP="008F7C05">
      <w:pPr>
        <w:pStyle w:val="BodyText"/>
        <w:widowControl/>
        <w:numPr>
          <w:ilvl w:val="0"/>
          <w:numId w:val="34"/>
        </w:numPr>
        <w:autoSpaceDE/>
        <w:autoSpaceDN/>
        <w:adjustRightInd/>
        <w:jc w:val="both"/>
      </w:pPr>
      <w:r w:rsidRPr="00782A92">
        <w:t xml:space="preserve">Where it is proposed to make Bye-Laws TII, or the relevant railway undertaking as the case may be, shall publish notice of the proposal- </w:t>
      </w:r>
    </w:p>
    <w:p w14:paraId="7DE94CC4" w14:textId="77777777" w:rsidR="006C69D4" w:rsidRPr="00782A92" w:rsidRDefault="006C69D4" w:rsidP="006C69D4">
      <w:pPr>
        <w:tabs>
          <w:tab w:val="left" w:pos="968"/>
        </w:tabs>
        <w:kinsoku w:val="0"/>
        <w:overflowPunct w:val="0"/>
        <w:ind w:left="680"/>
        <w:rPr>
          <w:sz w:val="24"/>
          <w:szCs w:val="24"/>
        </w:rPr>
      </w:pPr>
    </w:p>
    <w:p w14:paraId="7A32E67F" w14:textId="77777777" w:rsidR="006C69D4" w:rsidRPr="00782A92" w:rsidRDefault="006C69D4" w:rsidP="008F7C05">
      <w:pPr>
        <w:widowControl/>
        <w:numPr>
          <w:ilvl w:val="0"/>
          <w:numId w:val="15"/>
        </w:numPr>
        <w:tabs>
          <w:tab w:val="left" w:pos="968"/>
        </w:tabs>
        <w:kinsoku w:val="0"/>
        <w:overflowPunct w:val="0"/>
        <w:autoSpaceDE/>
        <w:autoSpaceDN/>
        <w:adjustRightInd/>
        <w:ind w:right="288"/>
        <w:jc w:val="both"/>
        <w:rPr>
          <w:sz w:val="24"/>
          <w:szCs w:val="24"/>
        </w:rPr>
      </w:pPr>
      <w:r w:rsidRPr="00782A92">
        <w:rPr>
          <w:sz w:val="24"/>
          <w:szCs w:val="24"/>
        </w:rPr>
        <w:t xml:space="preserve">On its website, and </w:t>
      </w:r>
    </w:p>
    <w:p w14:paraId="0DC19A8A" w14:textId="77777777" w:rsidR="006C69D4" w:rsidRPr="00782A92" w:rsidRDefault="006C69D4" w:rsidP="006C69D4">
      <w:pPr>
        <w:tabs>
          <w:tab w:val="left" w:pos="968"/>
        </w:tabs>
        <w:kinsoku w:val="0"/>
        <w:overflowPunct w:val="0"/>
        <w:ind w:left="1460"/>
        <w:rPr>
          <w:sz w:val="24"/>
          <w:szCs w:val="24"/>
        </w:rPr>
      </w:pPr>
    </w:p>
    <w:p w14:paraId="5752521C" w14:textId="77777777" w:rsidR="006C69D4" w:rsidRPr="00782A92" w:rsidRDefault="006C69D4" w:rsidP="008F7C05">
      <w:pPr>
        <w:widowControl/>
        <w:numPr>
          <w:ilvl w:val="0"/>
          <w:numId w:val="15"/>
        </w:numPr>
        <w:tabs>
          <w:tab w:val="left" w:pos="968"/>
        </w:tabs>
        <w:kinsoku w:val="0"/>
        <w:overflowPunct w:val="0"/>
        <w:autoSpaceDE/>
        <w:autoSpaceDN/>
        <w:adjustRightInd/>
        <w:ind w:right="288"/>
        <w:jc w:val="both"/>
        <w:rPr>
          <w:sz w:val="24"/>
          <w:szCs w:val="24"/>
        </w:rPr>
      </w:pPr>
      <w:r w:rsidRPr="00782A92">
        <w:rPr>
          <w:sz w:val="24"/>
          <w:szCs w:val="24"/>
        </w:rPr>
        <w:t xml:space="preserve">In at least 2 national newspapers circulating within the State or in the area to which the </w:t>
      </w:r>
      <w:proofErr w:type="gramStart"/>
      <w:r w:rsidRPr="00782A92">
        <w:rPr>
          <w:sz w:val="24"/>
          <w:szCs w:val="24"/>
        </w:rPr>
        <w:t>Bye-Laws</w:t>
      </w:r>
      <w:proofErr w:type="gramEnd"/>
      <w:r w:rsidRPr="00782A92">
        <w:rPr>
          <w:sz w:val="24"/>
          <w:szCs w:val="24"/>
        </w:rPr>
        <w:t xml:space="preserve"> relate.</w:t>
      </w:r>
    </w:p>
    <w:p w14:paraId="0C24DBEF" w14:textId="77777777" w:rsidR="006C69D4" w:rsidRPr="00782A92" w:rsidRDefault="006C69D4" w:rsidP="006C69D4">
      <w:pPr>
        <w:tabs>
          <w:tab w:val="left" w:pos="968"/>
        </w:tabs>
        <w:kinsoku w:val="0"/>
        <w:overflowPunct w:val="0"/>
        <w:ind w:left="1460"/>
        <w:rPr>
          <w:sz w:val="24"/>
          <w:szCs w:val="24"/>
        </w:rPr>
      </w:pPr>
    </w:p>
    <w:p w14:paraId="7D16188B" w14:textId="77777777" w:rsidR="006C69D4" w:rsidRPr="00782A92" w:rsidRDefault="006C69D4" w:rsidP="006C69D4">
      <w:pPr>
        <w:rPr>
          <w:sz w:val="24"/>
          <w:szCs w:val="24"/>
        </w:rPr>
      </w:pPr>
      <w:r w:rsidRPr="00782A92">
        <w:rPr>
          <w:sz w:val="24"/>
          <w:szCs w:val="24"/>
        </w:rPr>
        <w:tab/>
        <w:t>The notice shall include-</w:t>
      </w:r>
    </w:p>
    <w:p w14:paraId="53B87997" w14:textId="77777777" w:rsidR="006C69D4" w:rsidRPr="00782A92" w:rsidRDefault="006C69D4" w:rsidP="006C69D4">
      <w:pPr>
        <w:jc w:val="both"/>
        <w:rPr>
          <w:sz w:val="24"/>
          <w:szCs w:val="24"/>
        </w:rPr>
      </w:pPr>
    </w:p>
    <w:p w14:paraId="671D81AD" w14:textId="77777777" w:rsidR="006C69D4" w:rsidRPr="00782A92" w:rsidRDefault="006C69D4" w:rsidP="008F7C05">
      <w:pPr>
        <w:widowControl/>
        <w:numPr>
          <w:ilvl w:val="0"/>
          <w:numId w:val="16"/>
        </w:numPr>
        <w:autoSpaceDE/>
        <w:autoSpaceDN/>
        <w:adjustRightInd/>
        <w:ind w:right="288"/>
        <w:jc w:val="both"/>
        <w:rPr>
          <w:sz w:val="24"/>
          <w:szCs w:val="24"/>
        </w:rPr>
      </w:pPr>
      <w:r w:rsidRPr="00782A92">
        <w:rPr>
          <w:sz w:val="24"/>
          <w:szCs w:val="24"/>
        </w:rPr>
        <w:t xml:space="preserve">a statement of the purposes for which the </w:t>
      </w:r>
      <w:proofErr w:type="gramStart"/>
      <w:r w:rsidRPr="00782A92">
        <w:rPr>
          <w:sz w:val="24"/>
          <w:szCs w:val="24"/>
        </w:rPr>
        <w:t>Bye-Laws</w:t>
      </w:r>
      <w:proofErr w:type="gramEnd"/>
      <w:r w:rsidRPr="00782A92">
        <w:rPr>
          <w:sz w:val="24"/>
          <w:szCs w:val="24"/>
        </w:rPr>
        <w:t xml:space="preserve"> are to be made,</w:t>
      </w:r>
    </w:p>
    <w:p w14:paraId="7204B24C" w14:textId="77777777" w:rsidR="006C69D4" w:rsidRPr="00782A92" w:rsidRDefault="006C69D4" w:rsidP="006C69D4">
      <w:pPr>
        <w:ind w:left="1080"/>
        <w:rPr>
          <w:sz w:val="24"/>
          <w:szCs w:val="24"/>
        </w:rPr>
      </w:pPr>
    </w:p>
    <w:p w14:paraId="3938EF64" w14:textId="77777777" w:rsidR="006C69D4" w:rsidRPr="00782A92" w:rsidRDefault="006C69D4" w:rsidP="008F7C05">
      <w:pPr>
        <w:widowControl/>
        <w:numPr>
          <w:ilvl w:val="0"/>
          <w:numId w:val="16"/>
        </w:numPr>
        <w:autoSpaceDE/>
        <w:autoSpaceDN/>
        <w:adjustRightInd/>
        <w:ind w:right="288"/>
        <w:jc w:val="both"/>
        <w:rPr>
          <w:sz w:val="24"/>
          <w:szCs w:val="24"/>
        </w:rPr>
      </w:pPr>
      <w:r w:rsidRPr="00782A92">
        <w:rPr>
          <w:sz w:val="24"/>
          <w:szCs w:val="24"/>
        </w:rPr>
        <w:t>confirmation that—</w:t>
      </w:r>
    </w:p>
    <w:p w14:paraId="5844AAD0" w14:textId="77777777" w:rsidR="006C69D4" w:rsidRPr="00782A92" w:rsidRDefault="006C69D4" w:rsidP="006C69D4">
      <w:pPr>
        <w:ind w:left="1080"/>
        <w:rPr>
          <w:sz w:val="24"/>
          <w:szCs w:val="24"/>
        </w:rPr>
      </w:pPr>
    </w:p>
    <w:p w14:paraId="5D59E572" w14:textId="77777777" w:rsidR="006C69D4" w:rsidRPr="00782A92" w:rsidRDefault="006C69D4" w:rsidP="006C69D4">
      <w:pPr>
        <w:ind w:left="1440"/>
        <w:rPr>
          <w:sz w:val="24"/>
          <w:szCs w:val="24"/>
        </w:rPr>
      </w:pPr>
      <w:r w:rsidRPr="00782A92">
        <w:rPr>
          <w:sz w:val="24"/>
          <w:szCs w:val="24"/>
        </w:rPr>
        <w:t xml:space="preserve">(I) a copy of the draft </w:t>
      </w:r>
      <w:proofErr w:type="gramStart"/>
      <w:r w:rsidRPr="00782A92">
        <w:rPr>
          <w:sz w:val="24"/>
          <w:szCs w:val="24"/>
        </w:rPr>
        <w:t>Bye-Laws</w:t>
      </w:r>
      <w:proofErr w:type="gramEnd"/>
      <w:r w:rsidRPr="00782A92">
        <w:rPr>
          <w:sz w:val="24"/>
          <w:szCs w:val="24"/>
        </w:rPr>
        <w:t xml:space="preserve"> is open for public inspection at the principal offices in the State of TII or the undertaking, as the case may be, and</w:t>
      </w:r>
    </w:p>
    <w:p w14:paraId="5CC4383B" w14:textId="77777777" w:rsidR="006C69D4" w:rsidRPr="00782A92" w:rsidRDefault="006C69D4" w:rsidP="006C69D4">
      <w:pPr>
        <w:ind w:left="1440"/>
        <w:rPr>
          <w:sz w:val="24"/>
          <w:szCs w:val="24"/>
        </w:rPr>
      </w:pPr>
    </w:p>
    <w:p w14:paraId="6EAE05E6" w14:textId="6F90134F" w:rsidR="006C69D4" w:rsidRPr="00782A92" w:rsidRDefault="006C69D4" w:rsidP="006C69D4">
      <w:pPr>
        <w:ind w:left="1440"/>
        <w:rPr>
          <w:sz w:val="24"/>
          <w:szCs w:val="24"/>
        </w:rPr>
      </w:pPr>
      <w:r w:rsidRPr="00782A92">
        <w:rPr>
          <w:sz w:val="24"/>
          <w:szCs w:val="24"/>
        </w:rPr>
        <w:t xml:space="preserve">(II) that the draft </w:t>
      </w:r>
      <w:proofErr w:type="gramStart"/>
      <w:r w:rsidRPr="00782A92">
        <w:rPr>
          <w:sz w:val="24"/>
          <w:szCs w:val="24"/>
        </w:rPr>
        <w:t>Bye-Laws</w:t>
      </w:r>
      <w:proofErr w:type="gramEnd"/>
      <w:r w:rsidRPr="00782A92">
        <w:rPr>
          <w:sz w:val="24"/>
          <w:szCs w:val="24"/>
        </w:rPr>
        <w:t xml:space="preserve"> are published on TII or the relevant railway undertaking’s w</w:t>
      </w:r>
      <w:r w:rsidR="00D948A3">
        <w:rPr>
          <w:sz w:val="24"/>
          <w:szCs w:val="24"/>
        </w:rPr>
        <w:t>ebsite, as the case may be, and</w:t>
      </w:r>
    </w:p>
    <w:p w14:paraId="252539EC" w14:textId="77777777" w:rsidR="006C69D4" w:rsidRPr="00782A92" w:rsidRDefault="006C69D4" w:rsidP="006C69D4">
      <w:pPr>
        <w:ind w:left="1440"/>
        <w:rPr>
          <w:sz w:val="24"/>
          <w:szCs w:val="24"/>
        </w:rPr>
      </w:pPr>
    </w:p>
    <w:p w14:paraId="202BE5D5" w14:textId="1806795D" w:rsidR="006C69D4" w:rsidRPr="00782A92" w:rsidRDefault="006C69D4" w:rsidP="008F7C05">
      <w:pPr>
        <w:widowControl/>
        <w:numPr>
          <w:ilvl w:val="0"/>
          <w:numId w:val="16"/>
        </w:numPr>
        <w:autoSpaceDE/>
        <w:autoSpaceDN/>
        <w:adjustRightInd/>
        <w:ind w:right="288"/>
        <w:jc w:val="both"/>
        <w:rPr>
          <w:sz w:val="24"/>
          <w:szCs w:val="24"/>
        </w:rPr>
      </w:pPr>
      <w:r w:rsidRPr="00782A92">
        <w:rPr>
          <w:sz w:val="24"/>
          <w:szCs w:val="24"/>
        </w:rPr>
        <w:t xml:space="preserve">confirmation that any person may submit to TII or the relevant railway undertaking, as the case may be, objections to the draft </w:t>
      </w:r>
      <w:proofErr w:type="gramStart"/>
      <w:r w:rsidRPr="00782A92">
        <w:rPr>
          <w:sz w:val="24"/>
          <w:szCs w:val="24"/>
        </w:rPr>
        <w:t>Bye-Laws</w:t>
      </w:r>
      <w:proofErr w:type="gramEnd"/>
      <w:r w:rsidRPr="00782A92">
        <w:rPr>
          <w:sz w:val="24"/>
          <w:szCs w:val="24"/>
        </w:rPr>
        <w:t xml:space="preserve"> at any </w:t>
      </w:r>
      <w:r w:rsidRPr="00782A92">
        <w:rPr>
          <w:sz w:val="24"/>
          <w:szCs w:val="24"/>
        </w:rPr>
        <w:lastRenderedPageBreak/>
        <w:t>time during the period of 30 days</w:t>
      </w:r>
      <w:r w:rsidR="008E017E">
        <w:rPr>
          <w:sz w:val="24"/>
          <w:szCs w:val="24"/>
        </w:rPr>
        <w:t>'</w:t>
      </w:r>
      <w:r w:rsidRPr="00782A92">
        <w:rPr>
          <w:sz w:val="24"/>
          <w:szCs w:val="24"/>
        </w:rPr>
        <w:t xml:space="preserve"> commencing on the date of the first publication of the notice.</w:t>
      </w:r>
    </w:p>
    <w:p w14:paraId="4F1CE0B7" w14:textId="77777777" w:rsidR="006C69D4" w:rsidRPr="00782A92" w:rsidRDefault="006C69D4" w:rsidP="006C69D4">
      <w:pPr>
        <w:tabs>
          <w:tab w:val="left" w:pos="968"/>
        </w:tabs>
        <w:kinsoku w:val="0"/>
        <w:overflowPunct w:val="0"/>
        <w:ind w:left="680"/>
        <w:rPr>
          <w:sz w:val="24"/>
          <w:szCs w:val="24"/>
        </w:rPr>
      </w:pPr>
    </w:p>
    <w:p w14:paraId="21E59922" w14:textId="0EF6C44A" w:rsidR="006C69D4" w:rsidRPr="00782A92" w:rsidRDefault="006C69D4" w:rsidP="008F7C05">
      <w:pPr>
        <w:pStyle w:val="BodyText"/>
        <w:widowControl/>
        <w:numPr>
          <w:ilvl w:val="0"/>
          <w:numId w:val="34"/>
        </w:numPr>
        <w:autoSpaceDE/>
        <w:autoSpaceDN/>
        <w:adjustRightInd/>
        <w:jc w:val="both"/>
      </w:pPr>
      <w:r w:rsidRPr="00782A92">
        <w:t xml:space="preserve">TII, or the relevant railway undertaking, as the case may be, shall, during the </w:t>
      </w:r>
      <w:proofErr w:type="gramStart"/>
      <w:r w:rsidRPr="00782A92">
        <w:t>30 day</w:t>
      </w:r>
      <w:proofErr w:type="gramEnd"/>
      <w:r w:rsidRPr="00782A92">
        <w:t xml:space="preserve"> period keep a copy of the draft Bye-Laws open for public inspection during ordinary office hours at its principal offices. Any person who objects to the draft Bye-Laws may submit his or her objection to TII or the relevant railway undertaking, as the case may be, in writing at any time during that period of 30 days and TII or the relevant railway undertaking, as the case may be, shall consider the objections, and on the completion of that period of 30 days, TII or the relevant railway undertaking, as the case may be, shall as it thinks proper, refrain from making the Bye-Laws or make the Bye-Laws either without modification </w:t>
      </w:r>
      <w:r w:rsidR="00710616">
        <w:t xml:space="preserve">or with modification </w:t>
      </w:r>
      <w:r w:rsidRPr="00782A92">
        <w:t>as it thinks proper.</w:t>
      </w:r>
    </w:p>
    <w:p w14:paraId="0030803A" w14:textId="77777777" w:rsidR="006C69D4" w:rsidRPr="00782A92" w:rsidRDefault="006C69D4" w:rsidP="006C69D4">
      <w:pPr>
        <w:pStyle w:val="BodyText"/>
        <w:ind w:left="720"/>
        <w:jc w:val="both"/>
      </w:pPr>
    </w:p>
    <w:p w14:paraId="5FB3E080" w14:textId="2BD5160A" w:rsidR="006C69D4" w:rsidRPr="00782A92" w:rsidRDefault="006C69D4" w:rsidP="008F7C05">
      <w:pPr>
        <w:pStyle w:val="BodyText"/>
        <w:widowControl/>
        <w:numPr>
          <w:ilvl w:val="0"/>
          <w:numId w:val="34"/>
        </w:numPr>
        <w:autoSpaceDE/>
        <w:autoSpaceDN/>
        <w:adjustRightInd/>
        <w:jc w:val="both"/>
      </w:pPr>
      <w:r w:rsidRPr="00782A92">
        <w:t xml:space="preserve">TII or the relevant railway undertaking shall publish on its website </w:t>
      </w:r>
      <w:proofErr w:type="gramStart"/>
      <w:r w:rsidRPr="00782A92">
        <w:t>Bye-Laws</w:t>
      </w:r>
      <w:proofErr w:type="gramEnd"/>
      <w:r w:rsidRPr="00782A92">
        <w:t xml:space="preserve"> made by it under this </w:t>
      </w:r>
      <w:r w:rsidR="00710616">
        <w:t>Article</w:t>
      </w:r>
      <w:r w:rsidRPr="00782A92">
        <w:t xml:space="preserve">. The failure to publish such </w:t>
      </w:r>
      <w:proofErr w:type="gramStart"/>
      <w:r w:rsidRPr="00782A92">
        <w:t>Bye-Laws</w:t>
      </w:r>
      <w:proofErr w:type="gramEnd"/>
      <w:r w:rsidRPr="00782A92">
        <w:t xml:space="preserve"> is not a defence to a contravention of or a failure to comply with such Bye-Laws. </w:t>
      </w:r>
    </w:p>
    <w:p w14:paraId="12B86785" w14:textId="77777777" w:rsidR="006C69D4" w:rsidRPr="00782A92" w:rsidRDefault="006C69D4" w:rsidP="006C69D4">
      <w:pPr>
        <w:pStyle w:val="BodyText"/>
        <w:jc w:val="both"/>
      </w:pPr>
    </w:p>
    <w:p w14:paraId="47681316" w14:textId="28BB383A" w:rsidR="006C69D4" w:rsidRPr="00782A92" w:rsidRDefault="006C69D4" w:rsidP="008F7C05">
      <w:pPr>
        <w:pStyle w:val="BodyText"/>
        <w:widowControl/>
        <w:numPr>
          <w:ilvl w:val="0"/>
          <w:numId w:val="34"/>
        </w:numPr>
        <w:autoSpaceDE/>
        <w:autoSpaceDN/>
        <w:adjustRightInd/>
        <w:jc w:val="both"/>
      </w:pPr>
      <w:r w:rsidRPr="00782A92">
        <w:t xml:space="preserve">Such details of </w:t>
      </w:r>
      <w:proofErr w:type="gramStart"/>
      <w:r w:rsidRPr="00782A92">
        <w:t>Bye-Laws</w:t>
      </w:r>
      <w:proofErr w:type="gramEnd"/>
      <w:r w:rsidRPr="00782A92">
        <w:t xml:space="preserve"> under this </w:t>
      </w:r>
      <w:r w:rsidR="00710616">
        <w:t>Article</w:t>
      </w:r>
      <w:r w:rsidR="00710616" w:rsidRPr="00782A92">
        <w:t xml:space="preserve"> </w:t>
      </w:r>
      <w:r w:rsidRPr="00782A92">
        <w:t>shall be displayed on a railway where practicable, in conspicuous places in such manner as –</w:t>
      </w:r>
    </w:p>
    <w:p w14:paraId="7EB10E8D" w14:textId="77777777" w:rsidR="006C69D4" w:rsidRPr="00782A92" w:rsidRDefault="006C69D4" w:rsidP="006C69D4">
      <w:pPr>
        <w:pStyle w:val="BodyText"/>
        <w:ind w:left="720"/>
        <w:jc w:val="both"/>
      </w:pPr>
    </w:p>
    <w:p w14:paraId="69883613" w14:textId="77777777" w:rsidR="006C69D4" w:rsidRPr="00782A92" w:rsidRDefault="006C69D4" w:rsidP="008F7C05">
      <w:pPr>
        <w:widowControl/>
        <w:numPr>
          <w:ilvl w:val="0"/>
          <w:numId w:val="17"/>
        </w:numPr>
        <w:tabs>
          <w:tab w:val="left" w:pos="968"/>
        </w:tabs>
        <w:kinsoku w:val="0"/>
        <w:overflowPunct w:val="0"/>
        <w:autoSpaceDE/>
        <w:autoSpaceDN/>
        <w:adjustRightInd/>
        <w:ind w:right="288"/>
        <w:jc w:val="both"/>
        <w:rPr>
          <w:sz w:val="24"/>
          <w:szCs w:val="24"/>
        </w:rPr>
      </w:pPr>
      <w:r w:rsidRPr="00782A92">
        <w:rPr>
          <w:sz w:val="24"/>
          <w:szCs w:val="24"/>
        </w:rPr>
        <w:t xml:space="preserve">TII, where the </w:t>
      </w:r>
      <w:proofErr w:type="gramStart"/>
      <w:r w:rsidRPr="00782A92">
        <w:rPr>
          <w:sz w:val="24"/>
          <w:szCs w:val="24"/>
        </w:rPr>
        <w:t>Bye-Laws</w:t>
      </w:r>
      <w:proofErr w:type="gramEnd"/>
      <w:r w:rsidRPr="00782A92">
        <w:rPr>
          <w:sz w:val="24"/>
          <w:szCs w:val="24"/>
        </w:rPr>
        <w:t xml:space="preserve"> are made by it, or </w:t>
      </w:r>
    </w:p>
    <w:p w14:paraId="298F64AD" w14:textId="77777777" w:rsidR="006C69D4" w:rsidRPr="00782A92" w:rsidRDefault="006C69D4" w:rsidP="006C69D4">
      <w:pPr>
        <w:tabs>
          <w:tab w:val="left" w:pos="968"/>
        </w:tabs>
        <w:kinsoku w:val="0"/>
        <w:overflowPunct w:val="0"/>
        <w:ind w:left="1688"/>
        <w:rPr>
          <w:sz w:val="24"/>
          <w:szCs w:val="24"/>
        </w:rPr>
      </w:pPr>
    </w:p>
    <w:p w14:paraId="7D15F84B" w14:textId="77777777" w:rsidR="006C69D4" w:rsidRPr="00782A92" w:rsidRDefault="006C69D4" w:rsidP="008F7C05">
      <w:pPr>
        <w:widowControl/>
        <w:numPr>
          <w:ilvl w:val="0"/>
          <w:numId w:val="17"/>
        </w:numPr>
        <w:tabs>
          <w:tab w:val="left" w:pos="968"/>
        </w:tabs>
        <w:kinsoku w:val="0"/>
        <w:overflowPunct w:val="0"/>
        <w:autoSpaceDE/>
        <w:autoSpaceDN/>
        <w:adjustRightInd/>
        <w:ind w:right="288"/>
        <w:jc w:val="both"/>
        <w:rPr>
          <w:sz w:val="24"/>
          <w:szCs w:val="24"/>
        </w:rPr>
      </w:pPr>
      <w:r w:rsidRPr="00782A92">
        <w:rPr>
          <w:sz w:val="24"/>
          <w:szCs w:val="24"/>
        </w:rPr>
        <w:t xml:space="preserve">The relevant railway undertaking, where the </w:t>
      </w:r>
      <w:proofErr w:type="gramStart"/>
      <w:r w:rsidRPr="00782A92">
        <w:rPr>
          <w:sz w:val="24"/>
          <w:szCs w:val="24"/>
        </w:rPr>
        <w:t>Bye-Laws</w:t>
      </w:r>
      <w:proofErr w:type="gramEnd"/>
      <w:r w:rsidRPr="00782A92">
        <w:rPr>
          <w:sz w:val="24"/>
          <w:szCs w:val="24"/>
        </w:rPr>
        <w:t xml:space="preserve"> are made by it, subject to any general direction of TII,</w:t>
      </w:r>
    </w:p>
    <w:p w14:paraId="4EE33EF8" w14:textId="77777777" w:rsidR="006C69D4" w:rsidRPr="00782A92" w:rsidRDefault="006C69D4" w:rsidP="006C69D4">
      <w:pPr>
        <w:tabs>
          <w:tab w:val="left" w:pos="968"/>
        </w:tabs>
        <w:kinsoku w:val="0"/>
        <w:overflowPunct w:val="0"/>
        <w:rPr>
          <w:sz w:val="24"/>
          <w:szCs w:val="24"/>
        </w:rPr>
      </w:pPr>
      <w:r w:rsidRPr="00782A92">
        <w:rPr>
          <w:sz w:val="24"/>
          <w:szCs w:val="24"/>
        </w:rPr>
        <w:tab/>
      </w:r>
    </w:p>
    <w:p w14:paraId="7EF39551" w14:textId="77777777" w:rsidR="006C69D4" w:rsidRPr="00782A92" w:rsidRDefault="006C69D4" w:rsidP="006C69D4">
      <w:pPr>
        <w:tabs>
          <w:tab w:val="left" w:pos="968"/>
        </w:tabs>
        <w:kinsoku w:val="0"/>
        <w:overflowPunct w:val="0"/>
        <w:ind w:left="968"/>
        <w:rPr>
          <w:sz w:val="24"/>
          <w:szCs w:val="24"/>
        </w:rPr>
      </w:pPr>
      <w:r w:rsidRPr="00782A92">
        <w:rPr>
          <w:sz w:val="24"/>
          <w:szCs w:val="24"/>
        </w:rPr>
        <w:t xml:space="preserve">considers best adapted for giving information to the public. The absence of any such display is not a defence to a contravention of or a failure to comply with such </w:t>
      </w:r>
      <w:proofErr w:type="gramStart"/>
      <w:r w:rsidRPr="00782A92">
        <w:rPr>
          <w:sz w:val="24"/>
          <w:szCs w:val="24"/>
        </w:rPr>
        <w:t>Bye-Laws</w:t>
      </w:r>
      <w:proofErr w:type="gramEnd"/>
      <w:r w:rsidRPr="00782A92">
        <w:rPr>
          <w:sz w:val="24"/>
          <w:szCs w:val="24"/>
        </w:rPr>
        <w:t xml:space="preserve">. </w:t>
      </w:r>
    </w:p>
    <w:p w14:paraId="61B453D6" w14:textId="77777777" w:rsidR="006C69D4" w:rsidRPr="00782A92" w:rsidRDefault="006C69D4" w:rsidP="006C69D4">
      <w:pPr>
        <w:pStyle w:val="BodyText"/>
        <w:jc w:val="both"/>
      </w:pPr>
    </w:p>
    <w:p w14:paraId="5E012C0E" w14:textId="3168E48F" w:rsidR="006C69D4" w:rsidRPr="00782A92" w:rsidRDefault="006C69D4" w:rsidP="008F7C05">
      <w:pPr>
        <w:pStyle w:val="BodyText"/>
        <w:widowControl/>
        <w:numPr>
          <w:ilvl w:val="0"/>
          <w:numId w:val="34"/>
        </w:numPr>
        <w:autoSpaceDE/>
        <w:autoSpaceDN/>
        <w:adjustRightInd/>
        <w:jc w:val="both"/>
      </w:pPr>
      <w:proofErr w:type="gramStart"/>
      <w:r w:rsidRPr="00782A92">
        <w:t>Bye-Laws</w:t>
      </w:r>
      <w:proofErr w:type="gramEnd"/>
      <w:r w:rsidRPr="00782A92">
        <w:t xml:space="preserve"> under this </w:t>
      </w:r>
      <w:r w:rsidR="00710616">
        <w:t>Article</w:t>
      </w:r>
      <w:r w:rsidR="00710616" w:rsidRPr="00782A92">
        <w:t xml:space="preserve"> </w:t>
      </w:r>
      <w:r w:rsidRPr="00782A92">
        <w:t xml:space="preserve">shall not be made without the consent of the Minister. </w:t>
      </w:r>
    </w:p>
    <w:p w14:paraId="6E0403D4" w14:textId="77777777" w:rsidR="006C69D4" w:rsidRPr="00782A92" w:rsidRDefault="006C69D4" w:rsidP="006C69D4">
      <w:pPr>
        <w:pStyle w:val="BodyText"/>
        <w:jc w:val="both"/>
      </w:pPr>
    </w:p>
    <w:p w14:paraId="2B13C7B0" w14:textId="20151379" w:rsidR="006C69D4" w:rsidRPr="00782A92" w:rsidRDefault="006C69D4" w:rsidP="008F7C05">
      <w:pPr>
        <w:pStyle w:val="BodyText"/>
        <w:widowControl/>
        <w:numPr>
          <w:ilvl w:val="0"/>
          <w:numId w:val="34"/>
        </w:numPr>
        <w:autoSpaceDE/>
        <w:autoSpaceDN/>
        <w:adjustRightInd/>
        <w:jc w:val="both"/>
      </w:pPr>
      <w:r w:rsidRPr="00782A92">
        <w:t xml:space="preserve">Every Bye-Law made under this </w:t>
      </w:r>
      <w:r w:rsidR="00710616">
        <w:t>Article</w:t>
      </w:r>
      <w:r w:rsidRPr="00782A92">
        <w:t>, shall be laid, where they are made by TII, by TII, and where they are made by a railway undertaking, by the railway undertaking, before each House of the Oireachtas, as soon as may be after it is made and, if a resolution annulling the Bye-Law is passed by either such House within the next 21 days on which that House has sat after the Bye-Law is laid before it, the Bye-Law shall be annulled accordingly, but without prejudice to anything previously done under it.</w:t>
      </w:r>
    </w:p>
    <w:p w14:paraId="30E08587" w14:textId="77777777" w:rsidR="006C69D4" w:rsidRPr="00782A92" w:rsidRDefault="006C69D4" w:rsidP="006C69D4">
      <w:pPr>
        <w:pStyle w:val="BodyText"/>
        <w:jc w:val="both"/>
        <w:rPr>
          <w:spacing w:val="-5"/>
        </w:rPr>
      </w:pPr>
    </w:p>
    <w:p w14:paraId="306F56AC" w14:textId="7919969C" w:rsidR="006C69D4" w:rsidRPr="00782A92" w:rsidRDefault="00710616" w:rsidP="008F7C05">
      <w:pPr>
        <w:pStyle w:val="BodyText"/>
        <w:widowControl/>
        <w:numPr>
          <w:ilvl w:val="0"/>
          <w:numId w:val="34"/>
        </w:numPr>
        <w:autoSpaceDE/>
        <w:autoSpaceDN/>
        <w:adjustRightInd/>
        <w:jc w:val="both"/>
        <w:rPr>
          <w:spacing w:val="-5"/>
        </w:rPr>
      </w:pPr>
      <w:r>
        <w:rPr>
          <w:spacing w:val="-5"/>
        </w:rPr>
        <w:t>In accordance with section 66(8) of the Act of 2001, a</w:t>
      </w:r>
      <w:r w:rsidRPr="00782A92">
        <w:rPr>
          <w:spacing w:val="-5"/>
        </w:rPr>
        <w:t xml:space="preserve"> </w:t>
      </w:r>
      <w:r w:rsidR="006C69D4" w:rsidRPr="00782A92">
        <w:rPr>
          <w:spacing w:val="-5"/>
        </w:rPr>
        <w:t xml:space="preserve">person who contravenes a </w:t>
      </w:r>
      <w:proofErr w:type="gramStart"/>
      <w:r w:rsidR="006C69D4" w:rsidRPr="00782A92">
        <w:rPr>
          <w:spacing w:val="-5"/>
        </w:rPr>
        <w:t>Bye-Law</w:t>
      </w:r>
      <w:proofErr w:type="gramEnd"/>
      <w:r w:rsidR="006C69D4" w:rsidRPr="00782A92">
        <w:rPr>
          <w:spacing w:val="-5"/>
        </w:rPr>
        <w:t xml:space="preserve"> under paragraph (1) shall be guilty of an offence and shall be liable on summary conviction to a Class D fine or such other fine as may be fixed from time to time by law.</w:t>
      </w:r>
    </w:p>
    <w:p w14:paraId="3A5CDB07" w14:textId="77777777" w:rsidR="006C69D4" w:rsidRPr="00782A92" w:rsidRDefault="006C69D4" w:rsidP="006C69D4">
      <w:pPr>
        <w:pStyle w:val="BodyText"/>
        <w:jc w:val="both"/>
        <w:rPr>
          <w:spacing w:val="-5"/>
        </w:rPr>
      </w:pPr>
    </w:p>
    <w:p w14:paraId="174B6D84" w14:textId="6AC004D9" w:rsidR="006C69D4" w:rsidRPr="00782A92" w:rsidRDefault="006C69D4" w:rsidP="008F7C05">
      <w:pPr>
        <w:pStyle w:val="BodyText"/>
        <w:widowControl/>
        <w:numPr>
          <w:ilvl w:val="0"/>
          <w:numId w:val="34"/>
        </w:numPr>
        <w:autoSpaceDE/>
        <w:autoSpaceDN/>
        <w:adjustRightInd/>
        <w:jc w:val="both"/>
        <w:rPr>
          <w:spacing w:val="-5"/>
        </w:rPr>
      </w:pPr>
      <w:r w:rsidRPr="00782A92">
        <w:rPr>
          <w:spacing w:val="-5"/>
        </w:rPr>
        <w:t>The liability of an offender to a fine does not prejudice the recovery of any fare, tariff or fee payable by him or her to TII or the railway undertaking for any damage caused by him or her to property of TII or the relevant railway undertaking</w:t>
      </w:r>
      <w:r w:rsidR="00A50399">
        <w:rPr>
          <w:spacing w:val="-5"/>
        </w:rPr>
        <w:t>.</w:t>
      </w:r>
    </w:p>
    <w:p w14:paraId="43B52FDA" w14:textId="7FA13CB1" w:rsidR="006C69D4" w:rsidRDefault="006C69D4" w:rsidP="006C69D4">
      <w:pPr>
        <w:pStyle w:val="BodyText"/>
        <w:jc w:val="both"/>
        <w:rPr>
          <w:spacing w:val="-5"/>
        </w:rPr>
      </w:pPr>
    </w:p>
    <w:p w14:paraId="67A24670" w14:textId="57752581" w:rsidR="00D21A4F" w:rsidRDefault="00D21A4F">
      <w:pPr>
        <w:widowControl/>
        <w:autoSpaceDE/>
        <w:autoSpaceDN/>
        <w:adjustRightInd/>
        <w:spacing w:after="160" w:line="259" w:lineRule="auto"/>
        <w:rPr>
          <w:spacing w:val="-5"/>
          <w:sz w:val="24"/>
          <w:szCs w:val="24"/>
        </w:rPr>
      </w:pPr>
      <w:r>
        <w:rPr>
          <w:spacing w:val="-5"/>
        </w:rPr>
        <w:br w:type="page"/>
      </w:r>
    </w:p>
    <w:p w14:paraId="666B8969" w14:textId="1C51484A" w:rsidR="00D21A4F" w:rsidRDefault="00D21A4F" w:rsidP="00D21A4F">
      <w:pPr>
        <w:widowControl/>
        <w:jc w:val="center"/>
        <w:rPr>
          <w:b/>
          <w:bCs/>
          <w:sz w:val="24"/>
          <w:szCs w:val="24"/>
        </w:rPr>
      </w:pPr>
      <w:r w:rsidRPr="00D21A4F">
        <w:rPr>
          <w:b/>
          <w:bCs/>
          <w:sz w:val="24"/>
          <w:szCs w:val="24"/>
        </w:rPr>
        <w:lastRenderedPageBreak/>
        <w:t>SCHEDULES</w:t>
      </w:r>
    </w:p>
    <w:p w14:paraId="754F1173" w14:textId="77777777" w:rsidR="00B74BE0" w:rsidRDefault="00B74BE0" w:rsidP="00D21A4F">
      <w:pPr>
        <w:widowControl/>
        <w:jc w:val="center"/>
        <w:rPr>
          <w:b/>
          <w:bCs/>
          <w:sz w:val="24"/>
          <w:szCs w:val="24"/>
        </w:rPr>
      </w:pPr>
    </w:p>
    <w:p w14:paraId="0C8D1EC0" w14:textId="77777777" w:rsidR="00D21A4F" w:rsidRPr="00D21A4F" w:rsidRDefault="00D21A4F" w:rsidP="00D21A4F">
      <w:pPr>
        <w:widowControl/>
        <w:jc w:val="center"/>
        <w:rPr>
          <w:b/>
          <w:bCs/>
          <w:sz w:val="24"/>
          <w:szCs w:val="24"/>
        </w:rPr>
      </w:pPr>
    </w:p>
    <w:p w14:paraId="468365FF" w14:textId="77777777" w:rsidR="00D21A4F" w:rsidRPr="00D21A4F" w:rsidRDefault="00D21A4F" w:rsidP="00D21A4F">
      <w:pPr>
        <w:widowControl/>
        <w:jc w:val="center"/>
        <w:rPr>
          <w:b/>
          <w:bCs/>
          <w:sz w:val="24"/>
          <w:szCs w:val="24"/>
        </w:rPr>
      </w:pPr>
      <w:r w:rsidRPr="00D21A4F">
        <w:rPr>
          <w:b/>
          <w:bCs/>
          <w:sz w:val="24"/>
          <w:szCs w:val="24"/>
        </w:rPr>
        <w:t>FIRST SCHEDULE</w:t>
      </w:r>
    </w:p>
    <w:p w14:paraId="39ECD435" w14:textId="21CF314F" w:rsidR="00D21A4F" w:rsidRDefault="00DE1FF6" w:rsidP="00D21A4F">
      <w:pPr>
        <w:widowControl/>
        <w:jc w:val="center"/>
        <w:rPr>
          <w:sz w:val="24"/>
          <w:szCs w:val="24"/>
        </w:rPr>
      </w:pPr>
      <w:r>
        <w:rPr>
          <w:sz w:val="24"/>
          <w:szCs w:val="24"/>
        </w:rPr>
        <w:t xml:space="preserve">RAILWAY </w:t>
      </w:r>
      <w:r w:rsidR="00D21A4F" w:rsidRPr="00D21A4F">
        <w:rPr>
          <w:sz w:val="24"/>
          <w:szCs w:val="24"/>
        </w:rPr>
        <w:t>WORKS</w:t>
      </w:r>
      <w:r>
        <w:rPr>
          <w:sz w:val="24"/>
          <w:szCs w:val="24"/>
        </w:rPr>
        <w:t xml:space="preserve"> AUTHORISED BY THIS ORDER</w:t>
      </w:r>
    </w:p>
    <w:p w14:paraId="0E2A2902" w14:textId="77777777" w:rsidR="00D21A4F" w:rsidRPr="00D21A4F" w:rsidRDefault="00D21A4F" w:rsidP="00D21A4F">
      <w:pPr>
        <w:widowControl/>
        <w:jc w:val="center"/>
        <w:rPr>
          <w:sz w:val="24"/>
          <w:szCs w:val="24"/>
        </w:rPr>
      </w:pPr>
    </w:p>
    <w:p w14:paraId="4D95D6A9" w14:textId="77777777" w:rsidR="00D21A4F" w:rsidRPr="00D21A4F" w:rsidRDefault="00D21A4F" w:rsidP="00D21A4F">
      <w:pPr>
        <w:widowControl/>
        <w:jc w:val="center"/>
        <w:rPr>
          <w:b/>
          <w:bCs/>
          <w:sz w:val="24"/>
          <w:szCs w:val="24"/>
        </w:rPr>
      </w:pPr>
      <w:r w:rsidRPr="00D21A4F">
        <w:rPr>
          <w:b/>
          <w:bCs/>
          <w:sz w:val="24"/>
          <w:szCs w:val="24"/>
        </w:rPr>
        <w:t>SECOND SCHEDULE</w:t>
      </w:r>
    </w:p>
    <w:p w14:paraId="0858F055" w14:textId="0273E1A6" w:rsidR="00D21A4F" w:rsidRDefault="00D21A4F" w:rsidP="00D21A4F">
      <w:pPr>
        <w:widowControl/>
        <w:jc w:val="center"/>
        <w:rPr>
          <w:sz w:val="24"/>
          <w:szCs w:val="24"/>
        </w:rPr>
      </w:pPr>
      <w:r w:rsidRPr="00D21A4F">
        <w:rPr>
          <w:sz w:val="24"/>
          <w:szCs w:val="24"/>
        </w:rPr>
        <w:t>LAND WHICH MAY BE ACQUIRED</w:t>
      </w:r>
    </w:p>
    <w:p w14:paraId="32A443B5" w14:textId="77777777" w:rsidR="00D21A4F" w:rsidRPr="00D21A4F" w:rsidRDefault="00D21A4F" w:rsidP="00D21A4F">
      <w:pPr>
        <w:widowControl/>
        <w:jc w:val="center"/>
        <w:rPr>
          <w:sz w:val="24"/>
          <w:szCs w:val="24"/>
        </w:rPr>
      </w:pPr>
    </w:p>
    <w:p w14:paraId="5708A5AC" w14:textId="77777777" w:rsidR="00D21A4F" w:rsidRPr="00D21A4F" w:rsidRDefault="00D21A4F" w:rsidP="00D21A4F">
      <w:pPr>
        <w:widowControl/>
        <w:jc w:val="center"/>
        <w:rPr>
          <w:b/>
          <w:bCs/>
          <w:sz w:val="24"/>
          <w:szCs w:val="24"/>
        </w:rPr>
      </w:pPr>
      <w:r w:rsidRPr="00D21A4F">
        <w:rPr>
          <w:b/>
          <w:bCs/>
          <w:sz w:val="24"/>
          <w:szCs w:val="24"/>
        </w:rPr>
        <w:t>THIRD SCHEDULE</w:t>
      </w:r>
    </w:p>
    <w:p w14:paraId="01C8AB8D" w14:textId="62C640E5" w:rsidR="00D21A4F" w:rsidRDefault="00D21A4F" w:rsidP="00D21A4F">
      <w:pPr>
        <w:widowControl/>
        <w:jc w:val="center"/>
        <w:rPr>
          <w:sz w:val="24"/>
          <w:szCs w:val="24"/>
        </w:rPr>
      </w:pPr>
      <w:r w:rsidRPr="00D21A4F">
        <w:rPr>
          <w:sz w:val="24"/>
          <w:szCs w:val="24"/>
        </w:rPr>
        <w:t>SUBSTRATUM OF LAND WHICH MAY BE ACQUIRED</w:t>
      </w:r>
    </w:p>
    <w:p w14:paraId="6AB48AFC" w14:textId="77777777" w:rsidR="00D21A4F" w:rsidRPr="00D21A4F" w:rsidRDefault="00D21A4F" w:rsidP="00D21A4F">
      <w:pPr>
        <w:widowControl/>
        <w:jc w:val="center"/>
        <w:rPr>
          <w:sz w:val="24"/>
          <w:szCs w:val="24"/>
        </w:rPr>
      </w:pPr>
    </w:p>
    <w:p w14:paraId="0A6A0190" w14:textId="77777777" w:rsidR="00D21A4F" w:rsidRPr="00D21A4F" w:rsidRDefault="00D21A4F" w:rsidP="00D21A4F">
      <w:pPr>
        <w:widowControl/>
        <w:jc w:val="center"/>
        <w:rPr>
          <w:b/>
          <w:bCs/>
          <w:sz w:val="24"/>
          <w:szCs w:val="24"/>
        </w:rPr>
      </w:pPr>
      <w:r w:rsidRPr="00D21A4F">
        <w:rPr>
          <w:b/>
          <w:bCs/>
          <w:sz w:val="24"/>
          <w:szCs w:val="24"/>
        </w:rPr>
        <w:t>FOURTH SCHEDULE</w:t>
      </w:r>
    </w:p>
    <w:p w14:paraId="1FCAB3C7" w14:textId="2B44DC62" w:rsidR="00D21A4F" w:rsidRDefault="00D21A4F" w:rsidP="00D21A4F">
      <w:pPr>
        <w:widowControl/>
        <w:jc w:val="center"/>
        <w:rPr>
          <w:sz w:val="24"/>
          <w:szCs w:val="24"/>
        </w:rPr>
      </w:pPr>
      <w:r w:rsidRPr="00D21A4F">
        <w:rPr>
          <w:sz w:val="24"/>
          <w:szCs w:val="24"/>
        </w:rPr>
        <w:t>LAND OF WHICH TEMPORARY POSSESSION MAY BE TAKEN</w:t>
      </w:r>
    </w:p>
    <w:p w14:paraId="0BC77897" w14:textId="77777777" w:rsidR="00D21A4F" w:rsidRPr="00D21A4F" w:rsidRDefault="00D21A4F" w:rsidP="00D21A4F">
      <w:pPr>
        <w:widowControl/>
        <w:jc w:val="center"/>
        <w:rPr>
          <w:sz w:val="24"/>
          <w:szCs w:val="24"/>
        </w:rPr>
      </w:pPr>
    </w:p>
    <w:p w14:paraId="3E5FA82F" w14:textId="77777777" w:rsidR="00D21A4F" w:rsidRPr="00D21A4F" w:rsidRDefault="00D21A4F" w:rsidP="00D21A4F">
      <w:pPr>
        <w:widowControl/>
        <w:jc w:val="center"/>
        <w:rPr>
          <w:b/>
          <w:bCs/>
          <w:sz w:val="24"/>
          <w:szCs w:val="24"/>
        </w:rPr>
      </w:pPr>
      <w:r w:rsidRPr="00D21A4F">
        <w:rPr>
          <w:b/>
          <w:bCs/>
          <w:sz w:val="24"/>
          <w:szCs w:val="24"/>
        </w:rPr>
        <w:t>FIFTH SCHEDULE</w:t>
      </w:r>
    </w:p>
    <w:p w14:paraId="76C3E7ED" w14:textId="1371DC53" w:rsidR="00D21A4F" w:rsidRDefault="00D21A4F" w:rsidP="00D21A4F">
      <w:pPr>
        <w:widowControl/>
        <w:jc w:val="center"/>
        <w:rPr>
          <w:sz w:val="24"/>
          <w:szCs w:val="24"/>
        </w:rPr>
      </w:pPr>
      <w:r w:rsidRPr="00D21A4F">
        <w:rPr>
          <w:sz w:val="24"/>
          <w:szCs w:val="24"/>
        </w:rPr>
        <w:t>LAND OVER WHICH RIGHTS OF WAY AND OTHER EASEMENTS MAY BE ACQUIRED</w:t>
      </w:r>
    </w:p>
    <w:p w14:paraId="121E0E95" w14:textId="77777777" w:rsidR="00D21A4F" w:rsidRPr="00D21A4F" w:rsidRDefault="00D21A4F" w:rsidP="00D21A4F">
      <w:pPr>
        <w:widowControl/>
        <w:jc w:val="center"/>
        <w:rPr>
          <w:sz w:val="24"/>
          <w:szCs w:val="24"/>
        </w:rPr>
      </w:pPr>
    </w:p>
    <w:p w14:paraId="54A57751" w14:textId="77777777" w:rsidR="00D21A4F" w:rsidRPr="00D21A4F" w:rsidRDefault="00D21A4F" w:rsidP="00D21A4F">
      <w:pPr>
        <w:widowControl/>
        <w:jc w:val="center"/>
        <w:rPr>
          <w:b/>
          <w:bCs/>
          <w:sz w:val="24"/>
          <w:szCs w:val="24"/>
        </w:rPr>
      </w:pPr>
      <w:r w:rsidRPr="00D21A4F">
        <w:rPr>
          <w:b/>
          <w:bCs/>
          <w:sz w:val="24"/>
          <w:szCs w:val="24"/>
        </w:rPr>
        <w:t>SIXTH SCHEDULE</w:t>
      </w:r>
    </w:p>
    <w:p w14:paraId="11CBCB60" w14:textId="4FC5A802" w:rsidR="00D21A4F" w:rsidRDefault="00D21A4F" w:rsidP="00D21A4F">
      <w:pPr>
        <w:widowControl/>
        <w:jc w:val="center"/>
        <w:rPr>
          <w:sz w:val="24"/>
          <w:szCs w:val="24"/>
        </w:rPr>
      </w:pPr>
      <w:r w:rsidRPr="00D21A4F">
        <w:rPr>
          <w:sz w:val="24"/>
          <w:szCs w:val="24"/>
        </w:rPr>
        <w:t>BASEMENTS (UNDER A FOOTPATH/ PUBLIC ROAD) WHICH MAY IN WHOLE OR IN</w:t>
      </w:r>
      <w:r>
        <w:rPr>
          <w:sz w:val="24"/>
          <w:szCs w:val="24"/>
        </w:rPr>
        <w:t xml:space="preserve"> </w:t>
      </w:r>
      <w:r w:rsidRPr="00D21A4F">
        <w:rPr>
          <w:sz w:val="24"/>
          <w:szCs w:val="24"/>
        </w:rPr>
        <w:t>PART BE ACQUIRED OR AFFECTED</w:t>
      </w:r>
    </w:p>
    <w:p w14:paraId="073DE4D2" w14:textId="77777777" w:rsidR="00D21A4F" w:rsidRPr="00D21A4F" w:rsidRDefault="00D21A4F" w:rsidP="00D21A4F">
      <w:pPr>
        <w:widowControl/>
        <w:jc w:val="center"/>
        <w:rPr>
          <w:sz w:val="24"/>
          <w:szCs w:val="24"/>
        </w:rPr>
      </w:pPr>
    </w:p>
    <w:p w14:paraId="5245E9BB" w14:textId="77777777" w:rsidR="00D21A4F" w:rsidRPr="00D21A4F" w:rsidRDefault="00D21A4F" w:rsidP="00D21A4F">
      <w:pPr>
        <w:widowControl/>
        <w:jc w:val="center"/>
        <w:rPr>
          <w:b/>
          <w:bCs/>
          <w:sz w:val="24"/>
          <w:szCs w:val="24"/>
        </w:rPr>
      </w:pPr>
      <w:r w:rsidRPr="00D21A4F">
        <w:rPr>
          <w:b/>
          <w:bCs/>
          <w:sz w:val="24"/>
          <w:szCs w:val="24"/>
        </w:rPr>
        <w:t>SEVENTH SCHEDULE</w:t>
      </w:r>
    </w:p>
    <w:p w14:paraId="182304CD" w14:textId="0CFABCAF" w:rsidR="00D21A4F" w:rsidRDefault="00D21A4F" w:rsidP="00D21A4F">
      <w:pPr>
        <w:widowControl/>
        <w:jc w:val="center"/>
        <w:rPr>
          <w:sz w:val="24"/>
          <w:szCs w:val="24"/>
        </w:rPr>
      </w:pPr>
      <w:r w:rsidRPr="00D21A4F">
        <w:rPr>
          <w:sz w:val="24"/>
          <w:szCs w:val="24"/>
        </w:rPr>
        <w:t>STRUCTURES TO WHICH BRACKETS, CABLES, WIRES AND OTHER FIXTURES MAY</w:t>
      </w:r>
      <w:r>
        <w:rPr>
          <w:sz w:val="24"/>
          <w:szCs w:val="24"/>
        </w:rPr>
        <w:t xml:space="preserve"> </w:t>
      </w:r>
      <w:r w:rsidRPr="00D21A4F">
        <w:rPr>
          <w:sz w:val="24"/>
          <w:szCs w:val="24"/>
        </w:rPr>
        <w:t>BE ATTACHED</w:t>
      </w:r>
    </w:p>
    <w:p w14:paraId="02FD10FA" w14:textId="77777777" w:rsidR="00D21A4F" w:rsidRPr="00D21A4F" w:rsidRDefault="00D21A4F" w:rsidP="00D21A4F">
      <w:pPr>
        <w:widowControl/>
        <w:jc w:val="center"/>
        <w:rPr>
          <w:sz w:val="24"/>
          <w:szCs w:val="24"/>
        </w:rPr>
      </w:pPr>
    </w:p>
    <w:p w14:paraId="127BED83" w14:textId="77777777" w:rsidR="00D21A4F" w:rsidRPr="00D21A4F" w:rsidRDefault="00D21A4F" w:rsidP="00D21A4F">
      <w:pPr>
        <w:widowControl/>
        <w:jc w:val="center"/>
        <w:rPr>
          <w:b/>
          <w:bCs/>
          <w:sz w:val="24"/>
          <w:szCs w:val="24"/>
        </w:rPr>
      </w:pPr>
      <w:r w:rsidRPr="00D21A4F">
        <w:rPr>
          <w:b/>
          <w:bCs/>
          <w:sz w:val="24"/>
          <w:szCs w:val="24"/>
        </w:rPr>
        <w:t>EIGHTH SCHEDULE</w:t>
      </w:r>
    </w:p>
    <w:p w14:paraId="3753878B" w14:textId="6CCB336F" w:rsidR="00D21A4F" w:rsidRDefault="00D21A4F" w:rsidP="00D21A4F">
      <w:pPr>
        <w:widowControl/>
        <w:jc w:val="center"/>
        <w:rPr>
          <w:sz w:val="24"/>
          <w:szCs w:val="24"/>
        </w:rPr>
      </w:pPr>
      <w:r w:rsidRPr="00D21A4F">
        <w:rPr>
          <w:sz w:val="24"/>
          <w:szCs w:val="24"/>
        </w:rPr>
        <w:t>LAND UPON WHICH POLES MAY BE ERECTED</w:t>
      </w:r>
    </w:p>
    <w:p w14:paraId="4A8119F1" w14:textId="77777777" w:rsidR="00D21A4F" w:rsidRPr="00D21A4F" w:rsidRDefault="00D21A4F" w:rsidP="00D21A4F">
      <w:pPr>
        <w:widowControl/>
        <w:jc w:val="center"/>
        <w:rPr>
          <w:sz w:val="24"/>
          <w:szCs w:val="24"/>
        </w:rPr>
      </w:pPr>
    </w:p>
    <w:p w14:paraId="1A83A7E1" w14:textId="77777777" w:rsidR="00D21A4F" w:rsidRPr="00D21A4F" w:rsidRDefault="00D21A4F" w:rsidP="00D21A4F">
      <w:pPr>
        <w:widowControl/>
        <w:jc w:val="center"/>
        <w:rPr>
          <w:b/>
          <w:bCs/>
          <w:sz w:val="24"/>
          <w:szCs w:val="24"/>
        </w:rPr>
      </w:pPr>
      <w:r w:rsidRPr="00D21A4F">
        <w:rPr>
          <w:b/>
          <w:bCs/>
          <w:sz w:val="24"/>
          <w:szCs w:val="24"/>
        </w:rPr>
        <w:t>NINTH SCHEDULE</w:t>
      </w:r>
    </w:p>
    <w:p w14:paraId="47CC280C" w14:textId="77777777" w:rsidR="00D21A4F" w:rsidRPr="00D21A4F" w:rsidRDefault="00D21A4F" w:rsidP="00D21A4F">
      <w:pPr>
        <w:widowControl/>
        <w:jc w:val="center"/>
        <w:rPr>
          <w:sz w:val="24"/>
          <w:szCs w:val="24"/>
        </w:rPr>
      </w:pPr>
      <w:r w:rsidRPr="00D21A4F">
        <w:rPr>
          <w:sz w:val="24"/>
          <w:szCs w:val="24"/>
        </w:rPr>
        <w:t>PUBLIC RIGHTS OF WAY WHICH MAY BE EXTINGUISHED</w:t>
      </w:r>
    </w:p>
    <w:p w14:paraId="7E292EDF" w14:textId="366CA97C" w:rsidR="00D21A4F" w:rsidRPr="00D21A4F" w:rsidRDefault="00D21A4F" w:rsidP="00D21A4F">
      <w:pPr>
        <w:widowControl/>
        <w:jc w:val="center"/>
        <w:rPr>
          <w:sz w:val="24"/>
          <w:szCs w:val="24"/>
        </w:rPr>
      </w:pPr>
    </w:p>
    <w:p w14:paraId="0CF80B0A" w14:textId="77777777" w:rsidR="00D21A4F" w:rsidRPr="00D21A4F" w:rsidRDefault="00D21A4F" w:rsidP="00D21A4F">
      <w:pPr>
        <w:widowControl/>
        <w:jc w:val="center"/>
        <w:rPr>
          <w:b/>
          <w:bCs/>
          <w:sz w:val="24"/>
          <w:szCs w:val="24"/>
        </w:rPr>
      </w:pPr>
      <w:r w:rsidRPr="00D21A4F">
        <w:rPr>
          <w:b/>
          <w:bCs/>
          <w:sz w:val="24"/>
          <w:szCs w:val="24"/>
        </w:rPr>
        <w:t>TENTH SCHEDULE</w:t>
      </w:r>
    </w:p>
    <w:p w14:paraId="22CC3303" w14:textId="01AEC2F5" w:rsidR="00D21A4F" w:rsidRDefault="00D21A4F" w:rsidP="00D21A4F">
      <w:pPr>
        <w:widowControl/>
        <w:jc w:val="center"/>
        <w:rPr>
          <w:sz w:val="24"/>
          <w:szCs w:val="24"/>
        </w:rPr>
      </w:pPr>
      <w:r w:rsidRPr="00D21A4F">
        <w:rPr>
          <w:sz w:val="24"/>
          <w:szCs w:val="24"/>
        </w:rPr>
        <w:t>PRIVATE RIGHTS WHICH MAY BE EXTINGUISHED</w:t>
      </w:r>
    </w:p>
    <w:p w14:paraId="2879DA5E" w14:textId="77777777" w:rsidR="00D21A4F" w:rsidRPr="00D21A4F" w:rsidRDefault="00D21A4F" w:rsidP="00D21A4F">
      <w:pPr>
        <w:widowControl/>
        <w:jc w:val="center"/>
        <w:rPr>
          <w:sz w:val="24"/>
          <w:szCs w:val="24"/>
        </w:rPr>
      </w:pPr>
    </w:p>
    <w:p w14:paraId="0ECDAC4C" w14:textId="77777777" w:rsidR="00D21A4F" w:rsidRPr="00F2631F" w:rsidRDefault="00D21A4F" w:rsidP="00D21A4F">
      <w:pPr>
        <w:widowControl/>
        <w:jc w:val="center"/>
        <w:rPr>
          <w:b/>
          <w:bCs/>
          <w:sz w:val="24"/>
          <w:szCs w:val="24"/>
        </w:rPr>
      </w:pPr>
      <w:r w:rsidRPr="00F2631F">
        <w:rPr>
          <w:b/>
          <w:bCs/>
          <w:sz w:val="24"/>
          <w:szCs w:val="24"/>
        </w:rPr>
        <w:t>ELEVENTH SCHEDULE</w:t>
      </w:r>
    </w:p>
    <w:p w14:paraId="0357878D" w14:textId="65BB05D1" w:rsidR="00D21A4F" w:rsidRPr="00F2631F" w:rsidRDefault="00D21A4F" w:rsidP="00D21A4F">
      <w:pPr>
        <w:widowControl/>
        <w:jc w:val="center"/>
        <w:rPr>
          <w:sz w:val="24"/>
          <w:szCs w:val="24"/>
        </w:rPr>
      </w:pPr>
      <w:r w:rsidRPr="00F2631F">
        <w:rPr>
          <w:sz w:val="24"/>
          <w:szCs w:val="24"/>
        </w:rPr>
        <w:t>NEW ROADS WHICH MAY BE CONSTRUCTED</w:t>
      </w:r>
    </w:p>
    <w:p w14:paraId="52DB0036" w14:textId="77777777" w:rsidR="00D21A4F" w:rsidRPr="00F2631F" w:rsidRDefault="00D21A4F" w:rsidP="00D21A4F">
      <w:pPr>
        <w:widowControl/>
        <w:jc w:val="center"/>
        <w:rPr>
          <w:sz w:val="24"/>
          <w:szCs w:val="24"/>
        </w:rPr>
      </w:pPr>
    </w:p>
    <w:p w14:paraId="4FF7D894" w14:textId="77777777" w:rsidR="00D21A4F" w:rsidRPr="00F2631F" w:rsidRDefault="00D21A4F" w:rsidP="00D21A4F">
      <w:pPr>
        <w:widowControl/>
        <w:jc w:val="center"/>
        <w:rPr>
          <w:b/>
          <w:bCs/>
          <w:sz w:val="24"/>
          <w:szCs w:val="24"/>
        </w:rPr>
      </w:pPr>
      <w:r w:rsidRPr="00F2631F">
        <w:rPr>
          <w:b/>
          <w:bCs/>
          <w:sz w:val="24"/>
          <w:szCs w:val="24"/>
        </w:rPr>
        <w:t>TWELFTH SCHEDULE</w:t>
      </w:r>
    </w:p>
    <w:p w14:paraId="442CB881" w14:textId="723C93FB" w:rsidR="00D21A4F" w:rsidRPr="00D21A4F" w:rsidRDefault="00D21A4F" w:rsidP="00D21A4F">
      <w:pPr>
        <w:pStyle w:val="BodyText"/>
        <w:jc w:val="center"/>
        <w:rPr>
          <w:spacing w:val="-5"/>
        </w:rPr>
      </w:pPr>
      <w:r w:rsidRPr="00F2631F">
        <w:t>PUBLIC ROADS WHICH MAY BE ALTERED</w:t>
      </w:r>
    </w:p>
    <w:p w14:paraId="2BFB5129" w14:textId="456C3620" w:rsidR="00F03824" w:rsidRDefault="00F03824" w:rsidP="00D21A4F">
      <w:pPr>
        <w:spacing w:after="160" w:line="259" w:lineRule="auto"/>
        <w:jc w:val="center"/>
        <w:rPr>
          <w:spacing w:val="-5"/>
          <w:sz w:val="24"/>
          <w:szCs w:val="24"/>
        </w:rPr>
      </w:pPr>
    </w:p>
    <w:p w14:paraId="0ADA7AF3" w14:textId="44365BAE" w:rsidR="00E036C6" w:rsidRPr="00D21A4F" w:rsidRDefault="00E036C6" w:rsidP="00D21A4F">
      <w:pPr>
        <w:spacing w:after="160" w:line="259" w:lineRule="auto"/>
        <w:jc w:val="center"/>
        <w:rPr>
          <w:spacing w:val="-5"/>
          <w:sz w:val="24"/>
          <w:szCs w:val="24"/>
        </w:rPr>
      </w:pPr>
      <w:r>
        <w:rPr>
          <w:spacing w:val="-5"/>
          <w:sz w:val="24"/>
          <w:szCs w:val="24"/>
        </w:rPr>
        <w:t>[  </w:t>
      </w:r>
      <w:r w:rsidRPr="00E036C6">
        <w:rPr>
          <w:b/>
          <w:spacing w:val="-5"/>
          <w:sz w:val="24"/>
          <w:szCs w:val="24"/>
        </w:rPr>
        <w:t>•</w:t>
      </w:r>
      <w:r>
        <w:rPr>
          <w:spacing w:val="-5"/>
          <w:sz w:val="24"/>
          <w:szCs w:val="24"/>
        </w:rPr>
        <w:t>  ]</w:t>
      </w:r>
    </w:p>
    <w:sectPr w:rsidR="00E036C6" w:rsidRPr="00D21A4F" w:rsidSect="000C1C5C">
      <w:headerReference w:type="even" r:id="rId16"/>
      <w:headerReference w:type="default" r:id="rId17"/>
      <w:footerReference w:type="even" r:id="rId18"/>
      <w:footerReference w:type="default" r:id="rId19"/>
      <w:headerReference w:type="first" r:id="rId20"/>
      <w:footerReference w:type="first" r:id="rId21"/>
      <w:pgSz w:w="11910" w:h="16840"/>
      <w:pgMar w:top="1338" w:right="1520" w:bottom="278" w:left="16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DADE1" w14:textId="77777777" w:rsidR="000368E0" w:rsidRDefault="000368E0" w:rsidP="002731DB">
      <w:r>
        <w:separator/>
      </w:r>
    </w:p>
  </w:endnote>
  <w:endnote w:type="continuationSeparator" w:id="0">
    <w:p w14:paraId="31817929" w14:textId="77777777" w:rsidR="000368E0" w:rsidRDefault="000368E0" w:rsidP="002731DB">
      <w:r>
        <w:continuationSeparator/>
      </w:r>
    </w:p>
  </w:endnote>
  <w:endnote w:type="continuationNotice" w:id="1">
    <w:p w14:paraId="7F66FD77" w14:textId="77777777" w:rsidR="000368E0" w:rsidRDefault="00036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5432C" w14:textId="77777777" w:rsidR="000C6A58" w:rsidRDefault="000C6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844292"/>
      <w:docPartObj>
        <w:docPartGallery w:val="Page Numbers (Bottom of Page)"/>
        <w:docPartUnique/>
      </w:docPartObj>
    </w:sdtPr>
    <w:sdtEndPr>
      <w:rPr>
        <w:noProof/>
      </w:rPr>
    </w:sdtEndPr>
    <w:sdtContent>
      <w:p w14:paraId="0527B7EB" w14:textId="31416AF9" w:rsidR="0031051A" w:rsidRPr="00AA24EF" w:rsidRDefault="0031051A" w:rsidP="00FB6EF9">
        <w:pPr>
          <w:pStyle w:val="Footer"/>
          <w:jc w:val="center"/>
        </w:pPr>
        <w:r w:rsidRPr="00AA24EF">
          <w:fldChar w:fldCharType="begin"/>
        </w:r>
        <w:r w:rsidRPr="00AA24EF">
          <w:instrText xml:space="preserve"> PAGE   \* MERGEFORMAT </w:instrText>
        </w:r>
        <w:r w:rsidRPr="00AA24EF">
          <w:fldChar w:fldCharType="separate"/>
        </w:r>
        <w:r w:rsidR="001C4E1D">
          <w:rPr>
            <w:noProof/>
          </w:rPr>
          <w:t>2</w:t>
        </w:r>
        <w:r w:rsidRPr="00AA24EF">
          <w:rPr>
            <w:noProof/>
          </w:rPr>
          <w:fldChar w:fldCharType="end"/>
        </w:r>
      </w:p>
    </w:sdtContent>
  </w:sdt>
  <w:p w14:paraId="01DFEDAB" w14:textId="2C71E4D6" w:rsidR="0031051A" w:rsidRPr="000B19BD" w:rsidRDefault="0031051A" w:rsidP="00152D10">
    <w:pPr>
      <w:tabs>
        <w:tab w:val="center" w:pos="4153"/>
        <w:tab w:val="right" w:pos="8306"/>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966F3" w14:textId="77777777" w:rsidR="000C6A58" w:rsidRDefault="000C6A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0929" w14:textId="77777777" w:rsidR="0031051A" w:rsidRDefault="00310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291116"/>
      <w:docPartObj>
        <w:docPartGallery w:val="Page Numbers (Bottom of Page)"/>
        <w:docPartUnique/>
      </w:docPartObj>
    </w:sdtPr>
    <w:sdtEndPr>
      <w:rPr>
        <w:noProof/>
      </w:rPr>
    </w:sdtEndPr>
    <w:sdtContent>
      <w:p w14:paraId="183DFEFF" w14:textId="3363F097" w:rsidR="0031051A" w:rsidRPr="00092502" w:rsidRDefault="0031051A">
        <w:pPr>
          <w:pStyle w:val="Footer"/>
          <w:jc w:val="center"/>
        </w:pPr>
        <w:r w:rsidRPr="00092502">
          <w:fldChar w:fldCharType="begin"/>
        </w:r>
        <w:r w:rsidRPr="00092502">
          <w:instrText xml:space="preserve"> PAGE   \* MERGEFORMAT </w:instrText>
        </w:r>
        <w:r w:rsidRPr="00092502">
          <w:fldChar w:fldCharType="separate"/>
        </w:r>
        <w:r w:rsidR="001C4E1D">
          <w:rPr>
            <w:noProof/>
          </w:rPr>
          <w:t>21</w:t>
        </w:r>
        <w:r w:rsidRPr="00092502">
          <w:rPr>
            <w:noProof/>
          </w:rPr>
          <w:fldChar w:fldCharType="end"/>
        </w:r>
      </w:p>
    </w:sdtContent>
  </w:sdt>
  <w:p w14:paraId="3AF6C98B" w14:textId="3D2E8D57" w:rsidR="0031051A" w:rsidRPr="000B19BD" w:rsidRDefault="0031051A" w:rsidP="000B19BD">
    <w:pPr>
      <w:tabs>
        <w:tab w:val="center" w:pos="4153"/>
        <w:tab w:val="right" w:pos="8306"/>
      </w:tabs>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38F78" w14:textId="77777777" w:rsidR="0031051A" w:rsidRDefault="00310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106FB" w14:textId="77777777" w:rsidR="000368E0" w:rsidRDefault="000368E0" w:rsidP="002731DB">
      <w:r>
        <w:separator/>
      </w:r>
    </w:p>
  </w:footnote>
  <w:footnote w:type="continuationSeparator" w:id="0">
    <w:p w14:paraId="49E0E2CA" w14:textId="77777777" w:rsidR="000368E0" w:rsidRDefault="000368E0" w:rsidP="002731DB">
      <w:r>
        <w:continuationSeparator/>
      </w:r>
    </w:p>
  </w:footnote>
  <w:footnote w:type="continuationNotice" w:id="1">
    <w:p w14:paraId="077189A0" w14:textId="77777777" w:rsidR="000368E0" w:rsidRDefault="000368E0"/>
  </w:footnote>
  <w:footnote w:id="2">
    <w:p w14:paraId="3BAFF556" w14:textId="77777777" w:rsidR="0031051A" w:rsidRPr="002D5BA0" w:rsidRDefault="0031051A" w:rsidP="006C69D4">
      <w:pPr>
        <w:pStyle w:val="FootnoteText"/>
        <w:rPr>
          <w:lang w:val="en-US"/>
        </w:rPr>
      </w:pPr>
      <w:r>
        <w:rPr>
          <w:rStyle w:val="FootnoteReference"/>
        </w:rPr>
        <w:footnoteRef/>
      </w:r>
      <w:r>
        <w:t xml:space="preserve"> If required</w:t>
      </w:r>
    </w:p>
  </w:footnote>
  <w:footnote w:id="3">
    <w:p w14:paraId="4A30BC74" w14:textId="0345FCF5" w:rsidR="00EF6949" w:rsidRPr="00EF6949" w:rsidRDefault="00EF6949">
      <w:pPr>
        <w:pStyle w:val="FootnoteText"/>
        <w:rPr>
          <w:lang w:val="en-US"/>
        </w:rPr>
      </w:pPr>
      <w:r>
        <w:rPr>
          <w:rStyle w:val="FootnoteReference"/>
        </w:rPr>
        <w:footnoteRef/>
      </w:r>
      <w:r>
        <w:t xml:space="preserve"> If required</w:t>
      </w:r>
    </w:p>
  </w:footnote>
  <w:footnote w:id="4">
    <w:p w14:paraId="417190E7" w14:textId="32368084" w:rsidR="00EF6949" w:rsidRPr="00EF6949" w:rsidRDefault="00EF6949">
      <w:pPr>
        <w:pStyle w:val="FootnoteText"/>
        <w:rPr>
          <w:lang w:val="en-US"/>
        </w:rPr>
      </w:pPr>
      <w:r>
        <w:rPr>
          <w:rStyle w:val="FootnoteReference"/>
        </w:rPr>
        <w:footnoteRef/>
      </w:r>
      <w:r>
        <w:t xml:space="preserve"> If required</w:t>
      </w:r>
    </w:p>
  </w:footnote>
  <w:footnote w:id="5">
    <w:p w14:paraId="5042269C" w14:textId="31E4EF9A" w:rsidR="00EF6949" w:rsidRPr="00EF6949" w:rsidRDefault="00EF6949">
      <w:pPr>
        <w:pStyle w:val="FootnoteText"/>
        <w:rPr>
          <w:lang w:val="en-US"/>
        </w:rPr>
      </w:pPr>
      <w:r>
        <w:rPr>
          <w:rStyle w:val="FootnoteReference"/>
        </w:rPr>
        <w:footnoteRef/>
      </w:r>
      <w:r>
        <w:t xml:space="preserve"> If required</w:t>
      </w:r>
    </w:p>
  </w:footnote>
  <w:footnote w:id="6">
    <w:p w14:paraId="35A6A2A8" w14:textId="7A539C8C" w:rsidR="005D7ED3" w:rsidRPr="005D7ED3" w:rsidRDefault="005D7ED3">
      <w:pPr>
        <w:pStyle w:val="FootnoteText"/>
        <w:rPr>
          <w:lang w:val="en-US"/>
        </w:rPr>
      </w:pPr>
      <w:r>
        <w:rPr>
          <w:rStyle w:val="FootnoteReference"/>
        </w:rPr>
        <w:footnoteRef/>
      </w:r>
      <w:r>
        <w:t xml:space="preserve"> </w:t>
      </w:r>
      <w:r>
        <w:rPr>
          <w:lang w:val="en-US"/>
        </w:rPr>
        <w:t xml:space="preserve">This is the language proposed by the Applicant. Of course it is a matter for An Bord Pleanála as competent authority to carry out </w:t>
      </w:r>
      <w:r>
        <w:rPr>
          <w:lang w:val="en-US"/>
        </w:rPr>
        <w:t xml:space="preserve">AA  and then AA and EIA. </w:t>
      </w:r>
    </w:p>
  </w:footnote>
  <w:footnote w:id="7">
    <w:p w14:paraId="3C298DB6" w14:textId="358011E4" w:rsidR="005D7ED3" w:rsidRPr="005D7ED3" w:rsidRDefault="005D7ED3">
      <w:pPr>
        <w:pStyle w:val="FootnoteText"/>
        <w:rPr>
          <w:lang w:val="en-US"/>
        </w:rPr>
      </w:pPr>
      <w:r>
        <w:rPr>
          <w:rStyle w:val="FootnoteReference"/>
        </w:rPr>
        <w:footnoteRef/>
      </w:r>
      <w:r>
        <w:t xml:space="preserve"> </w:t>
      </w:r>
      <w:r>
        <w:rPr>
          <w:lang w:val="en-US"/>
        </w:rPr>
        <w:t xml:space="preserve">This is the language proposed by the Applicant. </w:t>
      </w:r>
      <w:r>
        <w:rPr>
          <w:lang w:val="en-US"/>
        </w:rPr>
        <w:t>Of course it is a matter for An Bord Pleanála as competent authority to carry out AA and then AA and EIA.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BB99" w14:textId="77777777" w:rsidR="000C6A58" w:rsidRDefault="000C6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79E4F" w14:textId="3777B85D" w:rsidR="0031051A" w:rsidRPr="00B016B3" w:rsidRDefault="0031051A" w:rsidP="00B016B3">
    <w:pPr>
      <w:pStyle w:val="Header"/>
      <w:jc w:val="center"/>
      <w:rPr>
        <w:b/>
        <w:lang w:val="en-US"/>
      </w:rPr>
    </w:pPr>
    <w:r w:rsidRPr="00B016B3">
      <w:rPr>
        <w:b/>
        <w:lang w:val="en-US"/>
      </w:rPr>
      <w:t xml:space="preserve">Draft Railway Order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BD505" w14:textId="77777777" w:rsidR="000C6A58" w:rsidRDefault="000C6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6970" w14:textId="77777777" w:rsidR="0031051A" w:rsidRDefault="003105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4F13" w14:textId="76831C9E" w:rsidR="0031051A" w:rsidRDefault="00310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27E68" w14:textId="77777777" w:rsidR="0031051A" w:rsidRDefault="0031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959A9F12"/>
    <w:lvl w:ilvl="0">
      <w:numFmt w:val="bullet"/>
      <w:lvlText w:val=""/>
      <w:lvlJc w:val="left"/>
      <w:pPr>
        <w:ind w:left="860" w:hanging="360"/>
      </w:pPr>
      <w:rPr>
        <w:rFonts w:ascii="Symbol" w:hAnsi="Symbol" w:cs="Symbol"/>
        <w:b w:val="0"/>
        <w:bCs w:val="0"/>
        <w:w w:val="100"/>
        <w:sz w:val="24"/>
        <w:szCs w:val="24"/>
      </w:rPr>
    </w:lvl>
    <w:lvl w:ilvl="1">
      <w:start w:val="1"/>
      <w:numFmt w:val="bullet"/>
      <w:lvlText w:val=""/>
      <w:lvlJc w:val="left"/>
      <w:pPr>
        <w:ind w:left="1646" w:hanging="360"/>
      </w:pPr>
      <w:rPr>
        <w:rFonts w:ascii="Symbol" w:hAnsi="Symbol" w:hint="default"/>
      </w:rPr>
    </w:lvl>
    <w:lvl w:ilvl="2">
      <w:numFmt w:val="bullet"/>
      <w:lvlText w:val="•"/>
      <w:lvlJc w:val="left"/>
      <w:pPr>
        <w:ind w:left="2433" w:hanging="360"/>
      </w:pPr>
    </w:lvl>
    <w:lvl w:ilvl="3">
      <w:numFmt w:val="bullet"/>
      <w:lvlText w:val="•"/>
      <w:lvlJc w:val="left"/>
      <w:pPr>
        <w:ind w:left="3219" w:hanging="360"/>
      </w:pPr>
    </w:lvl>
    <w:lvl w:ilvl="4">
      <w:numFmt w:val="bullet"/>
      <w:lvlText w:val="•"/>
      <w:lvlJc w:val="left"/>
      <w:pPr>
        <w:ind w:left="4006" w:hanging="360"/>
      </w:pPr>
    </w:lvl>
    <w:lvl w:ilvl="5">
      <w:numFmt w:val="bullet"/>
      <w:lvlText w:val="•"/>
      <w:lvlJc w:val="left"/>
      <w:pPr>
        <w:ind w:left="4792" w:hanging="360"/>
      </w:pPr>
    </w:lvl>
    <w:lvl w:ilvl="6">
      <w:numFmt w:val="bullet"/>
      <w:lvlText w:val="•"/>
      <w:lvlJc w:val="left"/>
      <w:pPr>
        <w:ind w:left="5579" w:hanging="360"/>
      </w:pPr>
    </w:lvl>
    <w:lvl w:ilvl="7">
      <w:numFmt w:val="bullet"/>
      <w:lvlText w:val="•"/>
      <w:lvlJc w:val="left"/>
      <w:pPr>
        <w:ind w:left="6365" w:hanging="360"/>
      </w:pPr>
    </w:lvl>
    <w:lvl w:ilvl="8">
      <w:numFmt w:val="bullet"/>
      <w:lvlText w:val="•"/>
      <w:lvlJc w:val="left"/>
      <w:pPr>
        <w:ind w:left="7152" w:hanging="360"/>
      </w:pPr>
    </w:lvl>
  </w:abstractNum>
  <w:abstractNum w:abstractNumId="1" w15:restartNumberingAfterBreak="0">
    <w:nsid w:val="00000404"/>
    <w:multiLevelType w:val="multilevel"/>
    <w:tmpl w:val="00000887"/>
    <w:lvl w:ilvl="0">
      <w:start w:val="1"/>
      <w:numFmt w:val="decimal"/>
      <w:lvlText w:val="%1"/>
      <w:lvlJc w:val="left"/>
      <w:pPr>
        <w:ind w:left="327" w:hanging="188"/>
      </w:pPr>
      <w:rPr>
        <w:rFonts w:ascii="Times New Roman" w:hAnsi="Times New Roman" w:cs="Times New Roman"/>
        <w:b/>
        <w:bCs/>
        <w:w w:val="100"/>
        <w:sz w:val="24"/>
        <w:szCs w:val="24"/>
      </w:rPr>
    </w:lvl>
    <w:lvl w:ilvl="1">
      <w:start w:val="1"/>
      <w:numFmt w:val="decimal"/>
      <w:lvlText w:val="(%2)"/>
      <w:lvlJc w:val="left"/>
      <w:pPr>
        <w:ind w:left="968" w:hanging="288"/>
      </w:pPr>
      <w:rPr>
        <w:rFonts w:ascii="Times New Roman" w:hAnsi="Times New Roman" w:cs="Times New Roman"/>
        <w:b w:val="0"/>
        <w:bCs w:val="0"/>
        <w:spacing w:val="-1"/>
        <w:w w:val="99"/>
        <w:sz w:val="22"/>
        <w:szCs w:val="22"/>
      </w:rPr>
    </w:lvl>
    <w:lvl w:ilvl="2">
      <w:start w:val="1"/>
      <w:numFmt w:val="lowerRoman"/>
      <w:lvlText w:val="(%3)"/>
      <w:lvlJc w:val="left"/>
      <w:pPr>
        <w:ind w:left="1580" w:hanging="720"/>
      </w:pPr>
      <w:rPr>
        <w:rFonts w:ascii="Times New Roman" w:hAnsi="Times New Roman" w:cs="Times New Roman"/>
        <w:b w:val="0"/>
        <w:bCs w:val="0"/>
        <w:spacing w:val="-17"/>
        <w:w w:val="99"/>
        <w:sz w:val="24"/>
        <w:szCs w:val="24"/>
      </w:rPr>
    </w:lvl>
    <w:lvl w:ilvl="3">
      <w:numFmt w:val="bullet"/>
      <w:lvlText w:val="•"/>
      <w:lvlJc w:val="left"/>
      <w:pPr>
        <w:ind w:left="960" w:hanging="720"/>
      </w:pPr>
    </w:lvl>
    <w:lvl w:ilvl="4">
      <w:numFmt w:val="bullet"/>
      <w:lvlText w:val="•"/>
      <w:lvlJc w:val="left"/>
      <w:pPr>
        <w:ind w:left="1580" w:hanging="720"/>
      </w:pPr>
    </w:lvl>
    <w:lvl w:ilvl="5">
      <w:numFmt w:val="bullet"/>
      <w:lvlText w:val="•"/>
      <w:lvlJc w:val="left"/>
      <w:pPr>
        <w:ind w:left="1517" w:hanging="720"/>
      </w:pPr>
    </w:lvl>
    <w:lvl w:ilvl="6">
      <w:numFmt w:val="bullet"/>
      <w:lvlText w:val="•"/>
      <w:lvlJc w:val="left"/>
      <w:pPr>
        <w:ind w:left="1455" w:hanging="720"/>
      </w:pPr>
    </w:lvl>
    <w:lvl w:ilvl="7">
      <w:numFmt w:val="bullet"/>
      <w:lvlText w:val="•"/>
      <w:lvlJc w:val="left"/>
      <w:pPr>
        <w:ind w:left="1393" w:hanging="720"/>
      </w:pPr>
    </w:lvl>
    <w:lvl w:ilvl="8">
      <w:numFmt w:val="bullet"/>
      <w:lvlText w:val="•"/>
      <w:lvlJc w:val="left"/>
      <w:pPr>
        <w:ind w:left="1331" w:hanging="720"/>
      </w:pPr>
    </w:lvl>
  </w:abstractNum>
  <w:abstractNum w:abstractNumId="2" w15:restartNumberingAfterBreak="0">
    <w:nsid w:val="00000406"/>
    <w:multiLevelType w:val="multilevel"/>
    <w:tmpl w:val="D2F808AC"/>
    <w:lvl w:ilvl="0">
      <w:start w:val="1"/>
      <w:numFmt w:val="lowerLetter"/>
      <w:lvlText w:val="(%1)"/>
      <w:lvlJc w:val="left"/>
      <w:pPr>
        <w:ind w:left="1220" w:hanging="360"/>
      </w:pPr>
      <w:rPr>
        <w:rFonts w:ascii="Times New Roman" w:hAnsi="Times New Roman" w:cs="Times New Roman"/>
        <w:b w:val="0"/>
        <w:bCs w:val="0"/>
        <w:i w:val="0"/>
        <w:iCs w:val="0"/>
        <w:spacing w:val="-25"/>
        <w:w w:val="99"/>
        <w:sz w:val="24"/>
        <w:szCs w:val="24"/>
      </w:rPr>
    </w:lvl>
    <w:lvl w:ilvl="1">
      <w:start w:val="1"/>
      <w:numFmt w:val="lowerRoman"/>
      <w:lvlText w:val="%2."/>
      <w:lvlJc w:val="right"/>
      <w:pPr>
        <w:ind w:left="1940" w:hanging="720"/>
      </w:pPr>
      <w:rPr>
        <w:b w:val="0"/>
        <w:bCs w:val="0"/>
        <w:spacing w:val="-1"/>
        <w:w w:val="99"/>
        <w:sz w:val="24"/>
        <w:szCs w:val="24"/>
      </w:rPr>
    </w:lvl>
    <w:lvl w:ilvl="2">
      <w:numFmt w:val="bullet"/>
      <w:lvlText w:val="•"/>
      <w:lvlJc w:val="left"/>
      <w:pPr>
        <w:ind w:left="2693" w:hanging="720"/>
      </w:pPr>
    </w:lvl>
    <w:lvl w:ilvl="3">
      <w:numFmt w:val="bullet"/>
      <w:lvlText w:val="•"/>
      <w:lvlJc w:val="left"/>
      <w:pPr>
        <w:ind w:left="3447" w:hanging="720"/>
      </w:pPr>
    </w:lvl>
    <w:lvl w:ilvl="4">
      <w:numFmt w:val="bullet"/>
      <w:lvlText w:val="•"/>
      <w:lvlJc w:val="left"/>
      <w:pPr>
        <w:ind w:left="4201" w:hanging="720"/>
      </w:pPr>
    </w:lvl>
    <w:lvl w:ilvl="5">
      <w:numFmt w:val="bullet"/>
      <w:lvlText w:val="•"/>
      <w:lvlJc w:val="left"/>
      <w:pPr>
        <w:ind w:left="4955" w:hanging="720"/>
      </w:pPr>
    </w:lvl>
    <w:lvl w:ilvl="6">
      <w:numFmt w:val="bullet"/>
      <w:lvlText w:val="•"/>
      <w:lvlJc w:val="left"/>
      <w:pPr>
        <w:ind w:left="5709" w:hanging="720"/>
      </w:pPr>
    </w:lvl>
    <w:lvl w:ilvl="7">
      <w:numFmt w:val="bullet"/>
      <w:lvlText w:val="•"/>
      <w:lvlJc w:val="left"/>
      <w:pPr>
        <w:ind w:left="6463" w:hanging="720"/>
      </w:pPr>
    </w:lvl>
    <w:lvl w:ilvl="8">
      <w:numFmt w:val="bullet"/>
      <w:lvlText w:val="•"/>
      <w:lvlJc w:val="left"/>
      <w:pPr>
        <w:ind w:left="7217" w:hanging="720"/>
      </w:pPr>
    </w:lvl>
  </w:abstractNum>
  <w:abstractNum w:abstractNumId="3" w15:restartNumberingAfterBreak="0">
    <w:nsid w:val="00000407"/>
    <w:multiLevelType w:val="multilevel"/>
    <w:tmpl w:val="0000088A"/>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4" w15:restartNumberingAfterBreak="0">
    <w:nsid w:val="00000408"/>
    <w:multiLevelType w:val="multilevel"/>
    <w:tmpl w:val="0000088B"/>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5" w15:restartNumberingAfterBreak="0">
    <w:nsid w:val="00000409"/>
    <w:multiLevelType w:val="multilevel"/>
    <w:tmpl w:val="0000088C"/>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6" w15:restartNumberingAfterBreak="0">
    <w:nsid w:val="0000040A"/>
    <w:multiLevelType w:val="multilevel"/>
    <w:tmpl w:val="0000088D"/>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7" w15:restartNumberingAfterBreak="0">
    <w:nsid w:val="0000040B"/>
    <w:multiLevelType w:val="multilevel"/>
    <w:tmpl w:val="0000088E"/>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8" w15:restartNumberingAfterBreak="0">
    <w:nsid w:val="0000040C"/>
    <w:multiLevelType w:val="multilevel"/>
    <w:tmpl w:val="0000088F"/>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9" w15:restartNumberingAfterBreak="0">
    <w:nsid w:val="0000040D"/>
    <w:multiLevelType w:val="multilevel"/>
    <w:tmpl w:val="3AD2DFAE"/>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start w:val="1"/>
      <w:numFmt w:val="lowerRoman"/>
      <w:lvlText w:val="%2."/>
      <w:lvlJc w:val="right"/>
      <w:pPr>
        <w:ind w:left="1940" w:hanging="720"/>
      </w:pPr>
      <w:rPr>
        <w:b w:val="0"/>
        <w:bCs w:val="0"/>
        <w:spacing w:val="-17"/>
        <w:w w:val="99"/>
        <w:sz w:val="24"/>
        <w:szCs w:val="24"/>
      </w:rPr>
    </w:lvl>
    <w:lvl w:ilvl="2">
      <w:numFmt w:val="bullet"/>
      <w:lvlText w:val="•"/>
      <w:lvlJc w:val="left"/>
      <w:pPr>
        <w:ind w:left="2693" w:hanging="720"/>
      </w:pPr>
    </w:lvl>
    <w:lvl w:ilvl="3">
      <w:numFmt w:val="bullet"/>
      <w:lvlText w:val="•"/>
      <w:lvlJc w:val="left"/>
      <w:pPr>
        <w:ind w:left="3447" w:hanging="720"/>
      </w:pPr>
    </w:lvl>
    <w:lvl w:ilvl="4">
      <w:numFmt w:val="bullet"/>
      <w:lvlText w:val="•"/>
      <w:lvlJc w:val="left"/>
      <w:pPr>
        <w:ind w:left="4201" w:hanging="720"/>
      </w:pPr>
    </w:lvl>
    <w:lvl w:ilvl="5">
      <w:numFmt w:val="bullet"/>
      <w:lvlText w:val="•"/>
      <w:lvlJc w:val="left"/>
      <w:pPr>
        <w:ind w:left="4955" w:hanging="720"/>
      </w:pPr>
    </w:lvl>
    <w:lvl w:ilvl="6">
      <w:numFmt w:val="bullet"/>
      <w:lvlText w:val="•"/>
      <w:lvlJc w:val="left"/>
      <w:pPr>
        <w:ind w:left="5709" w:hanging="720"/>
      </w:pPr>
    </w:lvl>
    <w:lvl w:ilvl="7">
      <w:numFmt w:val="bullet"/>
      <w:lvlText w:val="•"/>
      <w:lvlJc w:val="left"/>
      <w:pPr>
        <w:ind w:left="6463" w:hanging="720"/>
      </w:pPr>
    </w:lvl>
    <w:lvl w:ilvl="8">
      <w:numFmt w:val="bullet"/>
      <w:lvlText w:val="•"/>
      <w:lvlJc w:val="left"/>
      <w:pPr>
        <w:ind w:left="7217" w:hanging="720"/>
      </w:pPr>
    </w:lvl>
  </w:abstractNum>
  <w:abstractNum w:abstractNumId="10" w15:restartNumberingAfterBreak="0">
    <w:nsid w:val="0000040E"/>
    <w:multiLevelType w:val="multilevel"/>
    <w:tmpl w:val="00000891"/>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11" w15:restartNumberingAfterBreak="0">
    <w:nsid w:val="0000040F"/>
    <w:multiLevelType w:val="multilevel"/>
    <w:tmpl w:val="00000892"/>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12" w15:restartNumberingAfterBreak="0">
    <w:nsid w:val="00000410"/>
    <w:multiLevelType w:val="multilevel"/>
    <w:tmpl w:val="37B23836"/>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start w:val="1"/>
      <w:numFmt w:val="lowerRoman"/>
      <w:lvlText w:val="%2."/>
      <w:lvlJc w:val="right"/>
      <w:pPr>
        <w:ind w:left="1940" w:hanging="720"/>
      </w:pPr>
      <w:rPr>
        <w:b w:val="0"/>
        <w:bCs w:val="0"/>
        <w:spacing w:val="-25"/>
        <w:w w:val="99"/>
        <w:sz w:val="24"/>
        <w:szCs w:val="24"/>
      </w:rPr>
    </w:lvl>
    <w:lvl w:ilvl="2">
      <w:numFmt w:val="bullet"/>
      <w:lvlText w:val="•"/>
      <w:lvlJc w:val="left"/>
      <w:pPr>
        <w:ind w:left="2693" w:hanging="720"/>
      </w:pPr>
    </w:lvl>
    <w:lvl w:ilvl="3">
      <w:numFmt w:val="bullet"/>
      <w:lvlText w:val="•"/>
      <w:lvlJc w:val="left"/>
      <w:pPr>
        <w:ind w:left="3447" w:hanging="720"/>
      </w:pPr>
    </w:lvl>
    <w:lvl w:ilvl="4">
      <w:numFmt w:val="bullet"/>
      <w:lvlText w:val="•"/>
      <w:lvlJc w:val="left"/>
      <w:pPr>
        <w:ind w:left="4201" w:hanging="720"/>
      </w:pPr>
    </w:lvl>
    <w:lvl w:ilvl="5">
      <w:numFmt w:val="bullet"/>
      <w:lvlText w:val="•"/>
      <w:lvlJc w:val="left"/>
      <w:pPr>
        <w:ind w:left="4955" w:hanging="720"/>
      </w:pPr>
    </w:lvl>
    <w:lvl w:ilvl="6">
      <w:numFmt w:val="bullet"/>
      <w:lvlText w:val="•"/>
      <w:lvlJc w:val="left"/>
      <w:pPr>
        <w:ind w:left="5709" w:hanging="720"/>
      </w:pPr>
    </w:lvl>
    <w:lvl w:ilvl="7">
      <w:numFmt w:val="bullet"/>
      <w:lvlText w:val="•"/>
      <w:lvlJc w:val="left"/>
      <w:pPr>
        <w:ind w:left="6463" w:hanging="720"/>
      </w:pPr>
    </w:lvl>
    <w:lvl w:ilvl="8">
      <w:numFmt w:val="bullet"/>
      <w:lvlText w:val="•"/>
      <w:lvlJc w:val="left"/>
      <w:pPr>
        <w:ind w:left="7217" w:hanging="720"/>
      </w:pPr>
    </w:lvl>
  </w:abstractNum>
  <w:abstractNum w:abstractNumId="13" w15:restartNumberingAfterBreak="0">
    <w:nsid w:val="00000411"/>
    <w:multiLevelType w:val="multilevel"/>
    <w:tmpl w:val="00000894"/>
    <w:lvl w:ilvl="0">
      <w:start w:val="1"/>
      <w:numFmt w:val="lowerLetter"/>
      <w:lvlText w:val="(%1)"/>
      <w:lvlJc w:val="left"/>
      <w:pPr>
        <w:ind w:left="1080" w:hanging="360"/>
      </w:pPr>
      <w:rPr>
        <w:rFonts w:ascii="Times New Roman" w:hAnsi="Times New Roman" w:cs="Times New Roman"/>
        <w:b w:val="0"/>
        <w:bCs w:val="0"/>
        <w:spacing w:val="-25"/>
        <w:w w:val="99"/>
        <w:sz w:val="24"/>
        <w:szCs w:val="24"/>
      </w:rPr>
    </w:lvl>
    <w:lvl w:ilvl="1">
      <w:numFmt w:val="bullet"/>
      <w:lvlText w:val="•"/>
      <w:lvlJc w:val="left"/>
      <w:pPr>
        <w:ind w:left="1902" w:hanging="360"/>
      </w:pPr>
    </w:lvl>
    <w:lvl w:ilvl="2">
      <w:numFmt w:val="bullet"/>
      <w:lvlText w:val="•"/>
      <w:lvlJc w:val="left"/>
      <w:pPr>
        <w:ind w:left="2725" w:hanging="360"/>
      </w:pPr>
    </w:lvl>
    <w:lvl w:ilvl="3">
      <w:numFmt w:val="bullet"/>
      <w:lvlText w:val="•"/>
      <w:lvlJc w:val="left"/>
      <w:pPr>
        <w:ind w:left="3547" w:hanging="360"/>
      </w:pPr>
    </w:lvl>
    <w:lvl w:ilvl="4">
      <w:numFmt w:val="bullet"/>
      <w:lvlText w:val="•"/>
      <w:lvlJc w:val="left"/>
      <w:pPr>
        <w:ind w:left="4370" w:hanging="360"/>
      </w:pPr>
    </w:lvl>
    <w:lvl w:ilvl="5">
      <w:numFmt w:val="bullet"/>
      <w:lvlText w:val="•"/>
      <w:lvlJc w:val="left"/>
      <w:pPr>
        <w:ind w:left="5192" w:hanging="360"/>
      </w:pPr>
    </w:lvl>
    <w:lvl w:ilvl="6">
      <w:numFmt w:val="bullet"/>
      <w:lvlText w:val="•"/>
      <w:lvlJc w:val="left"/>
      <w:pPr>
        <w:ind w:left="6015" w:hanging="360"/>
      </w:pPr>
    </w:lvl>
    <w:lvl w:ilvl="7">
      <w:numFmt w:val="bullet"/>
      <w:lvlText w:val="•"/>
      <w:lvlJc w:val="left"/>
      <w:pPr>
        <w:ind w:left="6837" w:hanging="360"/>
      </w:pPr>
    </w:lvl>
    <w:lvl w:ilvl="8">
      <w:numFmt w:val="bullet"/>
      <w:lvlText w:val="•"/>
      <w:lvlJc w:val="left"/>
      <w:pPr>
        <w:ind w:left="7660" w:hanging="360"/>
      </w:pPr>
    </w:lvl>
  </w:abstractNum>
  <w:abstractNum w:abstractNumId="14" w15:restartNumberingAfterBreak="0">
    <w:nsid w:val="00000412"/>
    <w:multiLevelType w:val="multilevel"/>
    <w:tmpl w:val="00000895"/>
    <w:lvl w:ilvl="0">
      <w:start w:val="1"/>
      <w:numFmt w:val="lowerLetter"/>
      <w:lvlText w:val="(%1)"/>
      <w:lvlJc w:val="left"/>
      <w:pPr>
        <w:ind w:left="1220" w:hanging="360"/>
      </w:pPr>
      <w:rPr>
        <w:rFonts w:ascii="Times New Roman" w:hAnsi="Times New Roman" w:cs="Times New Roman"/>
        <w:b w:val="0"/>
        <w:bCs w:val="0"/>
        <w:spacing w:val="-25"/>
        <w:w w:val="99"/>
        <w:sz w:val="24"/>
        <w:szCs w:val="24"/>
      </w:rPr>
    </w:lvl>
    <w:lvl w:ilvl="1">
      <w:numFmt w:val="bullet"/>
      <w:lvlText w:val="•"/>
      <w:lvlJc w:val="left"/>
      <w:pPr>
        <w:ind w:left="1970" w:hanging="360"/>
      </w:pPr>
    </w:lvl>
    <w:lvl w:ilvl="2">
      <w:numFmt w:val="bullet"/>
      <w:lvlText w:val="•"/>
      <w:lvlJc w:val="left"/>
      <w:pPr>
        <w:ind w:left="2721" w:hanging="360"/>
      </w:pPr>
    </w:lvl>
    <w:lvl w:ilvl="3">
      <w:numFmt w:val="bullet"/>
      <w:lvlText w:val="•"/>
      <w:lvlJc w:val="left"/>
      <w:pPr>
        <w:ind w:left="3471" w:hanging="360"/>
      </w:pPr>
    </w:lvl>
    <w:lvl w:ilvl="4">
      <w:numFmt w:val="bullet"/>
      <w:lvlText w:val="•"/>
      <w:lvlJc w:val="left"/>
      <w:pPr>
        <w:ind w:left="4222" w:hanging="360"/>
      </w:pPr>
    </w:lvl>
    <w:lvl w:ilvl="5">
      <w:numFmt w:val="bullet"/>
      <w:lvlText w:val="•"/>
      <w:lvlJc w:val="left"/>
      <w:pPr>
        <w:ind w:left="4972" w:hanging="360"/>
      </w:pPr>
    </w:lvl>
    <w:lvl w:ilvl="6">
      <w:numFmt w:val="bullet"/>
      <w:lvlText w:val="•"/>
      <w:lvlJc w:val="left"/>
      <w:pPr>
        <w:ind w:left="5723" w:hanging="360"/>
      </w:pPr>
    </w:lvl>
    <w:lvl w:ilvl="7">
      <w:numFmt w:val="bullet"/>
      <w:lvlText w:val="•"/>
      <w:lvlJc w:val="left"/>
      <w:pPr>
        <w:ind w:left="6473" w:hanging="360"/>
      </w:pPr>
    </w:lvl>
    <w:lvl w:ilvl="8">
      <w:numFmt w:val="bullet"/>
      <w:lvlText w:val="•"/>
      <w:lvlJc w:val="left"/>
      <w:pPr>
        <w:ind w:left="7224" w:hanging="360"/>
      </w:pPr>
    </w:lvl>
  </w:abstractNum>
  <w:abstractNum w:abstractNumId="15" w15:restartNumberingAfterBreak="0">
    <w:nsid w:val="005564C5"/>
    <w:multiLevelType w:val="hybridMultilevel"/>
    <w:tmpl w:val="CD70F1F8"/>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0C94671"/>
    <w:multiLevelType w:val="hybridMultilevel"/>
    <w:tmpl w:val="586ED390"/>
    <w:lvl w:ilvl="0" w:tplc="1809001B">
      <w:start w:val="1"/>
      <w:numFmt w:val="lowerRoman"/>
      <w:lvlText w:val="%1."/>
      <w:lvlJc w:val="right"/>
      <w:pPr>
        <w:ind w:left="1047" w:hanging="360"/>
      </w:pPr>
    </w:lvl>
    <w:lvl w:ilvl="1" w:tplc="18090019" w:tentative="1">
      <w:start w:val="1"/>
      <w:numFmt w:val="lowerLetter"/>
      <w:lvlText w:val="%2."/>
      <w:lvlJc w:val="left"/>
      <w:pPr>
        <w:ind w:left="1767" w:hanging="360"/>
      </w:pPr>
    </w:lvl>
    <w:lvl w:ilvl="2" w:tplc="1809001B" w:tentative="1">
      <w:start w:val="1"/>
      <w:numFmt w:val="lowerRoman"/>
      <w:lvlText w:val="%3."/>
      <w:lvlJc w:val="right"/>
      <w:pPr>
        <w:ind w:left="2487" w:hanging="180"/>
      </w:pPr>
    </w:lvl>
    <w:lvl w:ilvl="3" w:tplc="1809000F" w:tentative="1">
      <w:start w:val="1"/>
      <w:numFmt w:val="decimal"/>
      <w:lvlText w:val="%4."/>
      <w:lvlJc w:val="left"/>
      <w:pPr>
        <w:ind w:left="3207" w:hanging="360"/>
      </w:pPr>
    </w:lvl>
    <w:lvl w:ilvl="4" w:tplc="18090019" w:tentative="1">
      <w:start w:val="1"/>
      <w:numFmt w:val="lowerLetter"/>
      <w:lvlText w:val="%5."/>
      <w:lvlJc w:val="left"/>
      <w:pPr>
        <w:ind w:left="3927" w:hanging="360"/>
      </w:pPr>
    </w:lvl>
    <w:lvl w:ilvl="5" w:tplc="1809001B" w:tentative="1">
      <w:start w:val="1"/>
      <w:numFmt w:val="lowerRoman"/>
      <w:lvlText w:val="%6."/>
      <w:lvlJc w:val="right"/>
      <w:pPr>
        <w:ind w:left="4647" w:hanging="180"/>
      </w:pPr>
    </w:lvl>
    <w:lvl w:ilvl="6" w:tplc="1809000F" w:tentative="1">
      <w:start w:val="1"/>
      <w:numFmt w:val="decimal"/>
      <w:lvlText w:val="%7."/>
      <w:lvlJc w:val="left"/>
      <w:pPr>
        <w:ind w:left="5367" w:hanging="360"/>
      </w:pPr>
    </w:lvl>
    <w:lvl w:ilvl="7" w:tplc="18090019" w:tentative="1">
      <w:start w:val="1"/>
      <w:numFmt w:val="lowerLetter"/>
      <w:lvlText w:val="%8."/>
      <w:lvlJc w:val="left"/>
      <w:pPr>
        <w:ind w:left="6087" w:hanging="360"/>
      </w:pPr>
    </w:lvl>
    <w:lvl w:ilvl="8" w:tplc="1809001B" w:tentative="1">
      <w:start w:val="1"/>
      <w:numFmt w:val="lowerRoman"/>
      <w:lvlText w:val="%9."/>
      <w:lvlJc w:val="right"/>
      <w:pPr>
        <w:ind w:left="6807" w:hanging="180"/>
      </w:pPr>
    </w:lvl>
  </w:abstractNum>
  <w:abstractNum w:abstractNumId="17" w15:restartNumberingAfterBreak="0">
    <w:nsid w:val="07741892"/>
    <w:multiLevelType w:val="hybridMultilevel"/>
    <w:tmpl w:val="167A908E"/>
    <w:lvl w:ilvl="0" w:tplc="18090011">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07916F8D"/>
    <w:multiLevelType w:val="hybridMultilevel"/>
    <w:tmpl w:val="2132FF58"/>
    <w:lvl w:ilvl="0" w:tplc="18090011">
      <w:start w:val="1"/>
      <w:numFmt w:val="decimal"/>
      <w:lvlText w:val="%1)"/>
      <w:lvlJc w:val="left"/>
      <w:pPr>
        <w:ind w:left="860" w:hanging="360"/>
      </w:pPr>
    </w:lvl>
    <w:lvl w:ilvl="1" w:tplc="18090019" w:tentative="1">
      <w:start w:val="1"/>
      <w:numFmt w:val="lowerLetter"/>
      <w:lvlText w:val="%2."/>
      <w:lvlJc w:val="left"/>
      <w:pPr>
        <w:ind w:left="1580" w:hanging="360"/>
      </w:pPr>
    </w:lvl>
    <w:lvl w:ilvl="2" w:tplc="1809001B" w:tentative="1">
      <w:start w:val="1"/>
      <w:numFmt w:val="lowerRoman"/>
      <w:lvlText w:val="%3."/>
      <w:lvlJc w:val="right"/>
      <w:pPr>
        <w:ind w:left="2300" w:hanging="180"/>
      </w:pPr>
    </w:lvl>
    <w:lvl w:ilvl="3" w:tplc="1809000F" w:tentative="1">
      <w:start w:val="1"/>
      <w:numFmt w:val="decimal"/>
      <w:lvlText w:val="%4."/>
      <w:lvlJc w:val="left"/>
      <w:pPr>
        <w:ind w:left="3020" w:hanging="360"/>
      </w:pPr>
    </w:lvl>
    <w:lvl w:ilvl="4" w:tplc="18090019" w:tentative="1">
      <w:start w:val="1"/>
      <w:numFmt w:val="lowerLetter"/>
      <w:lvlText w:val="%5."/>
      <w:lvlJc w:val="left"/>
      <w:pPr>
        <w:ind w:left="3740" w:hanging="360"/>
      </w:pPr>
    </w:lvl>
    <w:lvl w:ilvl="5" w:tplc="1809001B" w:tentative="1">
      <w:start w:val="1"/>
      <w:numFmt w:val="lowerRoman"/>
      <w:lvlText w:val="%6."/>
      <w:lvlJc w:val="right"/>
      <w:pPr>
        <w:ind w:left="4460" w:hanging="180"/>
      </w:pPr>
    </w:lvl>
    <w:lvl w:ilvl="6" w:tplc="1809000F" w:tentative="1">
      <w:start w:val="1"/>
      <w:numFmt w:val="decimal"/>
      <w:lvlText w:val="%7."/>
      <w:lvlJc w:val="left"/>
      <w:pPr>
        <w:ind w:left="5180" w:hanging="360"/>
      </w:pPr>
    </w:lvl>
    <w:lvl w:ilvl="7" w:tplc="18090019" w:tentative="1">
      <w:start w:val="1"/>
      <w:numFmt w:val="lowerLetter"/>
      <w:lvlText w:val="%8."/>
      <w:lvlJc w:val="left"/>
      <w:pPr>
        <w:ind w:left="5900" w:hanging="360"/>
      </w:pPr>
    </w:lvl>
    <w:lvl w:ilvl="8" w:tplc="1809001B" w:tentative="1">
      <w:start w:val="1"/>
      <w:numFmt w:val="lowerRoman"/>
      <w:lvlText w:val="%9."/>
      <w:lvlJc w:val="right"/>
      <w:pPr>
        <w:ind w:left="6620" w:hanging="180"/>
      </w:pPr>
    </w:lvl>
  </w:abstractNum>
  <w:abstractNum w:abstractNumId="19" w15:restartNumberingAfterBreak="0">
    <w:nsid w:val="084C7562"/>
    <w:multiLevelType w:val="hybridMultilevel"/>
    <w:tmpl w:val="27B4A61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08613372"/>
    <w:multiLevelType w:val="hybridMultilevel"/>
    <w:tmpl w:val="299E05E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08B23A92"/>
    <w:multiLevelType w:val="hybridMultilevel"/>
    <w:tmpl w:val="76809262"/>
    <w:lvl w:ilvl="0" w:tplc="4CA0EB8C">
      <w:start w:val="1"/>
      <w:numFmt w:val="lowerLetter"/>
      <w:lvlText w:val="%1)"/>
      <w:lvlJc w:val="left"/>
      <w:pPr>
        <w:ind w:left="720" w:hanging="360"/>
      </w:pPr>
    </w:lvl>
    <w:lvl w:ilvl="1" w:tplc="F34C4946">
      <w:start w:val="1"/>
      <w:numFmt w:val="lowerLetter"/>
      <w:lvlText w:val="%2)"/>
      <w:lvlJc w:val="left"/>
      <w:pPr>
        <w:ind w:left="720" w:hanging="360"/>
      </w:pPr>
    </w:lvl>
    <w:lvl w:ilvl="2" w:tplc="53D2376C">
      <w:start w:val="1"/>
      <w:numFmt w:val="lowerLetter"/>
      <w:lvlText w:val="%3)"/>
      <w:lvlJc w:val="left"/>
      <w:pPr>
        <w:ind w:left="720" w:hanging="360"/>
      </w:pPr>
    </w:lvl>
    <w:lvl w:ilvl="3" w:tplc="AD809AA2">
      <w:start w:val="1"/>
      <w:numFmt w:val="lowerLetter"/>
      <w:lvlText w:val="%4)"/>
      <w:lvlJc w:val="left"/>
      <w:pPr>
        <w:ind w:left="720" w:hanging="360"/>
      </w:pPr>
    </w:lvl>
    <w:lvl w:ilvl="4" w:tplc="C46E5270">
      <w:start w:val="1"/>
      <w:numFmt w:val="lowerLetter"/>
      <w:lvlText w:val="%5)"/>
      <w:lvlJc w:val="left"/>
      <w:pPr>
        <w:ind w:left="720" w:hanging="360"/>
      </w:pPr>
    </w:lvl>
    <w:lvl w:ilvl="5" w:tplc="1A1E45C8">
      <w:start w:val="1"/>
      <w:numFmt w:val="lowerLetter"/>
      <w:lvlText w:val="%6)"/>
      <w:lvlJc w:val="left"/>
      <w:pPr>
        <w:ind w:left="720" w:hanging="360"/>
      </w:pPr>
    </w:lvl>
    <w:lvl w:ilvl="6" w:tplc="9102687C">
      <w:start w:val="1"/>
      <w:numFmt w:val="lowerLetter"/>
      <w:lvlText w:val="%7)"/>
      <w:lvlJc w:val="left"/>
      <w:pPr>
        <w:ind w:left="720" w:hanging="360"/>
      </w:pPr>
    </w:lvl>
    <w:lvl w:ilvl="7" w:tplc="B882D474">
      <w:start w:val="1"/>
      <w:numFmt w:val="lowerLetter"/>
      <w:lvlText w:val="%8)"/>
      <w:lvlJc w:val="left"/>
      <w:pPr>
        <w:ind w:left="720" w:hanging="360"/>
      </w:pPr>
    </w:lvl>
    <w:lvl w:ilvl="8" w:tplc="0C7EB09C">
      <w:start w:val="1"/>
      <w:numFmt w:val="lowerLetter"/>
      <w:lvlText w:val="%9)"/>
      <w:lvlJc w:val="left"/>
      <w:pPr>
        <w:ind w:left="720" w:hanging="360"/>
      </w:pPr>
    </w:lvl>
  </w:abstractNum>
  <w:abstractNum w:abstractNumId="22" w15:restartNumberingAfterBreak="0">
    <w:nsid w:val="09315BEB"/>
    <w:multiLevelType w:val="hybridMultilevel"/>
    <w:tmpl w:val="31B41996"/>
    <w:lvl w:ilvl="0" w:tplc="F274D852">
      <w:start w:val="1"/>
      <w:numFmt w:val="decimal"/>
      <w:lvlText w:val="%1."/>
      <w:lvlJc w:val="left"/>
      <w:pPr>
        <w:ind w:left="1020" w:hanging="360"/>
      </w:pPr>
    </w:lvl>
    <w:lvl w:ilvl="1" w:tplc="58A671BC">
      <w:start w:val="1"/>
      <w:numFmt w:val="decimal"/>
      <w:lvlText w:val="%2."/>
      <w:lvlJc w:val="left"/>
      <w:pPr>
        <w:ind w:left="1020" w:hanging="360"/>
      </w:pPr>
    </w:lvl>
    <w:lvl w:ilvl="2" w:tplc="B67C45EA">
      <w:start w:val="1"/>
      <w:numFmt w:val="decimal"/>
      <w:lvlText w:val="%3."/>
      <w:lvlJc w:val="left"/>
      <w:pPr>
        <w:ind w:left="1020" w:hanging="360"/>
      </w:pPr>
    </w:lvl>
    <w:lvl w:ilvl="3" w:tplc="96FCC2D4">
      <w:start w:val="1"/>
      <w:numFmt w:val="decimal"/>
      <w:lvlText w:val="%4."/>
      <w:lvlJc w:val="left"/>
      <w:pPr>
        <w:ind w:left="1020" w:hanging="360"/>
      </w:pPr>
    </w:lvl>
    <w:lvl w:ilvl="4" w:tplc="C0C62138">
      <w:start w:val="1"/>
      <w:numFmt w:val="decimal"/>
      <w:lvlText w:val="%5."/>
      <w:lvlJc w:val="left"/>
      <w:pPr>
        <w:ind w:left="1020" w:hanging="360"/>
      </w:pPr>
    </w:lvl>
    <w:lvl w:ilvl="5" w:tplc="D7BAB414">
      <w:start w:val="1"/>
      <w:numFmt w:val="decimal"/>
      <w:lvlText w:val="%6."/>
      <w:lvlJc w:val="left"/>
      <w:pPr>
        <w:ind w:left="1020" w:hanging="360"/>
      </w:pPr>
    </w:lvl>
    <w:lvl w:ilvl="6" w:tplc="0FB0192A">
      <w:start w:val="1"/>
      <w:numFmt w:val="decimal"/>
      <w:lvlText w:val="%7."/>
      <w:lvlJc w:val="left"/>
      <w:pPr>
        <w:ind w:left="1020" w:hanging="360"/>
      </w:pPr>
    </w:lvl>
    <w:lvl w:ilvl="7" w:tplc="E6FCD20A">
      <w:start w:val="1"/>
      <w:numFmt w:val="decimal"/>
      <w:lvlText w:val="%8."/>
      <w:lvlJc w:val="left"/>
      <w:pPr>
        <w:ind w:left="1020" w:hanging="360"/>
      </w:pPr>
    </w:lvl>
    <w:lvl w:ilvl="8" w:tplc="6C7E82F6">
      <w:start w:val="1"/>
      <w:numFmt w:val="decimal"/>
      <w:lvlText w:val="%9."/>
      <w:lvlJc w:val="left"/>
      <w:pPr>
        <w:ind w:left="1020" w:hanging="360"/>
      </w:pPr>
    </w:lvl>
  </w:abstractNum>
  <w:abstractNum w:abstractNumId="23" w15:restartNumberingAfterBreak="0">
    <w:nsid w:val="0DF77C76"/>
    <w:multiLevelType w:val="hybridMultilevel"/>
    <w:tmpl w:val="D97CEAF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0FF54E6B"/>
    <w:multiLevelType w:val="hybridMultilevel"/>
    <w:tmpl w:val="27B4A61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01239B6"/>
    <w:multiLevelType w:val="hybridMultilevel"/>
    <w:tmpl w:val="5B08D7A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11A87DDE"/>
    <w:multiLevelType w:val="hybridMultilevel"/>
    <w:tmpl w:val="FE6AAAF2"/>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15550128"/>
    <w:multiLevelType w:val="hybridMultilevel"/>
    <w:tmpl w:val="745A2A64"/>
    <w:lvl w:ilvl="0" w:tplc="18090011">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19CF433F"/>
    <w:multiLevelType w:val="hybridMultilevel"/>
    <w:tmpl w:val="27B4A61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1BA7027E"/>
    <w:multiLevelType w:val="hybridMultilevel"/>
    <w:tmpl w:val="9AD4224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1F5F43F7"/>
    <w:multiLevelType w:val="hybridMultilevel"/>
    <w:tmpl w:val="8FF2E052"/>
    <w:lvl w:ilvl="0" w:tplc="B7FE27E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9B602F"/>
    <w:multiLevelType w:val="hybridMultilevel"/>
    <w:tmpl w:val="9CA26B8A"/>
    <w:lvl w:ilvl="0" w:tplc="1809001B">
      <w:start w:val="1"/>
      <w:numFmt w:val="lowerRoman"/>
      <w:lvlText w:val="%1."/>
      <w:lvlJc w:val="right"/>
      <w:pPr>
        <w:ind w:left="1460" w:hanging="360"/>
      </w:pPr>
    </w:lvl>
    <w:lvl w:ilvl="1" w:tplc="18090019">
      <w:start w:val="1"/>
      <w:numFmt w:val="lowerLetter"/>
      <w:lvlText w:val="%2."/>
      <w:lvlJc w:val="left"/>
      <w:pPr>
        <w:ind w:left="2180" w:hanging="360"/>
      </w:pPr>
    </w:lvl>
    <w:lvl w:ilvl="2" w:tplc="1809001B" w:tentative="1">
      <w:start w:val="1"/>
      <w:numFmt w:val="lowerRoman"/>
      <w:lvlText w:val="%3."/>
      <w:lvlJc w:val="right"/>
      <w:pPr>
        <w:ind w:left="2900" w:hanging="180"/>
      </w:pPr>
    </w:lvl>
    <w:lvl w:ilvl="3" w:tplc="1809000F" w:tentative="1">
      <w:start w:val="1"/>
      <w:numFmt w:val="decimal"/>
      <w:lvlText w:val="%4."/>
      <w:lvlJc w:val="left"/>
      <w:pPr>
        <w:ind w:left="3620" w:hanging="360"/>
      </w:pPr>
    </w:lvl>
    <w:lvl w:ilvl="4" w:tplc="18090019" w:tentative="1">
      <w:start w:val="1"/>
      <w:numFmt w:val="lowerLetter"/>
      <w:lvlText w:val="%5."/>
      <w:lvlJc w:val="left"/>
      <w:pPr>
        <w:ind w:left="4340" w:hanging="360"/>
      </w:pPr>
    </w:lvl>
    <w:lvl w:ilvl="5" w:tplc="1809001B" w:tentative="1">
      <w:start w:val="1"/>
      <w:numFmt w:val="lowerRoman"/>
      <w:lvlText w:val="%6."/>
      <w:lvlJc w:val="right"/>
      <w:pPr>
        <w:ind w:left="5060" w:hanging="180"/>
      </w:pPr>
    </w:lvl>
    <w:lvl w:ilvl="6" w:tplc="1809000F" w:tentative="1">
      <w:start w:val="1"/>
      <w:numFmt w:val="decimal"/>
      <w:lvlText w:val="%7."/>
      <w:lvlJc w:val="left"/>
      <w:pPr>
        <w:ind w:left="5780" w:hanging="360"/>
      </w:pPr>
    </w:lvl>
    <w:lvl w:ilvl="7" w:tplc="18090019" w:tentative="1">
      <w:start w:val="1"/>
      <w:numFmt w:val="lowerLetter"/>
      <w:lvlText w:val="%8."/>
      <w:lvlJc w:val="left"/>
      <w:pPr>
        <w:ind w:left="6500" w:hanging="360"/>
      </w:pPr>
    </w:lvl>
    <w:lvl w:ilvl="8" w:tplc="1809001B" w:tentative="1">
      <w:start w:val="1"/>
      <w:numFmt w:val="lowerRoman"/>
      <w:lvlText w:val="%9."/>
      <w:lvlJc w:val="right"/>
      <w:pPr>
        <w:ind w:left="7220" w:hanging="180"/>
      </w:pPr>
    </w:lvl>
  </w:abstractNum>
  <w:abstractNum w:abstractNumId="32" w15:restartNumberingAfterBreak="0">
    <w:nsid w:val="25723D36"/>
    <w:multiLevelType w:val="hybridMultilevel"/>
    <w:tmpl w:val="B9462414"/>
    <w:lvl w:ilvl="0" w:tplc="18090011">
      <w:start w:val="1"/>
      <w:numFmt w:val="decimal"/>
      <w:lvlText w:val="%1)"/>
      <w:lvlJc w:val="left"/>
      <w:pPr>
        <w:ind w:left="687" w:hanging="360"/>
      </w:pPr>
    </w:lvl>
    <w:lvl w:ilvl="1" w:tplc="18090019" w:tentative="1">
      <w:start w:val="1"/>
      <w:numFmt w:val="lowerLetter"/>
      <w:lvlText w:val="%2."/>
      <w:lvlJc w:val="left"/>
      <w:pPr>
        <w:ind w:left="1407" w:hanging="360"/>
      </w:pPr>
    </w:lvl>
    <w:lvl w:ilvl="2" w:tplc="1809001B" w:tentative="1">
      <w:start w:val="1"/>
      <w:numFmt w:val="lowerRoman"/>
      <w:lvlText w:val="%3."/>
      <w:lvlJc w:val="right"/>
      <w:pPr>
        <w:ind w:left="2127" w:hanging="180"/>
      </w:pPr>
    </w:lvl>
    <w:lvl w:ilvl="3" w:tplc="1809000F" w:tentative="1">
      <w:start w:val="1"/>
      <w:numFmt w:val="decimal"/>
      <w:lvlText w:val="%4."/>
      <w:lvlJc w:val="left"/>
      <w:pPr>
        <w:ind w:left="2847" w:hanging="360"/>
      </w:pPr>
    </w:lvl>
    <w:lvl w:ilvl="4" w:tplc="18090019" w:tentative="1">
      <w:start w:val="1"/>
      <w:numFmt w:val="lowerLetter"/>
      <w:lvlText w:val="%5."/>
      <w:lvlJc w:val="left"/>
      <w:pPr>
        <w:ind w:left="3567" w:hanging="360"/>
      </w:pPr>
    </w:lvl>
    <w:lvl w:ilvl="5" w:tplc="1809001B" w:tentative="1">
      <w:start w:val="1"/>
      <w:numFmt w:val="lowerRoman"/>
      <w:lvlText w:val="%6."/>
      <w:lvlJc w:val="right"/>
      <w:pPr>
        <w:ind w:left="4287" w:hanging="180"/>
      </w:pPr>
    </w:lvl>
    <w:lvl w:ilvl="6" w:tplc="1809000F" w:tentative="1">
      <w:start w:val="1"/>
      <w:numFmt w:val="decimal"/>
      <w:lvlText w:val="%7."/>
      <w:lvlJc w:val="left"/>
      <w:pPr>
        <w:ind w:left="5007" w:hanging="360"/>
      </w:pPr>
    </w:lvl>
    <w:lvl w:ilvl="7" w:tplc="18090019" w:tentative="1">
      <w:start w:val="1"/>
      <w:numFmt w:val="lowerLetter"/>
      <w:lvlText w:val="%8."/>
      <w:lvlJc w:val="left"/>
      <w:pPr>
        <w:ind w:left="5727" w:hanging="360"/>
      </w:pPr>
    </w:lvl>
    <w:lvl w:ilvl="8" w:tplc="1809001B" w:tentative="1">
      <w:start w:val="1"/>
      <w:numFmt w:val="lowerRoman"/>
      <w:lvlText w:val="%9."/>
      <w:lvlJc w:val="right"/>
      <w:pPr>
        <w:ind w:left="6447" w:hanging="180"/>
      </w:pPr>
    </w:lvl>
  </w:abstractNum>
  <w:abstractNum w:abstractNumId="33" w15:restartNumberingAfterBreak="0">
    <w:nsid w:val="26AC4CA5"/>
    <w:multiLevelType w:val="hybridMultilevel"/>
    <w:tmpl w:val="0A269FAC"/>
    <w:lvl w:ilvl="0" w:tplc="F836C960">
      <w:start w:val="1"/>
      <w:numFmt w:val="lowerLetter"/>
      <w:lvlText w:val="(%1)"/>
      <w:lvlJc w:val="left"/>
      <w:pPr>
        <w:ind w:left="1688" w:hanging="360"/>
      </w:pPr>
      <w:rPr>
        <w:rFonts w:hint="default"/>
      </w:rPr>
    </w:lvl>
    <w:lvl w:ilvl="1" w:tplc="18090019" w:tentative="1">
      <w:start w:val="1"/>
      <w:numFmt w:val="lowerLetter"/>
      <w:lvlText w:val="%2."/>
      <w:lvlJc w:val="left"/>
      <w:pPr>
        <w:ind w:left="2408" w:hanging="360"/>
      </w:pPr>
    </w:lvl>
    <w:lvl w:ilvl="2" w:tplc="1809001B" w:tentative="1">
      <w:start w:val="1"/>
      <w:numFmt w:val="lowerRoman"/>
      <w:lvlText w:val="%3."/>
      <w:lvlJc w:val="right"/>
      <w:pPr>
        <w:ind w:left="3128" w:hanging="180"/>
      </w:pPr>
    </w:lvl>
    <w:lvl w:ilvl="3" w:tplc="1809000F" w:tentative="1">
      <w:start w:val="1"/>
      <w:numFmt w:val="decimal"/>
      <w:lvlText w:val="%4."/>
      <w:lvlJc w:val="left"/>
      <w:pPr>
        <w:ind w:left="3848" w:hanging="360"/>
      </w:pPr>
    </w:lvl>
    <w:lvl w:ilvl="4" w:tplc="18090019" w:tentative="1">
      <w:start w:val="1"/>
      <w:numFmt w:val="lowerLetter"/>
      <w:lvlText w:val="%5."/>
      <w:lvlJc w:val="left"/>
      <w:pPr>
        <w:ind w:left="4568" w:hanging="360"/>
      </w:pPr>
    </w:lvl>
    <w:lvl w:ilvl="5" w:tplc="1809001B" w:tentative="1">
      <w:start w:val="1"/>
      <w:numFmt w:val="lowerRoman"/>
      <w:lvlText w:val="%6."/>
      <w:lvlJc w:val="right"/>
      <w:pPr>
        <w:ind w:left="5288" w:hanging="180"/>
      </w:pPr>
    </w:lvl>
    <w:lvl w:ilvl="6" w:tplc="1809000F" w:tentative="1">
      <w:start w:val="1"/>
      <w:numFmt w:val="decimal"/>
      <w:lvlText w:val="%7."/>
      <w:lvlJc w:val="left"/>
      <w:pPr>
        <w:ind w:left="6008" w:hanging="360"/>
      </w:pPr>
    </w:lvl>
    <w:lvl w:ilvl="7" w:tplc="18090019" w:tentative="1">
      <w:start w:val="1"/>
      <w:numFmt w:val="lowerLetter"/>
      <w:lvlText w:val="%8."/>
      <w:lvlJc w:val="left"/>
      <w:pPr>
        <w:ind w:left="6728" w:hanging="360"/>
      </w:pPr>
    </w:lvl>
    <w:lvl w:ilvl="8" w:tplc="1809001B" w:tentative="1">
      <w:start w:val="1"/>
      <w:numFmt w:val="lowerRoman"/>
      <w:lvlText w:val="%9."/>
      <w:lvlJc w:val="right"/>
      <w:pPr>
        <w:ind w:left="7448" w:hanging="180"/>
      </w:pPr>
    </w:lvl>
  </w:abstractNum>
  <w:abstractNum w:abstractNumId="34" w15:restartNumberingAfterBreak="0">
    <w:nsid w:val="2ADC7988"/>
    <w:multiLevelType w:val="hybridMultilevel"/>
    <w:tmpl w:val="3AAC38A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2DAD0FB9"/>
    <w:multiLevelType w:val="hybridMultilevel"/>
    <w:tmpl w:val="96EE8BF0"/>
    <w:lvl w:ilvl="0" w:tplc="F836C960">
      <w:start w:val="1"/>
      <w:numFmt w:val="lowerLetter"/>
      <w:lvlText w:val="(%1)"/>
      <w:lvlJc w:val="left"/>
      <w:pPr>
        <w:ind w:left="1220" w:hanging="360"/>
      </w:pPr>
      <w:rPr>
        <w:rFonts w:hint="default"/>
      </w:rPr>
    </w:lvl>
    <w:lvl w:ilvl="1" w:tplc="18090019" w:tentative="1">
      <w:start w:val="1"/>
      <w:numFmt w:val="lowerLetter"/>
      <w:lvlText w:val="%2."/>
      <w:lvlJc w:val="left"/>
      <w:pPr>
        <w:ind w:left="1940" w:hanging="360"/>
      </w:pPr>
    </w:lvl>
    <w:lvl w:ilvl="2" w:tplc="1809001B" w:tentative="1">
      <w:start w:val="1"/>
      <w:numFmt w:val="lowerRoman"/>
      <w:lvlText w:val="%3."/>
      <w:lvlJc w:val="right"/>
      <w:pPr>
        <w:ind w:left="2660" w:hanging="180"/>
      </w:pPr>
    </w:lvl>
    <w:lvl w:ilvl="3" w:tplc="1809000F" w:tentative="1">
      <w:start w:val="1"/>
      <w:numFmt w:val="decimal"/>
      <w:lvlText w:val="%4."/>
      <w:lvlJc w:val="left"/>
      <w:pPr>
        <w:ind w:left="3380" w:hanging="360"/>
      </w:pPr>
    </w:lvl>
    <w:lvl w:ilvl="4" w:tplc="18090019" w:tentative="1">
      <w:start w:val="1"/>
      <w:numFmt w:val="lowerLetter"/>
      <w:lvlText w:val="%5."/>
      <w:lvlJc w:val="left"/>
      <w:pPr>
        <w:ind w:left="4100" w:hanging="360"/>
      </w:pPr>
    </w:lvl>
    <w:lvl w:ilvl="5" w:tplc="1809001B" w:tentative="1">
      <w:start w:val="1"/>
      <w:numFmt w:val="lowerRoman"/>
      <w:lvlText w:val="%6."/>
      <w:lvlJc w:val="right"/>
      <w:pPr>
        <w:ind w:left="4820" w:hanging="180"/>
      </w:pPr>
    </w:lvl>
    <w:lvl w:ilvl="6" w:tplc="1809000F" w:tentative="1">
      <w:start w:val="1"/>
      <w:numFmt w:val="decimal"/>
      <w:lvlText w:val="%7."/>
      <w:lvlJc w:val="left"/>
      <w:pPr>
        <w:ind w:left="5540" w:hanging="360"/>
      </w:pPr>
    </w:lvl>
    <w:lvl w:ilvl="7" w:tplc="18090019" w:tentative="1">
      <w:start w:val="1"/>
      <w:numFmt w:val="lowerLetter"/>
      <w:lvlText w:val="%8."/>
      <w:lvlJc w:val="left"/>
      <w:pPr>
        <w:ind w:left="6260" w:hanging="360"/>
      </w:pPr>
    </w:lvl>
    <w:lvl w:ilvl="8" w:tplc="1809001B" w:tentative="1">
      <w:start w:val="1"/>
      <w:numFmt w:val="lowerRoman"/>
      <w:lvlText w:val="%9."/>
      <w:lvlJc w:val="right"/>
      <w:pPr>
        <w:ind w:left="6980" w:hanging="180"/>
      </w:pPr>
    </w:lvl>
  </w:abstractNum>
  <w:abstractNum w:abstractNumId="36" w15:restartNumberingAfterBreak="0">
    <w:nsid w:val="2F3A0A06"/>
    <w:multiLevelType w:val="hybridMultilevel"/>
    <w:tmpl w:val="3A44C6A8"/>
    <w:lvl w:ilvl="0" w:tplc="18090011">
      <w:start w:val="1"/>
      <w:numFmt w:val="decimal"/>
      <w:lvlText w:val="%1)"/>
      <w:lvlJc w:val="left"/>
      <w:pPr>
        <w:ind w:left="687" w:hanging="360"/>
      </w:pPr>
    </w:lvl>
    <w:lvl w:ilvl="1" w:tplc="18090019" w:tentative="1">
      <w:start w:val="1"/>
      <w:numFmt w:val="lowerLetter"/>
      <w:lvlText w:val="%2."/>
      <w:lvlJc w:val="left"/>
      <w:pPr>
        <w:ind w:left="1407" w:hanging="360"/>
      </w:pPr>
    </w:lvl>
    <w:lvl w:ilvl="2" w:tplc="1809001B" w:tentative="1">
      <w:start w:val="1"/>
      <w:numFmt w:val="lowerRoman"/>
      <w:lvlText w:val="%3."/>
      <w:lvlJc w:val="right"/>
      <w:pPr>
        <w:ind w:left="2127" w:hanging="180"/>
      </w:pPr>
    </w:lvl>
    <w:lvl w:ilvl="3" w:tplc="1809000F" w:tentative="1">
      <w:start w:val="1"/>
      <w:numFmt w:val="decimal"/>
      <w:lvlText w:val="%4."/>
      <w:lvlJc w:val="left"/>
      <w:pPr>
        <w:ind w:left="2847" w:hanging="360"/>
      </w:pPr>
    </w:lvl>
    <w:lvl w:ilvl="4" w:tplc="18090019" w:tentative="1">
      <w:start w:val="1"/>
      <w:numFmt w:val="lowerLetter"/>
      <w:lvlText w:val="%5."/>
      <w:lvlJc w:val="left"/>
      <w:pPr>
        <w:ind w:left="3567" w:hanging="360"/>
      </w:pPr>
    </w:lvl>
    <w:lvl w:ilvl="5" w:tplc="1809001B" w:tentative="1">
      <w:start w:val="1"/>
      <w:numFmt w:val="lowerRoman"/>
      <w:lvlText w:val="%6."/>
      <w:lvlJc w:val="right"/>
      <w:pPr>
        <w:ind w:left="4287" w:hanging="180"/>
      </w:pPr>
    </w:lvl>
    <w:lvl w:ilvl="6" w:tplc="1809000F" w:tentative="1">
      <w:start w:val="1"/>
      <w:numFmt w:val="decimal"/>
      <w:lvlText w:val="%7."/>
      <w:lvlJc w:val="left"/>
      <w:pPr>
        <w:ind w:left="5007" w:hanging="360"/>
      </w:pPr>
    </w:lvl>
    <w:lvl w:ilvl="7" w:tplc="18090019" w:tentative="1">
      <w:start w:val="1"/>
      <w:numFmt w:val="lowerLetter"/>
      <w:lvlText w:val="%8."/>
      <w:lvlJc w:val="left"/>
      <w:pPr>
        <w:ind w:left="5727" w:hanging="360"/>
      </w:pPr>
    </w:lvl>
    <w:lvl w:ilvl="8" w:tplc="1809001B" w:tentative="1">
      <w:start w:val="1"/>
      <w:numFmt w:val="lowerRoman"/>
      <w:lvlText w:val="%9."/>
      <w:lvlJc w:val="right"/>
      <w:pPr>
        <w:ind w:left="6447" w:hanging="180"/>
      </w:pPr>
    </w:lvl>
  </w:abstractNum>
  <w:abstractNum w:abstractNumId="37" w15:restartNumberingAfterBreak="0">
    <w:nsid w:val="2F436A8F"/>
    <w:multiLevelType w:val="hybridMultilevel"/>
    <w:tmpl w:val="AAAE676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2F9E0764"/>
    <w:multiLevelType w:val="hybridMultilevel"/>
    <w:tmpl w:val="54E8BA14"/>
    <w:lvl w:ilvl="0" w:tplc="1809001B">
      <w:start w:val="1"/>
      <w:numFmt w:val="lowerRoman"/>
      <w:lvlText w:val="%1."/>
      <w:lvlJc w:val="right"/>
      <w:pPr>
        <w:ind w:left="1047" w:hanging="360"/>
      </w:pPr>
    </w:lvl>
    <w:lvl w:ilvl="1" w:tplc="18090019" w:tentative="1">
      <w:start w:val="1"/>
      <w:numFmt w:val="lowerLetter"/>
      <w:lvlText w:val="%2."/>
      <w:lvlJc w:val="left"/>
      <w:pPr>
        <w:ind w:left="1767" w:hanging="360"/>
      </w:pPr>
    </w:lvl>
    <w:lvl w:ilvl="2" w:tplc="1809001B" w:tentative="1">
      <w:start w:val="1"/>
      <w:numFmt w:val="lowerRoman"/>
      <w:lvlText w:val="%3."/>
      <w:lvlJc w:val="right"/>
      <w:pPr>
        <w:ind w:left="2487" w:hanging="180"/>
      </w:pPr>
    </w:lvl>
    <w:lvl w:ilvl="3" w:tplc="1809000F" w:tentative="1">
      <w:start w:val="1"/>
      <w:numFmt w:val="decimal"/>
      <w:lvlText w:val="%4."/>
      <w:lvlJc w:val="left"/>
      <w:pPr>
        <w:ind w:left="3207" w:hanging="360"/>
      </w:pPr>
    </w:lvl>
    <w:lvl w:ilvl="4" w:tplc="18090019" w:tentative="1">
      <w:start w:val="1"/>
      <w:numFmt w:val="lowerLetter"/>
      <w:lvlText w:val="%5."/>
      <w:lvlJc w:val="left"/>
      <w:pPr>
        <w:ind w:left="3927" w:hanging="360"/>
      </w:pPr>
    </w:lvl>
    <w:lvl w:ilvl="5" w:tplc="1809001B" w:tentative="1">
      <w:start w:val="1"/>
      <w:numFmt w:val="lowerRoman"/>
      <w:lvlText w:val="%6."/>
      <w:lvlJc w:val="right"/>
      <w:pPr>
        <w:ind w:left="4647" w:hanging="180"/>
      </w:pPr>
    </w:lvl>
    <w:lvl w:ilvl="6" w:tplc="1809000F" w:tentative="1">
      <w:start w:val="1"/>
      <w:numFmt w:val="decimal"/>
      <w:lvlText w:val="%7."/>
      <w:lvlJc w:val="left"/>
      <w:pPr>
        <w:ind w:left="5367" w:hanging="360"/>
      </w:pPr>
    </w:lvl>
    <w:lvl w:ilvl="7" w:tplc="18090019" w:tentative="1">
      <w:start w:val="1"/>
      <w:numFmt w:val="lowerLetter"/>
      <w:lvlText w:val="%8."/>
      <w:lvlJc w:val="left"/>
      <w:pPr>
        <w:ind w:left="6087" w:hanging="360"/>
      </w:pPr>
    </w:lvl>
    <w:lvl w:ilvl="8" w:tplc="1809001B" w:tentative="1">
      <w:start w:val="1"/>
      <w:numFmt w:val="lowerRoman"/>
      <w:lvlText w:val="%9."/>
      <w:lvlJc w:val="right"/>
      <w:pPr>
        <w:ind w:left="6807" w:hanging="180"/>
      </w:pPr>
    </w:lvl>
  </w:abstractNum>
  <w:abstractNum w:abstractNumId="39" w15:restartNumberingAfterBreak="0">
    <w:nsid w:val="300D3264"/>
    <w:multiLevelType w:val="hybridMultilevel"/>
    <w:tmpl w:val="D626324A"/>
    <w:lvl w:ilvl="0" w:tplc="C7FA61E2">
      <w:start w:val="1"/>
      <w:numFmt w:val="decimal"/>
      <w:lvlText w:val="%1 "/>
      <w:lvlJc w:val="left"/>
      <w:pPr>
        <w:ind w:left="720" w:hanging="360"/>
      </w:pPr>
    </w:lvl>
    <w:lvl w:ilvl="1" w:tplc="B7ACB1C0">
      <w:start w:val="1"/>
      <w:numFmt w:val="decimal"/>
      <w:lvlText w:val="%2 "/>
      <w:lvlJc w:val="left"/>
      <w:pPr>
        <w:ind w:left="720" w:hanging="360"/>
      </w:pPr>
    </w:lvl>
    <w:lvl w:ilvl="2" w:tplc="B43CE774">
      <w:start w:val="1"/>
      <w:numFmt w:val="decimal"/>
      <w:lvlText w:val="%3 "/>
      <w:lvlJc w:val="left"/>
      <w:pPr>
        <w:ind w:left="720" w:hanging="360"/>
      </w:pPr>
    </w:lvl>
    <w:lvl w:ilvl="3" w:tplc="D14C06F4">
      <w:start w:val="1"/>
      <w:numFmt w:val="decimal"/>
      <w:lvlText w:val="%4 "/>
      <w:lvlJc w:val="left"/>
      <w:pPr>
        <w:ind w:left="720" w:hanging="360"/>
      </w:pPr>
    </w:lvl>
    <w:lvl w:ilvl="4" w:tplc="F944528E">
      <w:start w:val="1"/>
      <w:numFmt w:val="decimal"/>
      <w:lvlText w:val="%5 "/>
      <w:lvlJc w:val="left"/>
      <w:pPr>
        <w:ind w:left="720" w:hanging="360"/>
      </w:pPr>
    </w:lvl>
    <w:lvl w:ilvl="5" w:tplc="6B60AC40">
      <w:start w:val="1"/>
      <w:numFmt w:val="decimal"/>
      <w:lvlText w:val="%6 "/>
      <w:lvlJc w:val="left"/>
      <w:pPr>
        <w:ind w:left="720" w:hanging="360"/>
      </w:pPr>
    </w:lvl>
    <w:lvl w:ilvl="6" w:tplc="C358A550">
      <w:start w:val="1"/>
      <w:numFmt w:val="decimal"/>
      <w:lvlText w:val="%7 "/>
      <w:lvlJc w:val="left"/>
      <w:pPr>
        <w:ind w:left="720" w:hanging="360"/>
      </w:pPr>
    </w:lvl>
    <w:lvl w:ilvl="7" w:tplc="78A0F8BA">
      <w:start w:val="1"/>
      <w:numFmt w:val="decimal"/>
      <w:lvlText w:val="%8 "/>
      <w:lvlJc w:val="left"/>
      <w:pPr>
        <w:ind w:left="720" w:hanging="360"/>
      </w:pPr>
    </w:lvl>
    <w:lvl w:ilvl="8" w:tplc="B6B6F470">
      <w:start w:val="1"/>
      <w:numFmt w:val="decimal"/>
      <w:lvlText w:val="%9 "/>
      <w:lvlJc w:val="left"/>
      <w:pPr>
        <w:ind w:left="720" w:hanging="360"/>
      </w:pPr>
    </w:lvl>
  </w:abstractNum>
  <w:abstractNum w:abstractNumId="40" w15:restartNumberingAfterBreak="0">
    <w:nsid w:val="310A13E3"/>
    <w:multiLevelType w:val="hybridMultilevel"/>
    <w:tmpl w:val="447A58FA"/>
    <w:lvl w:ilvl="0" w:tplc="C9E02BF6">
      <w:start w:val="1"/>
      <w:numFmt w:val="lowerLetter"/>
      <w:lvlText w:val="%1)"/>
      <w:lvlJc w:val="left"/>
      <w:pPr>
        <w:ind w:left="720" w:hanging="360"/>
      </w:pPr>
    </w:lvl>
    <w:lvl w:ilvl="1" w:tplc="CFC65562">
      <w:start w:val="1"/>
      <w:numFmt w:val="lowerLetter"/>
      <w:lvlText w:val="%2)"/>
      <w:lvlJc w:val="left"/>
      <w:pPr>
        <w:ind w:left="720" w:hanging="360"/>
      </w:pPr>
    </w:lvl>
    <w:lvl w:ilvl="2" w:tplc="F3547A12">
      <w:start w:val="1"/>
      <w:numFmt w:val="lowerLetter"/>
      <w:lvlText w:val="%3)"/>
      <w:lvlJc w:val="left"/>
      <w:pPr>
        <w:ind w:left="720" w:hanging="360"/>
      </w:pPr>
    </w:lvl>
    <w:lvl w:ilvl="3" w:tplc="77D81EE0">
      <w:start w:val="1"/>
      <w:numFmt w:val="lowerLetter"/>
      <w:lvlText w:val="%4)"/>
      <w:lvlJc w:val="left"/>
      <w:pPr>
        <w:ind w:left="720" w:hanging="360"/>
      </w:pPr>
    </w:lvl>
    <w:lvl w:ilvl="4" w:tplc="CABE5DEA">
      <w:start w:val="1"/>
      <w:numFmt w:val="lowerLetter"/>
      <w:lvlText w:val="%5)"/>
      <w:lvlJc w:val="left"/>
      <w:pPr>
        <w:ind w:left="720" w:hanging="360"/>
      </w:pPr>
    </w:lvl>
    <w:lvl w:ilvl="5" w:tplc="61300C90">
      <w:start w:val="1"/>
      <w:numFmt w:val="lowerLetter"/>
      <w:lvlText w:val="%6)"/>
      <w:lvlJc w:val="left"/>
      <w:pPr>
        <w:ind w:left="720" w:hanging="360"/>
      </w:pPr>
    </w:lvl>
    <w:lvl w:ilvl="6" w:tplc="4498D266">
      <w:start w:val="1"/>
      <w:numFmt w:val="lowerLetter"/>
      <w:lvlText w:val="%7)"/>
      <w:lvlJc w:val="left"/>
      <w:pPr>
        <w:ind w:left="720" w:hanging="360"/>
      </w:pPr>
    </w:lvl>
    <w:lvl w:ilvl="7" w:tplc="43CEAE44">
      <w:start w:val="1"/>
      <w:numFmt w:val="lowerLetter"/>
      <w:lvlText w:val="%8)"/>
      <w:lvlJc w:val="left"/>
      <w:pPr>
        <w:ind w:left="720" w:hanging="360"/>
      </w:pPr>
    </w:lvl>
    <w:lvl w:ilvl="8" w:tplc="D40EB682">
      <w:start w:val="1"/>
      <w:numFmt w:val="lowerLetter"/>
      <w:lvlText w:val="%9)"/>
      <w:lvlJc w:val="left"/>
      <w:pPr>
        <w:ind w:left="720" w:hanging="360"/>
      </w:pPr>
    </w:lvl>
  </w:abstractNum>
  <w:abstractNum w:abstractNumId="41" w15:restartNumberingAfterBreak="0">
    <w:nsid w:val="34CD4CDC"/>
    <w:multiLevelType w:val="hybridMultilevel"/>
    <w:tmpl w:val="C59C6D96"/>
    <w:lvl w:ilvl="0" w:tplc="A952255A">
      <w:start w:val="1"/>
      <w:numFmt w:val="decimal"/>
      <w:lvlText w:val="%1."/>
      <w:lvlJc w:val="left"/>
      <w:pPr>
        <w:ind w:left="1020" w:hanging="360"/>
      </w:pPr>
    </w:lvl>
    <w:lvl w:ilvl="1" w:tplc="4D62343C">
      <w:start w:val="1"/>
      <w:numFmt w:val="decimal"/>
      <w:lvlText w:val="%2."/>
      <w:lvlJc w:val="left"/>
      <w:pPr>
        <w:ind w:left="1020" w:hanging="360"/>
      </w:pPr>
    </w:lvl>
    <w:lvl w:ilvl="2" w:tplc="61FA4034">
      <w:start w:val="1"/>
      <w:numFmt w:val="decimal"/>
      <w:lvlText w:val="%3."/>
      <w:lvlJc w:val="left"/>
      <w:pPr>
        <w:ind w:left="1020" w:hanging="360"/>
      </w:pPr>
    </w:lvl>
    <w:lvl w:ilvl="3" w:tplc="56CE6E28">
      <w:start w:val="1"/>
      <w:numFmt w:val="decimal"/>
      <w:lvlText w:val="%4."/>
      <w:lvlJc w:val="left"/>
      <w:pPr>
        <w:ind w:left="1020" w:hanging="360"/>
      </w:pPr>
    </w:lvl>
    <w:lvl w:ilvl="4" w:tplc="8C2E3DD4">
      <w:start w:val="1"/>
      <w:numFmt w:val="decimal"/>
      <w:lvlText w:val="%5."/>
      <w:lvlJc w:val="left"/>
      <w:pPr>
        <w:ind w:left="1020" w:hanging="360"/>
      </w:pPr>
    </w:lvl>
    <w:lvl w:ilvl="5" w:tplc="8312BD58">
      <w:start w:val="1"/>
      <w:numFmt w:val="decimal"/>
      <w:lvlText w:val="%6."/>
      <w:lvlJc w:val="left"/>
      <w:pPr>
        <w:ind w:left="1020" w:hanging="360"/>
      </w:pPr>
    </w:lvl>
    <w:lvl w:ilvl="6" w:tplc="6D40AFDA">
      <w:start w:val="1"/>
      <w:numFmt w:val="decimal"/>
      <w:lvlText w:val="%7."/>
      <w:lvlJc w:val="left"/>
      <w:pPr>
        <w:ind w:left="1020" w:hanging="360"/>
      </w:pPr>
    </w:lvl>
    <w:lvl w:ilvl="7" w:tplc="EDF21FF8">
      <w:start w:val="1"/>
      <w:numFmt w:val="decimal"/>
      <w:lvlText w:val="%8."/>
      <w:lvlJc w:val="left"/>
      <w:pPr>
        <w:ind w:left="1020" w:hanging="360"/>
      </w:pPr>
    </w:lvl>
    <w:lvl w:ilvl="8" w:tplc="B3FC8342">
      <w:start w:val="1"/>
      <w:numFmt w:val="decimal"/>
      <w:lvlText w:val="%9."/>
      <w:lvlJc w:val="left"/>
      <w:pPr>
        <w:ind w:left="1020" w:hanging="360"/>
      </w:pPr>
    </w:lvl>
  </w:abstractNum>
  <w:abstractNum w:abstractNumId="42" w15:restartNumberingAfterBreak="0">
    <w:nsid w:val="3A67320D"/>
    <w:multiLevelType w:val="hybridMultilevel"/>
    <w:tmpl w:val="C600726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E051694"/>
    <w:multiLevelType w:val="hybridMultilevel"/>
    <w:tmpl w:val="BCEAFBB6"/>
    <w:lvl w:ilvl="0" w:tplc="1778CC16">
      <w:start w:val="1"/>
      <w:numFmt w:val="lowerRoman"/>
      <w:lvlText w:val="%1."/>
      <w:lvlJc w:val="right"/>
      <w:pPr>
        <w:ind w:left="720" w:hanging="360"/>
      </w:pPr>
    </w:lvl>
    <w:lvl w:ilvl="1" w:tplc="0B204862">
      <w:start w:val="1"/>
      <w:numFmt w:val="lowerRoman"/>
      <w:lvlText w:val="%2."/>
      <w:lvlJc w:val="right"/>
      <w:pPr>
        <w:ind w:left="720" w:hanging="360"/>
      </w:pPr>
    </w:lvl>
    <w:lvl w:ilvl="2" w:tplc="64CA21EE">
      <w:start w:val="1"/>
      <w:numFmt w:val="lowerRoman"/>
      <w:lvlText w:val="%3."/>
      <w:lvlJc w:val="right"/>
      <w:pPr>
        <w:ind w:left="720" w:hanging="360"/>
      </w:pPr>
    </w:lvl>
    <w:lvl w:ilvl="3" w:tplc="277884B6">
      <w:start w:val="1"/>
      <w:numFmt w:val="lowerRoman"/>
      <w:lvlText w:val="%4."/>
      <w:lvlJc w:val="right"/>
      <w:pPr>
        <w:ind w:left="720" w:hanging="360"/>
      </w:pPr>
    </w:lvl>
    <w:lvl w:ilvl="4" w:tplc="DD4C4B1E">
      <w:start w:val="1"/>
      <w:numFmt w:val="lowerRoman"/>
      <w:lvlText w:val="%5."/>
      <w:lvlJc w:val="right"/>
      <w:pPr>
        <w:ind w:left="720" w:hanging="360"/>
      </w:pPr>
    </w:lvl>
    <w:lvl w:ilvl="5" w:tplc="572803E4">
      <w:start w:val="1"/>
      <w:numFmt w:val="lowerRoman"/>
      <w:lvlText w:val="%6."/>
      <w:lvlJc w:val="right"/>
      <w:pPr>
        <w:ind w:left="720" w:hanging="360"/>
      </w:pPr>
    </w:lvl>
    <w:lvl w:ilvl="6" w:tplc="7FF6798E">
      <w:start w:val="1"/>
      <w:numFmt w:val="lowerRoman"/>
      <w:lvlText w:val="%7."/>
      <w:lvlJc w:val="right"/>
      <w:pPr>
        <w:ind w:left="720" w:hanging="360"/>
      </w:pPr>
    </w:lvl>
    <w:lvl w:ilvl="7" w:tplc="9B628484">
      <w:start w:val="1"/>
      <w:numFmt w:val="lowerRoman"/>
      <w:lvlText w:val="%8."/>
      <w:lvlJc w:val="right"/>
      <w:pPr>
        <w:ind w:left="720" w:hanging="360"/>
      </w:pPr>
    </w:lvl>
    <w:lvl w:ilvl="8" w:tplc="50A08A6E">
      <w:start w:val="1"/>
      <w:numFmt w:val="lowerRoman"/>
      <w:lvlText w:val="%9."/>
      <w:lvlJc w:val="right"/>
      <w:pPr>
        <w:ind w:left="720" w:hanging="360"/>
      </w:pPr>
    </w:lvl>
  </w:abstractNum>
  <w:abstractNum w:abstractNumId="44" w15:restartNumberingAfterBreak="0">
    <w:nsid w:val="3F055DF4"/>
    <w:multiLevelType w:val="hybridMultilevel"/>
    <w:tmpl w:val="3A44C6A8"/>
    <w:lvl w:ilvl="0" w:tplc="18090011">
      <w:start w:val="1"/>
      <w:numFmt w:val="decimal"/>
      <w:lvlText w:val="%1)"/>
      <w:lvlJc w:val="left"/>
      <w:pPr>
        <w:ind w:left="687" w:hanging="360"/>
      </w:pPr>
    </w:lvl>
    <w:lvl w:ilvl="1" w:tplc="18090019" w:tentative="1">
      <w:start w:val="1"/>
      <w:numFmt w:val="lowerLetter"/>
      <w:lvlText w:val="%2."/>
      <w:lvlJc w:val="left"/>
      <w:pPr>
        <w:ind w:left="1407" w:hanging="360"/>
      </w:pPr>
    </w:lvl>
    <w:lvl w:ilvl="2" w:tplc="1809001B" w:tentative="1">
      <w:start w:val="1"/>
      <w:numFmt w:val="lowerRoman"/>
      <w:lvlText w:val="%3."/>
      <w:lvlJc w:val="right"/>
      <w:pPr>
        <w:ind w:left="2127" w:hanging="180"/>
      </w:pPr>
    </w:lvl>
    <w:lvl w:ilvl="3" w:tplc="1809000F" w:tentative="1">
      <w:start w:val="1"/>
      <w:numFmt w:val="decimal"/>
      <w:lvlText w:val="%4."/>
      <w:lvlJc w:val="left"/>
      <w:pPr>
        <w:ind w:left="2847" w:hanging="360"/>
      </w:pPr>
    </w:lvl>
    <w:lvl w:ilvl="4" w:tplc="18090019" w:tentative="1">
      <w:start w:val="1"/>
      <w:numFmt w:val="lowerLetter"/>
      <w:lvlText w:val="%5."/>
      <w:lvlJc w:val="left"/>
      <w:pPr>
        <w:ind w:left="3567" w:hanging="360"/>
      </w:pPr>
    </w:lvl>
    <w:lvl w:ilvl="5" w:tplc="1809001B" w:tentative="1">
      <w:start w:val="1"/>
      <w:numFmt w:val="lowerRoman"/>
      <w:lvlText w:val="%6."/>
      <w:lvlJc w:val="right"/>
      <w:pPr>
        <w:ind w:left="4287" w:hanging="180"/>
      </w:pPr>
    </w:lvl>
    <w:lvl w:ilvl="6" w:tplc="1809000F" w:tentative="1">
      <w:start w:val="1"/>
      <w:numFmt w:val="decimal"/>
      <w:lvlText w:val="%7."/>
      <w:lvlJc w:val="left"/>
      <w:pPr>
        <w:ind w:left="5007" w:hanging="360"/>
      </w:pPr>
    </w:lvl>
    <w:lvl w:ilvl="7" w:tplc="18090019" w:tentative="1">
      <w:start w:val="1"/>
      <w:numFmt w:val="lowerLetter"/>
      <w:lvlText w:val="%8."/>
      <w:lvlJc w:val="left"/>
      <w:pPr>
        <w:ind w:left="5727" w:hanging="360"/>
      </w:pPr>
    </w:lvl>
    <w:lvl w:ilvl="8" w:tplc="1809001B" w:tentative="1">
      <w:start w:val="1"/>
      <w:numFmt w:val="lowerRoman"/>
      <w:lvlText w:val="%9."/>
      <w:lvlJc w:val="right"/>
      <w:pPr>
        <w:ind w:left="6447" w:hanging="180"/>
      </w:pPr>
    </w:lvl>
  </w:abstractNum>
  <w:abstractNum w:abstractNumId="45" w15:restartNumberingAfterBreak="0">
    <w:nsid w:val="423110AE"/>
    <w:multiLevelType w:val="hybridMultilevel"/>
    <w:tmpl w:val="34C830EC"/>
    <w:lvl w:ilvl="0" w:tplc="53C6258C">
      <w:start w:val="1"/>
      <w:numFmt w:val="bullet"/>
      <w:lvlText w:val=""/>
      <w:lvlJc w:val="left"/>
      <w:pPr>
        <w:ind w:left="720" w:hanging="360"/>
      </w:pPr>
      <w:rPr>
        <w:rFonts w:ascii="Symbol" w:hAnsi="Symbol"/>
      </w:rPr>
    </w:lvl>
    <w:lvl w:ilvl="1" w:tplc="BBD45EF4">
      <w:start w:val="1"/>
      <w:numFmt w:val="bullet"/>
      <w:lvlText w:val=""/>
      <w:lvlJc w:val="left"/>
      <w:pPr>
        <w:ind w:left="720" w:hanging="360"/>
      </w:pPr>
      <w:rPr>
        <w:rFonts w:ascii="Symbol" w:hAnsi="Symbol"/>
      </w:rPr>
    </w:lvl>
    <w:lvl w:ilvl="2" w:tplc="2386149E">
      <w:start w:val="1"/>
      <w:numFmt w:val="bullet"/>
      <w:lvlText w:val=""/>
      <w:lvlJc w:val="left"/>
      <w:pPr>
        <w:ind w:left="720" w:hanging="360"/>
      </w:pPr>
      <w:rPr>
        <w:rFonts w:ascii="Symbol" w:hAnsi="Symbol"/>
      </w:rPr>
    </w:lvl>
    <w:lvl w:ilvl="3" w:tplc="61CC42B6">
      <w:start w:val="1"/>
      <w:numFmt w:val="bullet"/>
      <w:lvlText w:val=""/>
      <w:lvlJc w:val="left"/>
      <w:pPr>
        <w:ind w:left="720" w:hanging="360"/>
      </w:pPr>
      <w:rPr>
        <w:rFonts w:ascii="Symbol" w:hAnsi="Symbol"/>
      </w:rPr>
    </w:lvl>
    <w:lvl w:ilvl="4" w:tplc="B79AFD30">
      <w:start w:val="1"/>
      <w:numFmt w:val="bullet"/>
      <w:lvlText w:val=""/>
      <w:lvlJc w:val="left"/>
      <w:pPr>
        <w:ind w:left="720" w:hanging="360"/>
      </w:pPr>
      <w:rPr>
        <w:rFonts w:ascii="Symbol" w:hAnsi="Symbol"/>
      </w:rPr>
    </w:lvl>
    <w:lvl w:ilvl="5" w:tplc="B00E7F62">
      <w:start w:val="1"/>
      <w:numFmt w:val="bullet"/>
      <w:lvlText w:val=""/>
      <w:lvlJc w:val="left"/>
      <w:pPr>
        <w:ind w:left="720" w:hanging="360"/>
      </w:pPr>
      <w:rPr>
        <w:rFonts w:ascii="Symbol" w:hAnsi="Symbol"/>
      </w:rPr>
    </w:lvl>
    <w:lvl w:ilvl="6" w:tplc="3A960E52">
      <w:start w:val="1"/>
      <w:numFmt w:val="bullet"/>
      <w:lvlText w:val=""/>
      <w:lvlJc w:val="left"/>
      <w:pPr>
        <w:ind w:left="720" w:hanging="360"/>
      </w:pPr>
      <w:rPr>
        <w:rFonts w:ascii="Symbol" w:hAnsi="Symbol"/>
      </w:rPr>
    </w:lvl>
    <w:lvl w:ilvl="7" w:tplc="E6C2476E">
      <w:start w:val="1"/>
      <w:numFmt w:val="bullet"/>
      <w:lvlText w:val=""/>
      <w:lvlJc w:val="left"/>
      <w:pPr>
        <w:ind w:left="720" w:hanging="360"/>
      </w:pPr>
      <w:rPr>
        <w:rFonts w:ascii="Symbol" w:hAnsi="Symbol"/>
      </w:rPr>
    </w:lvl>
    <w:lvl w:ilvl="8" w:tplc="B096E99A">
      <w:start w:val="1"/>
      <w:numFmt w:val="bullet"/>
      <w:lvlText w:val=""/>
      <w:lvlJc w:val="left"/>
      <w:pPr>
        <w:ind w:left="720" w:hanging="360"/>
      </w:pPr>
      <w:rPr>
        <w:rFonts w:ascii="Symbol" w:hAnsi="Symbol"/>
      </w:rPr>
    </w:lvl>
  </w:abstractNum>
  <w:abstractNum w:abstractNumId="46" w15:restartNumberingAfterBreak="0">
    <w:nsid w:val="45E065A6"/>
    <w:multiLevelType w:val="hybridMultilevel"/>
    <w:tmpl w:val="CD4EADE2"/>
    <w:lvl w:ilvl="0" w:tplc="6584FB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864F12"/>
    <w:multiLevelType w:val="hybridMultilevel"/>
    <w:tmpl w:val="6D1E888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A5C6DE4"/>
    <w:multiLevelType w:val="hybridMultilevel"/>
    <w:tmpl w:val="87C0782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4AFD1669"/>
    <w:multiLevelType w:val="hybridMultilevel"/>
    <w:tmpl w:val="045A6DAE"/>
    <w:lvl w:ilvl="0" w:tplc="203C21B6">
      <w:start w:val="1"/>
      <w:numFmt w:val="decimal"/>
      <w:lvlText w:val="%1)"/>
      <w:lvlJc w:val="left"/>
      <w:pPr>
        <w:ind w:left="720" w:hanging="360"/>
      </w:pPr>
    </w:lvl>
    <w:lvl w:ilvl="1" w:tplc="CCB6E0CE">
      <w:start w:val="1"/>
      <w:numFmt w:val="decimal"/>
      <w:lvlText w:val="%2)"/>
      <w:lvlJc w:val="left"/>
      <w:pPr>
        <w:ind w:left="720" w:hanging="360"/>
      </w:pPr>
    </w:lvl>
    <w:lvl w:ilvl="2" w:tplc="E96208F6">
      <w:start w:val="1"/>
      <w:numFmt w:val="decimal"/>
      <w:lvlText w:val="%3)"/>
      <w:lvlJc w:val="left"/>
      <w:pPr>
        <w:ind w:left="720" w:hanging="360"/>
      </w:pPr>
    </w:lvl>
    <w:lvl w:ilvl="3" w:tplc="39D05BBC">
      <w:start w:val="1"/>
      <w:numFmt w:val="decimal"/>
      <w:lvlText w:val="%4)"/>
      <w:lvlJc w:val="left"/>
      <w:pPr>
        <w:ind w:left="720" w:hanging="360"/>
      </w:pPr>
    </w:lvl>
    <w:lvl w:ilvl="4" w:tplc="A0B0E7DA">
      <w:start w:val="1"/>
      <w:numFmt w:val="decimal"/>
      <w:lvlText w:val="%5)"/>
      <w:lvlJc w:val="left"/>
      <w:pPr>
        <w:ind w:left="720" w:hanging="360"/>
      </w:pPr>
    </w:lvl>
    <w:lvl w:ilvl="5" w:tplc="55D08B66">
      <w:start w:val="1"/>
      <w:numFmt w:val="decimal"/>
      <w:lvlText w:val="%6)"/>
      <w:lvlJc w:val="left"/>
      <w:pPr>
        <w:ind w:left="720" w:hanging="360"/>
      </w:pPr>
    </w:lvl>
    <w:lvl w:ilvl="6" w:tplc="71CAD4D4">
      <w:start w:val="1"/>
      <w:numFmt w:val="decimal"/>
      <w:lvlText w:val="%7)"/>
      <w:lvlJc w:val="left"/>
      <w:pPr>
        <w:ind w:left="720" w:hanging="360"/>
      </w:pPr>
    </w:lvl>
    <w:lvl w:ilvl="7" w:tplc="50B82D66">
      <w:start w:val="1"/>
      <w:numFmt w:val="decimal"/>
      <w:lvlText w:val="%8)"/>
      <w:lvlJc w:val="left"/>
      <w:pPr>
        <w:ind w:left="720" w:hanging="360"/>
      </w:pPr>
    </w:lvl>
    <w:lvl w:ilvl="8" w:tplc="2A02D8F0">
      <w:start w:val="1"/>
      <w:numFmt w:val="decimal"/>
      <w:lvlText w:val="%9)"/>
      <w:lvlJc w:val="left"/>
      <w:pPr>
        <w:ind w:left="720" w:hanging="360"/>
      </w:pPr>
    </w:lvl>
  </w:abstractNum>
  <w:abstractNum w:abstractNumId="50" w15:restartNumberingAfterBreak="0">
    <w:nsid w:val="4C837C81"/>
    <w:multiLevelType w:val="hybridMultilevel"/>
    <w:tmpl w:val="4C5E2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4E450599"/>
    <w:multiLevelType w:val="hybridMultilevel"/>
    <w:tmpl w:val="D1A8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A5626C"/>
    <w:multiLevelType w:val="hybridMultilevel"/>
    <w:tmpl w:val="2132FF58"/>
    <w:lvl w:ilvl="0" w:tplc="18090011">
      <w:start w:val="1"/>
      <w:numFmt w:val="decimal"/>
      <w:lvlText w:val="%1)"/>
      <w:lvlJc w:val="left"/>
      <w:pPr>
        <w:ind w:left="860" w:hanging="360"/>
      </w:pPr>
    </w:lvl>
    <w:lvl w:ilvl="1" w:tplc="18090019" w:tentative="1">
      <w:start w:val="1"/>
      <w:numFmt w:val="lowerLetter"/>
      <w:lvlText w:val="%2."/>
      <w:lvlJc w:val="left"/>
      <w:pPr>
        <w:ind w:left="1580" w:hanging="360"/>
      </w:pPr>
    </w:lvl>
    <w:lvl w:ilvl="2" w:tplc="1809001B" w:tentative="1">
      <w:start w:val="1"/>
      <w:numFmt w:val="lowerRoman"/>
      <w:lvlText w:val="%3."/>
      <w:lvlJc w:val="right"/>
      <w:pPr>
        <w:ind w:left="2300" w:hanging="180"/>
      </w:pPr>
    </w:lvl>
    <w:lvl w:ilvl="3" w:tplc="1809000F" w:tentative="1">
      <w:start w:val="1"/>
      <w:numFmt w:val="decimal"/>
      <w:lvlText w:val="%4."/>
      <w:lvlJc w:val="left"/>
      <w:pPr>
        <w:ind w:left="3020" w:hanging="360"/>
      </w:pPr>
    </w:lvl>
    <w:lvl w:ilvl="4" w:tplc="18090019" w:tentative="1">
      <w:start w:val="1"/>
      <w:numFmt w:val="lowerLetter"/>
      <w:lvlText w:val="%5."/>
      <w:lvlJc w:val="left"/>
      <w:pPr>
        <w:ind w:left="3740" w:hanging="360"/>
      </w:pPr>
    </w:lvl>
    <w:lvl w:ilvl="5" w:tplc="1809001B" w:tentative="1">
      <w:start w:val="1"/>
      <w:numFmt w:val="lowerRoman"/>
      <w:lvlText w:val="%6."/>
      <w:lvlJc w:val="right"/>
      <w:pPr>
        <w:ind w:left="4460" w:hanging="180"/>
      </w:pPr>
    </w:lvl>
    <w:lvl w:ilvl="6" w:tplc="1809000F" w:tentative="1">
      <w:start w:val="1"/>
      <w:numFmt w:val="decimal"/>
      <w:lvlText w:val="%7."/>
      <w:lvlJc w:val="left"/>
      <w:pPr>
        <w:ind w:left="5180" w:hanging="360"/>
      </w:pPr>
    </w:lvl>
    <w:lvl w:ilvl="7" w:tplc="18090019" w:tentative="1">
      <w:start w:val="1"/>
      <w:numFmt w:val="lowerLetter"/>
      <w:lvlText w:val="%8."/>
      <w:lvlJc w:val="left"/>
      <w:pPr>
        <w:ind w:left="5900" w:hanging="360"/>
      </w:pPr>
    </w:lvl>
    <w:lvl w:ilvl="8" w:tplc="1809001B" w:tentative="1">
      <w:start w:val="1"/>
      <w:numFmt w:val="lowerRoman"/>
      <w:lvlText w:val="%9."/>
      <w:lvlJc w:val="right"/>
      <w:pPr>
        <w:ind w:left="6620" w:hanging="180"/>
      </w:pPr>
    </w:lvl>
  </w:abstractNum>
  <w:abstractNum w:abstractNumId="53" w15:restartNumberingAfterBreak="0">
    <w:nsid w:val="50162730"/>
    <w:multiLevelType w:val="hybridMultilevel"/>
    <w:tmpl w:val="27B4A61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503A122E"/>
    <w:multiLevelType w:val="hybridMultilevel"/>
    <w:tmpl w:val="E936569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53176527"/>
    <w:multiLevelType w:val="hybridMultilevel"/>
    <w:tmpl w:val="8DC67994"/>
    <w:lvl w:ilvl="0" w:tplc="BADE5C60">
      <w:start w:val="1"/>
      <w:numFmt w:val="decimal"/>
      <w:lvlText w:val="%1."/>
      <w:lvlJc w:val="left"/>
      <w:pPr>
        <w:ind w:left="1020" w:hanging="360"/>
      </w:pPr>
    </w:lvl>
    <w:lvl w:ilvl="1" w:tplc="39A2552A">
      <w:start w:val="1"/>
      <w:numFmt w:val="decimal"/>
      <w:lvlText w:val="%2."/>
      <w:lvlJc w:val="left"/>
      <w:pPr>
        <w:ind w:left="1020" w:hanging="360"/>
      </w:pPr>
    </w:lvl>
    <w:lvl w:ilvl="2" w:tplc="B7B04B24">
      <w:start w:val="1"/>
      <w:numFmt w:val="decimal"/>
      <w:lvlText w:val="%3."/>
      <w:lvlJc w:val="left"/>
      <w:pPr>
        <w:ind w:left="1020" w:hanging="360"/>
      </w:pPr>
    </w:lvl>
    <w:lvl w:ilvl="3" w:tplc="38EAF5C2">
      <w:start w:val="1"/>
      <w:numFmt w:val="decimal"/>
      <w:lvlText w:val="%4."/>
      <w:lvlJc w:val="left"/>
      <w:pPr>
        <w:ind w:left="1020" w:hanging="360"/>
      </w:pPr>
    </w:lvl>
    <w:lvl w:ilvl="4" w:tplc="A90A6D4E">
      <w:start w:val="1"/>
      <w:numFmt w:val="decimal"/>
      <w:lvlText w:val="%5."/>
      <w:lvlJc w:val="left"/>
      <w:pPr>
        <w:ind w:left="1020" w:hanging="360"/>
      </w:pPr>
    </w:lvl>
    <w:lvl w:ilvl="5" w:tplc="AB14948C">
      <w:start w:val="1"/>
      <w:numFmt w:val="decimal"/>
      <w:lvlText w:val="%6."/>
      <w:lvlJc w:val="left"/>
      <w:pPr>
        <w:ind w:left="1020" w:hanging="360"/>
      </w:pPr>
    </w:lvl>
    <w:lvl w:ilvl="6" w:tplc="259E784E">
      <w:start w:val="1"/>
      <w:numFmt w:val="decimal"/>
      <w:lvlText w:val="%7."/>
      <w:lvlJc w:val="left"/>
      <w:pPr>
        <w:ind w:left="1020" w:hanging="360"/>
      </w:pPr>
    </w:lvl>
    <w:lvl w:ilvl="7" w:tplc="C60C64B6">
      <w:start w:val="1"/>
      <w:numFmt w:val="decimal"/>
      <w:lvlText w:val="%8."/>
      <w:lvlJc w:val="left"/>
      <w:pPr>
        <w:ind w:left="1020" w:hanging="360"/>
      </w:pPr>
    </w:lvl>
    <w:lvl w:ilvl="8" w:tplc="153C0E6E">
      <w:start w:val="1"/>
      <w:numFmt w:val="decimal"/>
      <w:lvlText w:val="%9."/>
      <w:lvlJc w:val="left"/>
      <w:pPr>
        <w:ind w:left="1020" w:hanging="360"/>
      </w:pPr>
    </w:lvl>
  </w:abstractNum>
  <w:abstractNum w:abstractNumId="56" w15:restartNumberingAfterBreak="0">
    <w:nsid w:val="5C5571EB"/>
    <w:multiLevelType w:val="hybridMultilevel"/>
    <w:tmpl w:val="45DEC01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5D665C3A"/>
    <w:multiLevelType w:val="hybridMultilevel"/>
    <w:tmpl w:val="DE04E5B2"/>
    <w:lvl w:ilvl="0" w:tplc="9A648FAA">
      <w:start w:val="1"/>
      <w:numFmt w:val="lowerRoman"/>
      <w:lvlText w:val="%1."/>
      <w:lvlJc w:val="right"/>
      <w:pPr>
        <w:ind w:left="720" w:hanging="360"/>
      </w:pPr>
    </w:lvl>
    <w:lvl w:ilvl="1" w:tplc="F7342B84">
      <w:start w:val="1"/>
      <w:numFmt w:val="lowerRoman"/>
      <w:lvlText w:val="%2."/>
      <w:lvlJc w:val="right"/>
      <w:pPr>
        <w:ind w:left="720" w:hanging="360"/>
      </w:pPr>
    </w:lvl>
    <w:lvl w:ilvl="2" w:tplc="CDA84A58">
      <w:start w:val="1"/>
      <w:numFmt w:val="lowerRoman"/>
      <w:lvlText w:val="%3."/>
      <w:lvlJc w:val="right"/>
      <w:pPr>
        <w:ind w:left="720" w:hanging="360"/>
      </w:pPr>
    </w:lvl>
    <w:lvl w:ilvl="3" w:tplc="7F0C8FB8">
      <w:start w:val="1"/>
      <w:numFmt w:val="lowerRoman"/>
      <w:lvlText w:val="%4."/>
      <w:lvlJc w:val="right"/>
      <w:pPr>
        <w:ind w:left="720" w:hanging="360"/>
      </w:pPr>
    </w:lvl>
    <w:lvl w:ilvl="4" w:tplc="13AAD090">
      <w:start w:val="1"/>
      <w:numFmt w:val="lowerRoman"/>
      <w:lvlText w:val="%5."/>
      <w:lvlJc w:val="right"/>
      <w:pPr>
        <w:ind w:left="720" w:hanging="360"/>
      </w:pPr>
    </w:lvl>
    <w:lvl w:ilvl="5" w:tplc="C128AF9E">
      <w:start w:val="1"/>
      <w:numFmt w:val="lowerRoman"/>
      <w:lvlText w:val="%6."/>
      <w:lvlJc w:val="right"/>
      <w:pPr>
        <w:ind w:left="720" w:hanging="360"/>
      </w:pPr>
    </w:lvl>
    <w:lvl w:ilvl="6" w:tplc="D1568A58">
      <w:start w:val="1"/>
      <w:numFmt w:val="lowerRoman"/>
      <w:lvlText w:val="%7."/>
      <w:lvlJc w:val="right"/>
      <w:pPr>
        <w:ind w:left="720" w:hanging="360"/>
      </w:pPr>
    </w:lvl>
    <w:lvl w:ilvl="7" w:tplc="FAD2DF7A">
      <w:start w:val="1"/>
      <w:numFmt w:val="lowerRoman"/>
      <w:lvlText w:val="%8."/>
      <w:lvlJc w:val="right"/>
      <w:pPr>
        <w:ind w:left="720" w:hanging="360"/>
      </w:pPr>
    </w:lvl>
    <w:lvl w:ilvl="8" w:tplc="0BDC6936">
      <w:start w:val="1"/>
      <w:numFmt w:val="lowerRoman"/>
      <w:lvlText w:val="%9."/>
      <w:lvlJc w:val="right"/>
      <w:pPr>
        <w:ind w:left="720" w:hanging="360"/>
      </w:pPr>
    </w:lvl>
  </w:abstractNum>
  <w:abstractNum w:abstractNumId="58" w15:restartNumberingAfterBreak="0">
    <w:nsid w:val="5D793990"/>
    <w:multiLevelType w:val="hybridMultilevel"/>
    <w:tmpl w:val="285A5986"/>
    <w:lvl w:ilvl="0" w:tplc="C54A1BB4">
      <w:start w:val="1"/>
      <w:numFmt w:val="lowerRoman"/>
      <w:lvlText w:val="%1."/>
      <w:lvlJc w:val="right"/>
      <w:pPr>
        <w:ind w:left="720" w:hanging="360"/>
      </w:pPr>
    </w:lvl>
    <w:lvl w:ilvl="1" w:tplc="0F70BE02">
      <w:start w:val="1"/>
      <w:numFmt w:val="lowerRoman"/>
      <w:lvlText w:val="%2."/>
      <w:lvlJc w:val="right"/>
      <w:pPr>
        <w:ind w:left="720" w:hanging="360"/>
      </w:pPr>
    </w:lvl>
    <w:lvl w:ilvl="2" w:tplc="F92A4E9E">
      <w:start w:val="1"/>
      <w:numFmt w:val="lowerRoman"/>
      <w:lvlText w:val="%3."/>
      <w:lvlJc w:val="right"/>
      <w:pPr>
        <w:ind w:left="720" w:hanging="360"/>
      </w:pPr>
    </w:lvl>
    <w:lvl w:ilvl="3" w:tplc="62FCCC1E">
      <w:start w:val="1"/>
      <w:numFmt w:val="lowerRoman"/>
      <w:lvlText w:val="%4."/>
      <w:lvlJc w:val="right"/>
      <w:pPr>
        <w:ind w:left="720" w:hanging="360"/>
      </w:pPr>
    </w:lvl>
    <w:lvl w:ilvl="4" w:tplc="0EF08486">
      <w:start w:val="1"/>
      <w:numFmt w:val="lowerRoman"/>
      <w:lvlText w:val="%5."/>
      <w:lvlJc w:val="right"/>
      <w:pPr>
        <w:ind w:left="720" w:hanging="360"/>
      </w:pPr>
    </w:lvl>
    <w:lvl w:ilvl="5" w:tplc="74D22F50">
      <w:start w:val="1"/>
      <w:numFmt w:val="lowerRoman"/>
      <w:lvlText w:val="%6."/>
      <w:lvlJc w:val="right"/>
      <w:pPr>
        <w:ind w:left="720" w:hanging="360"/>
      </w:pPr>
    </w:lvl>
    <w:lvl w:ilvl="6" w:tplc="84867FBC">
      <w:start w:val="1"/>
      <w:numFmt w:val="lowerRoman"/>
      <w:lvlText w:val="%7."/>
      <w:lvlJc w:val="right"/>
      <w:pPr>
        <w:ind w:left="720" w:hanging="360"/>
      </w:pPr>
    </w:lvl>
    <w:lvl w:ilvl="7" w:tplc="D2A6C60C">
      <w:start w:val="1"/>
      <w:numFmt w:val="lowerRoman"/>
      <w:lvlText w:val="%8."/>
      <w:lvlJc w:val="right"/>
      <w:pPr>
        <w:ind w:left="720" w:hanging="360"/>
      </w:pPr>
    </w:lvl>
    <w:lvl w:ilvl="8" w:tplc="4B58CAFC">
      <w:start w:val="1"/>
      <w:numFmt w:val="lowerRoman"/>
      <w:lvlText w:val="%9."/>
      <w:lvlJc w:val="right"/>
      <w:pPr>
        <w:ind w:left="720" w:hanging="360"/>
      </w:pPr>
    </w:lvl>
  </w:abstractNum>
  <w:abstractNum w:abstractNumId="59" w15:restartNumberingAfterBreak="0">
    <w:nsid w:val="5DF54D85"/>
    <w:multiLevelType w:val="hybridMultilevel"/>
    <w:tmpl w:val="299E05E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E703251"/>
    <w:multiLevelType w:val="hybridMultilevel"/>
    <w:tmpl w:val="1270C25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60932399"/>
    <w:multiLevelType w:val="hybridMultilevel"/>
    <w:tmpl w:val="B1D270C8"/>
    <w:lvl w:ilvl="0" w:tplc="1809001B">
      <w:start w:val="1"/>
      <w:numFmt w:val="lowerRoman"/>
      <w:lvlText w:val="%1."/>
      <w:lvlJc w:val="right"/>
      <w:pPr>
        <w:ind w:left="1940" w:hanging="360"/>
      </w:pPr>
    </w:lvl>
    <w:lvl w:ilvl="1" w:tplc="18090019" w:tentative="1">
      <w:start w:val="1"/>
      <w:numFmt w:val="lowerLetter"/>
      <w:lvlText w:val="%2."/>
      <w:lvlJc w:val="left"/>
      <w:pPr>
        <w:ind w:left="2660" w:hanging="360"/>
      </w:pPr>
    </w:lvl>
    <w:lvl w:ilvl="2" w:tplc="1809001B" w:tentative="1">
      <w:start w:val="1"/>
      <w:numFmt w:val="lowerRoman"/>
      <w:lvlText w:val="%3."/>
      <w:lvlJc w:val="right"/>
      <w:pPr>
        <w:ind w:left="3380" w:hanging="180"/>
      </w:pPr>
    </w:lvl>
    <w:lvl w:ilvl="3" w:tplc="1809000F" w:tentative="1">
      <w:start w:val="1"/>
      <w:numFmt w:val="decimal"/>
      <w:lvlText w:val="%4."/>
      <w:lvlJc w:val="left"/>
      <w:pPr>
        <w:ind w:left="4100" w:hanging="360"/>
      </w:pPr>
    </w:lvl>
    <w:lvl w:ilvl="4" w:tplc="18090019" w:tentative="1">
      <w:start w:val="1"/>
      <w:numFmt w:val="lowerLetter"/>
      <w:lvlText w:val="%5."/>
      <w:lvlJc w:val="left"/>
      <w:pPr>
        <w:ind w:left="4820" w:hanging="360"/>
      </w:pPr>
    </w:lvl>
    <w:lvl w:ilvl="5" w:tplc="1809001B" w:tentative="1">
      <w:start w:val="1"/>
      <w:numFmt w:val="lowerRoman"/>
      <w:lvlText w:val="%6."/>
      <w:lvlJc w:val="right"/>
      <w:pPr>
        <w:ind w:left="5540" w:hanging="180"/>
      </w:pPr>
    </w:lvl>
    <w:lvl w:ilvl="6" w:tplc="1809000F" w:tentative="1">
      <w:start w:val="1"/>
      <w:numFmt w:val="decimal"/>
      <w:lvlText w:val="%7."/>
      <w:lvlJc w:val="left"/>
      <w:pPr>
        <w:ind w:left="6260" w:hanging="360"/>
      </w:pPr>
    </w:lvl>
    <w:lvl w:ilvl="7" w:tplc="18090019" w:tentative="1">
      <w:start w:val="1"/>
      <w:numFmt w:val="lowerLetter"/>
      <w:lvlText w:val="%8."/>
      <w:lvlJc w:val="left"/>
      <w:pPr>
        <w:ind w:left="6980" w:hanging="360"/>
      </w:pPr>
    </w:lvl>
    <w:lvl w:ilvl="8" w:tplc="1809001B" w:tentative="1">
      <w:start w:val="1"/>
      <w:numFmt w:val="lowerRoman"/>
      <w:lvlText w:val="%9."/>
      <w:lvlJc w:val="right"/>
      <w:pPr>
        <w:ind w:left="7700" w:hanging="180"/>
      </w:pPr>
    </w:lvl>
  </w:abstractNum>
  <w:abstractNum w:abstractNumId="62" w15:restartNumberingAfterBreak="0">
    <w:nsid w:val="60A5715D"/>
    <w:multiLevelType w:val="hybridMultilevel"/>
    <w:tmpl w:val="81DC7E94"/>
    <w:lvl w:ilvl="0" w:tplc="837CA732">
      <w:start w:val="1"/>
      <w:numFmt w:val="bullet"/>
      <w:lvlText w:val=""/>
      <w:lvlJc w:val="left"/>
      <w:pPr>
        <w:ind w:left="720" w:hanging="360"/>
      </w:pPr>
      <w:rPr>
        <w:rFonts w:ascii="Symbol" w:hAnsi="Symbol"/>
      </w:rPr>
    </w:lvl>
    <w:lvl w:ilvl="1" w:tplc="C2665BD2">
      <w:start w:val="1"/>
      <w:numFmt w:val="bullet"/>
      <w:lvlText w:val=""/>
      <w:lvlJc w:val="left"/>
      <w:pPr>
        <w:ind w:left="720" w:hanging="360"/>
      </w:pPr>
      <w:rPr>
        <w:rFonts w:ascii="Symbol" w:hAnsi="Symbol"/>
      </w:rPr>
    </w:lvl>
    <w:lvl w:ilvl="2" w:tplc="12D6D932">
      <w:start w:val="1"/>
      <w:numFmt w:val="bullet"/>
      <w:lvlText w:val=""/>
      <w:lvlJc w:val="left"/>
      <w:pPr>
        <w:ind w:left="720" w:hanging="360"/>
      </w:pPr>
      <w:rPr>
        <w:rFonts w:ascii="Symbol" w:hAnsi="Symbol"/>
      </w:rPr>
    </w:lvl>
    <w:lvl w:ilvl="3" w:tplc="CB5C420A">
      <w:start w:val="1"/>
      <w:numFmt w:val="bullet"/>
      <w:lvlText w:val=""/>
      <w:lvlJc w:val="left"/>
      <w:pPr>
        <w:ind w:left="720" w:hanging="360"/>
      </w:pPr>
      <w:rPr>
        <w:rFonts w:ascii="Symbol" w:hAnsi="Symbol"/>
      </w:rPr>
    </w:lvl>
    <w:lvl w:ilvl="4" w:tplc="04CEC5D8">
      <w:start w:val="1"/>
      <w:numFmt w:val="bullet"/>
      <w:lvlText w:val=""/>
      <w:lvlJc w:val="left"/>
      <w:pPr>
        <w:ind w:left="720" w:hanging="360"/>
      </w:pPr>
      <w:rPr>
        <w:rFonts w:ascii="Symbol" w:hAnsi="Symbol"/>
      </w:rPr>
    </w:lvl>
    <w:lvl w:ilvl="5" w:tplc="72A49512">
      <w:start w:val="1"/>
      <w:numFmt w:val="bullet"/>
      <w:lvlText w:val=""/>
      <w:lvlJc w:val="left"/>
      <w:pPr>
        <w:ind w:left="720" w:hanging="360"/>
      </w:pPr>
      <w:rPr>
        <w:rFonts w:ascii="Symbol" w:hAnsi="Symbol"/>
      </w:rPr>
    </w:lvl>
    <w:lvl w:ilvl="6" w:tplc="785823A8">
      <w:start w:val="1"/>
      <w:numFmt w:val="bullet"/>
      <w:lvlText w:val=""/>
      <w:lvlJc w:val="left"/>
      <w:pPr>
        <w:ind w:left="720" w:hanging="360"/>
      </w:pPr>
      <w:rPr>
        <w:rFonts w:ascii="Symbol" w:hAnsi="Symbol"/>
      </w:rPr>
    </w:lvl>
    <w:lvl w:ilvl="7" w:tplc="26B0AC4C">
      <w:start w:val="1"/>
      <w:numFmt w:val="bullet"/>
      <w:lvlText w:val=""/>
      <w:lvlJc w:val="left"/>
      <w:pPr>
        <w:ind w:left="720" w:hanging="360"/>
      </w:pPr>
      <w:rPr>
        <w:rFonts w:ascii="Symbol" w:hAnsi="Symbol"/>
      </w:rPr>
    </w:lvl>
    <w:lvl w:ilvl="8" w:tplc="54129B00">
      <w:start w:val="1"/>
      <w:numFmt w:val="bullet"/>
      <w:lvlText w:val=""/>
      <w:lvlJc w:val="left"/>
      <w:pPr>
        <w:ind w:left="720" w:hanging="360"/>
      </w:pPr>
      <w:rPr>
        <w:rFonts w:ascii="Symbol" w:hAnsi="Symbol"/>
      </w:rPr>
    </w:lvl>
  </w:abstractNum>
  <w:abstractNum w:abstractNumId="63" w15:restartNumberingAfterBreak="0">
    <w:nsid w:val="645A1800"/>
    <w:multiLevelType w:val="hybridMultilevel"/>
    <w:tmpl w:val="DEF035B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65E018DB"/>
    <w:multiLevelType w:val="hybridMultilevel"/>
    <w:tmpl w:val="9BEC194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674C280F"/>
    <w:multiLevelType w:val="hybridMultilevel"/>
    <w:tmpl w:val="299E05E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756090C"/>
    <w:multiLevelType w:val="hybridMultilevel"/>
    <w:tmpl w:val="1AF8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9D2738D"/>
    <w:multiLevelType w:val="hybridMultilevel"/>
    <w:tmpl w:val="7220965C"/>
    <w:lvl w:ilvl="0" w:tplc="E314FE96">
      <w:start w:val="1"/>
      <w:numFmt w:val="decimal"/>
      <w:lvlText w:val="%1."/>
      <w:lvlJc w:val="left"/>
      <w:pPr>
        <w:ind w:left="1020" w:hanging="360"/>
      </w:pPr>
    </w:lvl>
    <w:lvl w:ilvl="1" w:tplc="771A8462">
      <w:start w:val="1"/>
      <w:numFmt w:val="decimal"/>
      <w:lvlText w:val="%2."/>
      <w:lvlJc w:val="left"/>
      <w:pPr>
        <w:ind w:left="1020" w:hanging="360"/>
      </w:pPr>
    </w:lvl>
    <w:lvl w:ilvl="2" w:tplc="47CA910A">
      <w:start w:val="1"/>
      <w:numFmt w:val="decimal"/>
      <w:lvlText w:val="%3."/>
      <w:lvlJc w:val="left"/>
      <w:pPr>
        <w:ind w:left="1020" w:hanging="360"/>
      </w:pPr>
    </w:lvl>
    <w:lvl w:ilvl="3" w:tplc="A0EC03AA">
      <w:start w:val="1"/>
      <w:numFmt w:val="decimal"/>
      <w:lvlText w:val="%4."/>
      <w:lvlJc w:val="left"/>
      <w:pPr>
        <w:ind w:left="1020" w:hanging="360"/>
      </w:pPr>
    </w:lvl>
    <w:lvl w:ilvl="4" w:tplc="EEB2B864">
      <w:start w:val="1"/>
      <w:numFmt w:val="decimal"/>
      <w:lvlText w:val="%5."/>
      <w:lvlJc w:val="left"/>
      <w:pPr>
        <w:ind w:left="1020" w:hanging="360"/>
      </w:pPr>
    </w:lvl>
    <w:lvl w:ilvl="5" w:tplc="561C0B5A">
      <w:start w:val="1"/>
      <w:numFmt w:val="decimal"/>
      <w:lvlText w:val="%6."/>
      <w:lvlJc w:val="left"/>
      <w:pPr>
        <w:ind w:left="1020" w:hanging="360"/>
      </w:pPr>
    </w:lvl>
    <w:lvl w:ilvl="6" w:tplc="CE5C424C">
      <w:start w:val="1"/>
      <w:numFmt w:val="decimal"/>
      <w:lvlText w:val="%7."/>
      <w:lvlJc w:val="left"/>
      <w:pPr>
        <w:ind w:left="1020" w:hanging="360"/>
      </w:pPr>
    </w:lvl>
    <w:lvl w:ilvl="7" w:tplc="B478DFF6">
      <w:start w:val="1"/>
      <w:numFmt w:val="decimal"/>
      <w:lvlText w:val="%8."/>
      <w:lvlJc w:val="left"/>
      <w:pPr>
        <w:ind w:left="1020" w:hanging="360"/>
      </w:pPr>
    </w:lvl>
    <w:lvl w:ilvl="8" w:tplc="6A607DD8">
      <w:start w:val="1"/>
      <w:numFmt w:val="decimal"/>
      <w:lvlText w:val="%9."/>
      <w:lvlJc w:val="left"/>
      <w:pPr>
        <w:ind w:left="1020" w:hanging="360"/>
      </w:pPr>
    </w:lvl>
  </w:abstractNum>
  <w:abstractNum w:abstractNumId="68" w15:restartNumberingAfterBreak="0">
    <w:nsid w:val="6CF82CB7"/>
    <w:multiLevelType w:val="hybridMultilevel"/>
    <w:tmpl w:val="A86E01E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6D7B5F29"/>
    <w:multiLevelType w:val="hybridMultilevel"/>
    <w:tmpl w:val="3F2866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6EFC1293"/>
    <w:multiLevelType w:val="hybridMultilevel"/>
    <w:tmpl w:val="67383744"/>
    <w:lvl w:ilvl="0" w:tplc="AC1C4F3A">
      <w:start w:val="1"/>
      <w:numFmt w:val="lowerRoman"/>
      <w:lvlText w:val="%1."/>
      <w:lvlJc w:val="right"/>
      <w:pPr>
        <w:ind w:left="720" w:hanging="360"/>
      </w:pPr>
    </w:lvl>
    <w:lvl w:ilvl="1" w:tplc="C1B4D0A4">
      <w:start w:val="1"/>
      <w:numFmt w:val="lowerRoman"/>
      <w:lvlText w:val="%2."/>
      <w:lvlJc w:val="right"/>
      <w:pPr>
        <w:ind w:left="720" w:hanging="360"/>
      </w:pPr>
    </w:lvl>
    <w:lvl w:ilvl="2" w:tplc="AE5A3EE4">
      <w:start w:val="1"/>
      <w:numFmt w:val="lowerRoman"/>
      <w:lvlText w:val="%3."/>
      <w:lvlJc w:val="right"/>
      <w:pPr>
        <w:ind w:left="720" w:hanging="360"/>
      </w:pPr>
    </w:lvl>
    <w:lvl w:ilvl="3" w:tplc="3A762818">
      <w:start w:val="1"/>
      <w:numFmt w:val="lowerRoman"/>
      <w:lvlText w:val="%4."/>
      <w:lvlJc w:val="right"/>
      <w:pPr>
        <w:ind w:left="720" w:hanging="360"/>
      </w:pPr>
    </w:lvl>
    <w:lvl w:ilvl="4" w:tplc="89E49B54">
      <w:start w:val="1"/>
      <w:numFmt w:val="lowerRoman"/>
      <w:lvlText w:val="%5."/>
      <w:lvlJc w:val="right"/>
      <w:pPr>
        <w:ind w:left="720" w:hanging="360"/>
      </w:pPr>
    </w:lvl>
    <w:lvl w:ilvl="5" w:tplc="864A25AE">
      <w:start w:val="1"/>
      <w:numFmt w:val="lowerRoman"/>
      <w:lvlText w:val="%6."/>
      <w:lvlJc w:val="right"/>
      <w:pPr>
        <w:ind w:left="720" w:hanging="360"/>
      </w:pPr>
    </w:lvl>
    <w:lvl w:ilvl="6" w:tplc="004EEE06">
      <w:start w:val="1"/>
      <w:numFmt w:val="lowerRoman"/>
      <w:lvlText w:val="%7."/>
      <w:lvlJc w:val="right"/>
      <w:pPr>
        <w:ind w:left="720" w:hanging="360"/>
      </w:pPr>
    </w:lvl>
    <w:lvl w:ilvl="7" w:tplc="DF009E66">
      <w:start w:val="1"/>
      <w:numFmt w:val="lowerRoman"/>
      <w:lvlText w:val="%8."/>
      <w:lvlJc w:val="right"/>
      <w:pPr>
        <w:ind w:left="720" w:hanging="360"/>
      </w:pPr>
    </w:lvl>
    <w:lvl w:ilvl="8" w:tplc="612C36AA">
      <w:start w:val="1"/>
      <w:numFmt w:val="lowerRoman"/>
      <w:lvlText w:val="%9."/>
      <w:lvlJc w:val="right"/>
      <w:pPr>
        <w:ind w:left="720" w:hanging="360"/>
      </w:pPr>
    </w:lvl>
  </w:abstractNum>
  <w:abstractNum w:abstractNumId="71" w15:restartNumberingAfterBreak="0">
    <w:nsid w:val="70542245"/>
    <w:multiLevelType w:val="hybridMultilevel"/>
    <w:tmpl w:val="5E2E919A"/>
    <w:lvl w:ilvl="0" w:tplc="18090011">
      <w:start w:val="1"/>
      <w:numFmt w:val="decimal"/>
      <w:lvlText w:val="%1)"/>
      <w:lvlJc w:val="left"/>
      <w:pPr>
        <w:ind w:left="687" w:hanging="360"/>
      </w:pPr>
    </w:lvl>
    <w:lvl w:ilvl="1" w:tplc="18090019" w:tentative="1">
      <w:start w:val="1"/>
      <w:numFmt w:val="lowerLetter"/>
      <w:lvlText w:val="%2."/>
      <w:lvlJc w:val="left"/>
      <w:pPr>
        <w:ind w:left="1407" w:hanging="360"/>
      </w:pPr>
    </w:lvl>
    <w:lvl w:ilvl="2" w:tplc="1809001B" w:tentative="1">
      <w:start w:val="1"/>
      <w:numFmt w:val="lowerRoman"/>
      <w:lvlText w:val="%3."/>
      <w:lvlJc w:val="right"/>
      <w:pPr>
        <w:ind w:left="2127" w:hanging="180"/>
      </w:pPr>
    </w:lvl>
    <w:lvl w:ilvl="3" w:tplc="1809000F" w:tentative="1">
      <w:start w:val="1"/>
      <w:numFmt w:val="decimal"/>
      <w:lvlText w:val="%4."/>
      <w:lvlJc w:val="left"/>
      <w:pPr>
        <w:ind w:left="2847" w:hanging="360"/>
      </w:pPr>
    </w:lvl>
    <w:lvl w:ilvl="4" w:tplc="18090019" w:tentative="1">
      <w:start w:val="1"/>
      <w:numFmt w:val="lowerLetter"/>
      <w:lvlText w:val="%5."/>
      <w:lvlJc w:val="left"/>
      <w:pPr>
        <w:ind w:left="3567" w:hanging="360"/>
      </w:pPr>
    </w:lvl>
    <w:lvl w:ilvl="5" w:tplc="1809001B" w:tentative="1">
      <w:start w:val="1"/>
      <w:numFmt w:val="lowerRoman"/>
      <w:lvlText w:val="%6."/>
      <w:lvlJc w:val="right"/>
      <w:pPr>
        <w:ind w:left="4287" w:hanging="180"/>
      </w:pPr>
    </w:lvl>
    <w:lvl w:ilvl="6" w:tplc="1809000F" w:tentative="1">
      <w:start w:val="1"/>
      <w:numFmt w:val="decimal"/>
      <w:lvlText w:val="%7."/>
      <w:lvlJc w:val="left"/>
      <w:pPr>
        <w:ind w:left="5007" w:hanging="360"/>
      </w:pPr>
    </w:lvl>
    <w:lvl w:ilvl="7" w:tplc="18090019" w:tentative="1">
      <w:start w:val="1"/>
      <w:numFmt w:val="lowerLetter"/>
      <w:lvlText w:val="%8."/>
      <w:lvlJc w:val="left"/>
      <w:pPr>
        <w:ind w:left="5727" w:hanging="360"/>
      </w:pPr>
    </w:lvl>
    <w:lvl w:ilvl="8" w:tplc="1809001B" w:tentative="1">
      <w:start w:val="1"/>
      <w:numFmt w:val="lowerRoman"/>
      <w:lvlText w:val="%9."/>
      <w:lvlJc w:val="right"/>
      <w:pPr>
        <w:ind w:left="6447" w:hanging="180"/>
      </w:pPr>
    </w:lvl>
  </w:abstractNum>
  <w:abstractNum w:abstractNumId="72" w15:restartNumberingAfterBreak="0">
    <w:nsid w:val="70BD4B5A"/>
    <w:multiLevelType w:val="hybridMultilevel"/>
    <w:tmpl w:val="E294C21C"/>
    <w:lvl w:ilvl="0" w:tplc="50B4740E">
      <w:start w:val="1"/>
      <w:numFmt w:val="lowerLetter"/>
      <w:lvlText w:val="%1)"/>
      <w:lvlJc w:val="left"/>
      <w:pPr>
        <w:ind w:left="720" w:hanging="360"/>
      </w:pPr>
    </w:lvl>
    <w:lvl w:ilvl="1" w:tplc="98847B38">
      <w:start w:val="1"/>
      <w:numFmt w:val="lowerLetter"/>
      <w:lvlText w:val="%2)"/>
      <w:lvlJc w:val="left"/>
      <w:pPr>
        <w:ind w:left="720" w:hanging="360"/>
      </w:pPr>
    </w:lvl>
    <w:lvl w:ilvl="2" w:tplc="9642E694">
      <w:start w:val="1"/>
      <w:numFmt w:val="lowerLetter"/>
      <w:lvlText w:val="%3)"/>
      <w:lvlJc w:val="left"/>
      <w:pPr>
        <w:ind w:left="720" w:hanging="360"/>
      </w:pPr>
    </w:lvl>
    <w:lvl w:ilvl="3" w:tplc="5A4692A8">
      <w:start w:val="1"/>
      <w:numFmt w:val="lowerLetter"/>
      <w:lvlText w:val="%4)"/>
      <w:lvlJc w:val="left"/>
      <w:pPr>
        <w:ind w:left="720" w:hanging="360"/>
      </w:pPr>
    </w:lvl>
    <w:lvl w:ilvl="4" w:tplc="9EBC0D4C">
      <w:start w:val="1"/>
      <w:numFmt w:val="lowerLetter"/>
      <w:lvlText w:val="%5)"/>
      <w:lvlJc w:val="left"/>
      <w:pPr>
        <w:ind w:left="720" w:hanging="360"/>
      </w:pPr>
    </w:lvl>
    <w:lvl w:ilvl="5" w:tplc="59E6213A">
      <w:start w:val="1"/>
      <w:numFmt w:val="lowerLetter"/>
      <w:lvlText w:val="%6)"/>
      <w:lvlJc w:val="left"/>
      <w:pPr>
        <w:ind w:left="720" w:hanging="360"/>
      </w:pPr>
    </w:lvl>
    <w:lvl w:ilvl="6" w:tplc="EE7A7F60">
      <w:start w:val="1"/>
      <w:numFmt w:val="lowerLetter"/>
      <w:lvlText w:val="%7)"/>
      <w:lvlJc w:val="left"/>
      <w:pPr>
        <w:ind w:left="720" w:hanging="360"/>
      </w:pPr>
    </w:lvl>
    <w:lvl w:ilvl="7" w:tplc="F75C3ED2">
      <w:start w:val="1"/>
      <w:numFmt w:val="lowerLetter"/>
      <w:lvlText w:val="%8)"/>
      <w:lvlJc w:val="left"/>
      <w:pPr>
        <w:ind w:left="720" w:hanging="360"/>
      </w:pPr>
    </w:lvl>
    <w:lvl w:ilvl="8" w:tplc="755015D8">
      <w:start w:val="1"/>
      <w:numFmt w:val="lowerLetter"/>
      <w:lvlText w:val="%9)"/>
      <w:lvlJc w:val="left"/>
      <w:pPr>
        <w:ind w:left="720" w:hanging="360"/>
      </w:pPr>
    </w:lvl>
  </w:abstractNum>
  <w:abstractNum w:abstractNumId="73" w15:restartNumberingAfterBreak="0">
    <w:nsid w:val="75092186"/>
    <w:multiLevelType w:val="hybridMultilevel"/>
    <w:tmpl w:val="B994177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79A63283"/>
    <w:multiLevelType w:val="hybridMultilevel"/>
    <w:tmpl w:val="0FE4E9A8"/>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27368182">
    <w:abstractNumId w:val="14"/>
  </w:num>
  <w:num w:numId="2" w16cid:durableId="138499349">
    <w:abstractNumId w:val="13"/>
  </w:num>
  <w:num w:numId="3" w16cid:durableId="1881355374">
    <w:abstractNumId w:val="12"/>
  </w:num>
  <w:num w:numId="4" w16cid:durableId="1311639787">
    <w:abstractNumId w:val="11"/>
  </w:num>
  <w:num w:numId="5" w16cid:durableId="417941444">
    <w:abstractNumId w:val="10"/>
  </w:num>
  <w:num w:numId="6" w16cid:durableId="2010477689">
    <w:abstractNumId w:val="9"/>
  </w:num>
  <w:num w:numId="7" w16cid:durableId="476924210">
    <w:abstractNumId w:val="8"/>
  </w:num>
  <w:num w:numId="8" w16cid:durableId="1824589437">
    <w:abstractNumId w:val="7"/>
  </w:num>
  <w:num w:numId="9" w16cid:durableId="1806047941">
    <w:abstractNumId w:val="6"/>
  </w:num>
  <w:num w:numId="10" w16cid:durableId="856771139">
    <w:abstractNumId w:val="5"/>
  </w:num>
  <w:num w:numId="11" w16cid:durableId="1120341013">
    <w:abstractNumId w:val="4"/>
  </w:num>
  <w:num w:numId="12" w16cid:durableId="38088560">
    <w:abstractNumId w:val="3"/>
  </w:num>
  <w:num w:numId="13" w16cid:durableId="599336231">
    <w:abstractNumId w:val="1"/>
  </w:num>
  <w:num w:numId="14" w16cid:durableId="1943025127">
    <w:abstractNumId w:val="0"/>
  </w:num>
  <w:num w:numId="15" w16cid:durableId="1497457194">
    <w:abstractNumId w:val="31"/>
  </w:num>
  <w:num w:numId="16" w16cid:durableId="1696075513">
    <w:abstractNumId w:val="26"/>
  </w:num>
  <w:num w:numId="17" w16cid:durableId="1197348734">
    <w:abstractNumId w:val="33"/>
  </w:num>
  <w:num w:numId="18" w16cid:durableId="589240105">
    <w:abstractNumId w:val="23"/>
  </w:num>
  <w:num w:numId="19" w16cid:durableId="1997605001">
    <w:abstractNumId w:val="68"/>
  </w:num>
  <w:num w:numId="20" w16cid:durableId="11538384">
    <w:abstractNumId w:val="37"/>
  </w:num>
  <w:num w:numId="21" w16cid:durableId="1858961204">
    <w:abstractNumId w:val="60"/>
  </w:num>
  <w:num w:numId="22" w16cid:durableId="1591113805">
    <w:abstractNumId w:val="34"/>
  </w:num>
  <w:num w:numId="23" w16cid:durableId="654529408">
    <w:abstractNumId w:val="47"/>
  </w:num>
  <w:num w:numId="24" w16cid:durableId="1530491523">
    <w:abstractNumId w:val="27"/>
  </w:num>
  <w:num w:numId="25" w16cid:durableId="247736468">
    <w:abstractNumId w:val="64"/>
  </w:num>
  <w:num w:numId="26" w16cid:durableId="1719746931">
    <w:abstractNumId w:val="25"/>
  </w:num>
  <w:num w:numId="27" w16cid:durableId="1249072804">
    <w:abstractNumId w:val="24"/>
  </w:num>
  <w:num w:numId="28" w16cid:durableId="1845899021">
    <w:abstractNumId w:val="73"/>
  </w:num>
  <w:num w:numId="29" w16cid:durableId="1131285510">
    <w:abstractNumId w:val="42"/>
  </w:num>
  <w:num w:numId="30" w16cid:durableId="533856307">
    <w:abstractNumId w:val="74"/>
  </w:num>
  <w:num w:numId="31" w16cid:durableId="1077823672">
    <w:abstractNumId w:val="54"/>
  </w:num>
  <w:num w:numId="32" w16cid:durableId="2067336063">
    <w:abstractNumId w:val="48"/>
  </w:num>
  <w:num w:numId="33" w16cid:durableId="1247154965">
    <w:abstractNumId w:val="65"/>
  </w:num>
  <w:num w:numId="34" w16cid:durableId="1268809576">
    <w:abstractNumId w:val="69"/>
  </w:num>
  <w:num w:numId="35" w16cid:durableId="619797212">
    <w:abstractNumId w:val="36"/>
  </w:num>
  <w:num w:numId="36" w16cid:durableId="1545826910">
    <w:abstractNumId w:val="29"/>
  </w:num>
  <w:num w:numId="37" w16cid:durableId="85157678">
    <w:abstractNumId w:val="51"/>
  </w:num>
  <w:num w:numId="38" w16cid:durableId="27999229">
    <w:abstractNumId w:val="63"/>
  </w:num>
  <w:num w:numId="39" w16cid:durableId="1770927816">
    <w:abstractNumId w:val="71"/>
  </w:num>
  <w:num w:numId="40" w16cid:durableId="1801651043">
    <w:abstractNumId w:val="56"/>
  </w:num>
  <w:num w:numId="41" w16cid:durableId="1791318279">
    <w:abstractNumId w:val="18"/>
  </w:num>
  <w:num w:numId="42" w16cid:durableId="1650090492">
    <w:abstractNumId w:val="38"/>
  </w:num>
  <w:num w:numId="43" w16cid:durableId="1790590557">
    <w:abstractNumId w:val="16"/>
  </w:num>
  <w:num w:numId="44" w16cid:durableId="667516314">
    <w:abstractNumId w:val="35"/>
  </w:num>
  <w:num w:numId="45" w16cid:durableId="1825120731">
    <w:abstractNumId w:val="61"/>
  </w:num>
  <w:num w:numId="46" w16cid:durableId="563831469">
    <w:abstractNumId w:val="17"/>
  </w:num>
  <w:num w:numId="47" w16cid:durableId="188237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761529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9" w16cid:durableId="344984906">
    <w:abstractNumId w:val="32"/>
  </w:num>
  <w:num w:numId="50" w16cid:durableId="1521508856">
    <w:abstractNumId w:val="28"/>
  </w:num>
  <w:num w:numId="51" w16cid:durableId="425688300">
    <w:abstractNumId w:val="19"/>
  </w:num>
  <w:num w:numId="52" w16cid:durableId="1132602067">
    <w:abstractNumId w:val="53"/>
  </w:num>
  <w:num w:numId="53" w16cid:durableId="943920665">
    <w:abstractNumId w:val="44"/>
  </w:num>
  <w:num w:numId="54" w16cid:durableId="182138393">
    <w:abstractNumId w:val="15"/>
  </w:num>
  <w:num w:numId="55" w16cid:durableId="1063988308">
    <w:abstractNumId w:val="59"/>
  </w:num>
  <w:num w:numId="56" w16cid:durableId="65494682">
    <w:abstractNumId w:val="20"/>
  </w:num>
  <w:num w:numId="57" w16cid:durableId="279797864">
    <w:abstractNumId w:val="39"/>
  </w:num>
  <w:num w:numId="58" w16cid:durableId="2050953844">
    <w:abstractNumId w:val="49"/>
  </w:num>
  <w:num w:numId="59" w16cid:durableId="1867908596">
    <w:abstractNumId w:val="21"/>
  </w:num>
  <w:num w:numId="60" w16cid:durableId="1684436429">
    <w:abstractNumId w:val="57"/>
  </w:num>
  <w:num w:numId="61" w16cid:durableId="1712025360">
    <w:abstractNumId w:val="62"/>
  </w:num>
  <w:num w:numId="62" w16cid:durableId="47843196">
    <w:abstractNumId w:val="50"/>
  </w:num>
  <w:num w:numId="63" w16cid:durableId="164251381">
    <w:abstractNumId w:val="40"/>
  </w:num>
  <w:num w:numId="64" w16cid:durableId="1092551179">
    <w:abstractNumId w:val="70"/>
  </w:num>
  <w:num w:numId="65" w16cid:durableId="46691302">
    <w:abstractNumId w:val="43"/>
  </w:num>
  <w:num w:numId="66" w16cid:durableId="1738168482">
    <w:abstractNumId w:val="58"/>
  </w:num>
  <w:num w:numId="67" w16cid:durableId="1924096597">
    <w:abstractNumId w:val="46"/>
  </w:num>
  <w:num w:numId="68" w16cid:durableId="228031058">
    <w:abstractNumId w:val="30"/>
  </w:num>
  <w:num w:numId="69" w16cid:durableId="1133248915">
    <w:abstractNumId w:val="66"/>
  </w:num>
  <w:num w:numId="70" w16cid:durableId="703209945">
    <w:abstractNumId w:val="72"/>
  </w:num>
  <w:num w:numId="71" w16cid:durableId="1597597438">
    <w:abstractNumId w:val="22"/>
  </w:num>
  <w:num w:numId="72" w16cid:durableId="751465058">
    <w:abstractNumId w:val="67"/>
  </w:num>
  <w:num w:numId="73" w16cid:durableId="174929253">
    <w:abstractNumId w:val="55"/>
  </w:num>
  <w:num w:numId="74" w16cid:durableId="310210911">
    <w:abstractNumId w:val="41"/>
  </w:num>
  <w:num w:numId="75" w16cid:durableId="52148102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DB"/>
    <w:rsid w:val="00000538"/>
    <w:rsid w:val="00001986"/>
    <w:rsid w:val="00002258"/>
    <w:rsid w:val="00003C56"/>
    <w:rsid w:val="000058A3"/>
    <w:rsid w:val="00005960"/>
    <w:rsid w:val="00006AB6"/>
    <w:rsid w:val="00007E07"/>
    <w:rsid w:val="00010142"/>
    <w:rsid w:val="0001025E"/>
    <w:rsid w:val="00011429"/>
    <w:rsid w:val="000123BC"/>
    <w:rsid w:val="000123DD"/>
    <w:rsid w:val="00012BD3"/>
    <w:rsid w:val="00014854"/>
    <w:rsid w:val="00015E7C"/>
    <w:rsid w:val="000204B2"/>
    <w:rsid w:val="00023045"/>
    <w:rsid w:val="000240EE"/>
    <w:rsid w:val="00026C65"/>
    <w:rsid w:val="000275E9"/>
    <w:rsid w:val="00027D5E"/>
    <w:rsid w:val="000308C3"/>
    <w:rsid w:val="00030C6F"/>
    <w:rsid w:val="00031150"/>
    <w:rsid w:val="00033FE5"/>
    <w:rsid w:val="000353FC"/>
    <w:rsid w:val="00036299"/>
    <w:rsid w:val="000368E0"/>
    <w:rsid w:val="00041050"/>
    <w:rsid w:val="00044055"/>
    <w:rsid w:val="0004767C"/>
    <w:rsid w:val="00051318"/>
    <w:rsid w:val="0005202F"/>
    <w:rsid w:val="00052B0A"/>
    <w:rsid w:val="0005745D"/>
    <w:rsid w:val="00060373"/>
    <w:rsid w:val="0006042E"/>
    <w:rsid w:val="00061A1E"/>
    <w:rsid w:val="000629B7"/>
    <w:rsid w:val="00062ACC"/>
    <w:rsid w:val="00063237"/>
    <w:rsid w:val="00063E3B"/>
    <w:rsid w:val="00064240"/>
    <w:rsid w:val="000648E0"/>
    <w:rsid w:val="00066359"/>
    <w:rsid w:val="00066A07"/>
    <w:rsid w:val="0007081D"/>
    <w:rsid w:val="00071733"/>
    <w:rsid w:val="000721D7"/>
    <w:rsid w:val="00072F97"/>
    <w:rsid w:val="000733E1"/>
    <w:rsid w:val="00075B15"/>
    <w:rsid w:val="000772B4"/>
    <w:rsid w:val="0008188F"/>
    <w:rsid w:val="0008265E"/>
    <w:rsid w:val="00084EDA"/>
    <w:rsid w:val="00085720"/>
    <w:rsid w:val="00086DED"/>
    <w:rsid w:val="0008797B"/>
    <w:rsid w:val="00087B8B"/>
    <w:rsid w:val="00087C37"/>
    <w:rsid w:val="00087DAE"/>
    <w:rsid w:val="0009193F"/>
    <w:rsid w:val="00092502"/>
    <w:rsid w:val="0009362D"/>
    <w:rsid w:val="000957DC"/>
    <w:rsid w:val="00095B68"/>
    <w:rsid w:val="000A32B2"/>
    <w:rsid w:val="000A39A1"/>
    <w:rsid w:val="000A4C4C"/>
    <w:rsid w:val="000A5FE2"/>
    <w:rsid w:val="000A77EC"/>
    <w:rsid w:val="000B0577"/>
    <w:rsid w:val="000B19BD"/>
    <w:rsid w:val="000B3933"/>
    <w:rsid w:val="000B58C1"/>
    <w:rsid w:val="000B65C2"/>
    <w:rsid w:val="000C088B"/>
    <w:rsid w:val="000C0FD9"/>
    <w:rsid w:val="000C15CE"/>
    <w:rsid w:val="000C1C5C"/>
    <w:rsid w:val="000C4D0D"/>
    <w:rsid w:val="000C584C"/>
    <w:rsid w:val="000C5E3C"/>
    <w:rsid w:val="000C6663"/>
    <w:rsid w:val="000C6A58"/>
    <w:rsid w:val="000C6B41"/>
    <w:rsid w:val="000D0FA3"/>
    <w:rsid w:val="000D128B"/>
    <w:rsid w:val="000D159F"/>
    <w:rsid w:val="000D26CA"/>
    <w:rsid w:val="000D3E84"/>
    <w:rsid w:val="000D4BC3"/>
    <w:rsid w:val="000D4F98"/>
    <w:rsid w:val="000D552F"/>
    <w:rsid w:val="000D769E"/>
    <w:rsid w:val="000E097C"/>
    <w:rsid w:val="000E16F3"/>
    <w:rsid w:val="000E1794"/>
    <w:rsid w:val="000E2301"/>
    <w:rsid w:val="000E258B"/>
    <w:rsid w:val="000E2C51"/>
    <w:rsid w:val="000E4377"/>
    <w:rsid w:val="000E72D8"/>
    <w:rsid w:val="000E7477"/>
    <w:rsid w:val="000F12BF"/>
    <w:rsid w:val="000F14EF"/>
    <w:rsid w:val="000F18BB"/>
    <w:rsid w:val="000F1E2D"/>
    <w:rsid w:val="000F2656"/>
    <w:rsid w:val="00100358"/>
    <w:rsid w:val="001005F2"/>
    <w:rsid w:val="0010270B"/>
    <w:rsid w:val="00103B22"/>
    <w:rsid w:val="0010459E"/>
    <w:rsid w:val="00110EA9"/>
    <w:rsid w:val="00110EE0"/>
    <w:rsid w:val="00111C14"/>
    <w:rsid w:val="00111EC2"/>
    <w:rsid w:val="0011332F"/>
    <w:rsid w:val="001136FC"/>
    <w:rsid w:val="001148D9"/>
    <w:rsid w:val="0011528B"/>
    <w:rsid w:val="001158A8"/>
    <w:rsid w:val="0011687D"/>
    <w:rsid w:val="0012047B"/>
    <w:rsid w:val="00120775"/>
    <w:rsid w:val="001230AF"/>
    <w:rsid w:val="0012357C"/>
    <w:rsid w:val="001238E8"/>
    <w:rsid w:val="00126360"/>
    <w:rsid w:val="00126880"/>
    <w:rsid w:val="001318DB"/>
    <w:rsid w:val="0014062D"/>
    <w:rsid w:val="00142ED7"/>
    <w:rsid w:val="00143413"/>
    <w:rsid w:val="001438EC"/>
    <w:rsid w:val="00143DF6"/>
    <w:rsid w:val="001471F2"/>
    <w:rsid w:val="0015055E"/>
    <w:rsid w:val="00151336"/>
    <w:rsid w:val="00152D10"/>
    <w:rsid w:val="0015345C"/>
    <w:rsid w:val="00154EC8"/>
    <w:rsid w:val="0016034A"/>
    <w:rsid w:val="001603FE"/>
    <w:rsid w:val="00160EF6"/>
    <w:rsid w:val="00161879"/>
    <w:rsid w:val="00163E27"/>
    <w:rsid w:val="0016415D"/>
    <w:rsid w:val="00167201"/>
    <w:rsid w:val="00167BC2"/>
    <w:rsid w:val="00170176"/>
    <w:rsid w:val="0017196A"/>
    <w:rsid w:val="00173A85"/>
    <w:rsid w:val="00174AEC"/>
    <w:rsid w:val="001753B4"/>
    <w:rsid w:val="00180C00"/>
    <w:rsid w:val="00185BDC"/>
    <w:rsid w:val="00186BAF"/>
    <w:rsid w:val="00186D1E"/>
    <w:rsid w:val="00187FFB"/>
    <w:rsid w:val="00190673"/>
    <w:rsid w:val="00190F2A"/>
    <w:rsid w:val="00191A1D"/>
    <w:rsid w:val="00196BF0"/>
    <w:rsid w:val="0019798E"/>
    <w:rsid w:val="001A2414"/>
    <w:rsid w:val="001B3303"/>
    <w:rsid w:val="001B425A"/>
    <w:rsid w:val="001B46DF"/>
    <w:rsid w:val="001B5BF3"/>
    <w:rsid w:val="001C00CE"/>
    <w:rsid w:val="001C01D2"/>
    <w:rsid w:val="001C0306"/>
    <w:rsid w:val="001C1557"/>
    <w:rsid w:val="001C4237"/>
    <w:rsid w:val="001C4E1D"/>
    <w:rsid w:val="001C6D38"/>
    <w:rsid w:val="001C7006"/>
    <w:rsid w:val="001D1390"/>
    <w:rsid w:val="001D13D4"/>
    <w:rsid w:val="001D2564"/>
    <w:rsid w:val="001D77E8"/>
    <w:rsid w:val="001D78A1"/>
    <w:rsid w:val="001D7FB0"/>
    <w:rsid w:val="001E2B88"/>
    <w:rsid w:val="001E32C8"/>
    <w:rsid w:val="001E379F"/>
    <w:rsid w:val="001E3822"/>
    <w:rsid w:val="001E5BE8"/>
    <w:rsid w:val="001E6A91"/>
    <w:rsid w:val="001E6CD0"/>
    <w:rsid w:val="001E7062"/>
    <w:rsid w:val="001E72D3"/>
    <w:rsid w:val="001F0336"/>
    <w:rsid w:val="001F1DBD"/>
    <w:rsid w:val="001F3217"/>
    <w:rsid w:val="001F41CC"/>
    <w:rsid w:val="001F4467"/>
    <w:rsid w:val="001F4B5E"/>
    <w:rsid w:val="001F5226"/>
    <w:rsid w:val="001F5EBE"/>
    <w:rsid w:val="001F6F11"/>
    <w:rsid w:val="00201C61"/>
    <w:rsid w:val="0020454C"/>
    <w:rsid w:val="00205901"/>
    <w:rsid w:val="002067C2"/>
    <w:rsid w:val="002072A7"/>
    <w:rsid w:val="00210770"/>
    <w:rsid w:val="0021169C"/>
    <w:rsid w:val="002116E1"/>
    <w:rsid w:val="0021173D"/>
    <w:rsid w:val="00213A5A"/>
    <w:rsid w:val="0021410F"/>
    <w:rsid w:val="002167F8"/>
    <w:rsid w:val="00220AEC"/>
    <w:rsid w:val="002211D0"/>
    <w:rsid w:val="00223886"/>
    <w:rsid w:val="00223991"/>
    <w:rsid w:val="00230DAA"/>
    <w:rsid w:val="00230F17"/>
    <w:rsid w:val="00232182"/>
    <w:rsid w:val="00233E20"/>
    <w:rsid w:val="00236FDE"/>
    <w:rsid w:val="00241DDD"/>
    <w:rsid w:val="00242178"/>
    <w:rsid w:val="0024445D"/>
    <w:rsid w:val="00245610"/>
    <w:rsid w:val="00245931"/>
    <w:rsid w:val="002460BD"/>
    <w:rsid w:val="00246552"/>
    <w:rsid w:val="0024732C"/>
    <w:rsid w:val="002500C6"/>
    <w:rsid w:val="00250EAE"/>
    <w:rsid w:val="002530A4"/>
    <w:rsid w:val="0025395D"/>
    <w:rsid w:val="00254075"/>
    <w:rsid w:val="00255728"/>
    <w:rsid w:val="00255D12"/>
    <w:rsid w:val="00256015"/>
    <w:rsid w:val="002613FF"/>
    <w:rsid w:val="00262787"/>
    <w:rsid w:val="00264F06"/>
    <w:rsid w:val="00265962"/>
    <w:rsid w:val="0026627F"/>
    <w:rsid w:val="002672E4"/>
    <w:rsid w:val="0026778E"/>
    <w:rsid w:val="00267DCF"/>
    <w:rsid w:val="00270423"/>
    <w:rsid w:val="00271078"/>
    <w:rsid w:val="00271287"/>
    <w:rsid w:val="00272084"/>
    <w:rsid w:val="002731DB"/>
    <w:rsid w:val="002777B6"/>
    <w:rsid w:val="002801DA"/>
    <w:rsid w:val="00281C16"/>
    <w:rsid w:val="00282DBA"/>
    <w:rsid w:val="0028470E"/>
    <w:rsid w:val="00284C8F"/>
    <w:rsid w:val="002861D7"/>
    <w:rsid w:val="00286E26"/>
    <w:rsid w:val="00287591"/>
    <w:rsid w:val="00290A4C"/>
    <w:rsid w:val="00291DBA"/>
    <w:rsid w:val="0029444E"/>
    <w:rsid w:val="00296FF6"/>
    <w:rsid w:val="002A0A03"/>
    <w:rsid w:val="002A1461"/>
    <w:rsid w:val="002A1B54"/>
    <w:rsid w:val="002A2468"/>
    <w:rsid w:val="002A6CD6"/>
    <w:rsid w:val="002A74C7"/>
    <w:rsid w:val="002B01FA"/>
    <w:rsid w:val="002B24A9"/>
    <w:rsid w:val="002B2E70"/>
    <w:rsid w:val="002B36A9"/>
    <w:rsid w:val="002B396B"/>
    <w:rsid w:val="002B5252"/>
    <w:rsid w:val="002B5E47"/>
    <w:rsid w:val="002C2593"/>
    <w:rsid w:val="002C694F"/>
    <w:rsid w:val="002C6DC1"/>
    <w:rsid w:val="002C6EB0"/>
    <w:rsid w:val="002D0012"/>
    <w:rsid w:val="002D0AFD"/>
    <w:rsid w:val="002D4E43"/>
    <w:rsid w:val="002D5BA0"/>
    <w:rsid w:val="002E1503"/>
    <w:rsid w:val="002E1C0D"/>
    <w:rsid w:val="002E239F"/>
    <w:rsid w:val="002E2A9D"/>
    <w:rsid w:val="002E32A3"/>
    <w:rsid w:val="002E353F"/>
    <w:rsid w:val="002E3ADE"/>
    <w:rsid w:val="002E695D"/>
    <w:rsid w:val="002F18DC"/>
    <w:rsid w:val="002F25D1"/>
    <w:rsid w:val="002F5316"/>
    <w:rsid w:val="002F5BE8"/>
    <w:rsid w:val="002F7016"/>
    <w:rsid w:val="00301BC5"/>
    <w:rsid w:val="003022BF"/>
    <w:rsid w:val="003024B6"/>
    <w:rsid w:val="00302633"/>
    <w:rsid w:val="0030287E"/>
    <w:rsid w:val="0030382E"/>
    <w:rsid w:val="00307F54"/>
    <w:rsid w:val="003103C6"/>
    <w:rsid w:val="0031051A"/>
    <w:rsid w:val="00311DE4"/>
    <w:rsid w:val="00312593"/>
    <w:rsid w:val="00313537"/>
    <w:rsid w:val="00313F87"/>
    <w:rsid w:val="00314BC4"/>
    <w:rsid w:val="00314E00"/>
    <w:rsid w:val="00317522"/>
    <w:rsid w:val="00317EC0"/>
    <w:rsid w:val="0032030D"/>
    <w:rsid w:val="0032052F"/>
    <w:rsid w:val="00320B4B"/>
    <w:rsid w:val="00321867"/>
    <w:rsid w:val="00321B91"/>
    <w:rsid w:val="00321C07"/>
    <w:rsid w:val="0032357C"/>
    <w:rsid w:val="00323B5E"/>
    <w:rsid w:val="0032440B"/>
    <w:rsid w:val="00325994"/>
    <w:rsid w:val="003273A4"/>
    <w:rsid w:val="00330A9A"/>
    <w:rsid w:val="00330B88"/>
    <w:rsid w:val="003310A1"/>
    <w:rsid w:val="00331683"/>
    <w:rsid w:val="0033580A"/>
    <w:rsid w:val="00335ED5"/>
    <w:rsid w:val="00341855"/>
    <w:rsid w:val="00341B1D"/>
    <w:rsid w:val="00345720"/>
    <w:rsid w:val="00345DA2"/>
    <w:rsid w:val="00347599"/>
    <w:rsid w:val="003606ED"/>
    <w:rsid w:val="003607E2"/>
    <w:rsid w:val="00360BD0"/>
    <w:rsid w:val="00361266"/>
    <w:rsid w:val="00362347"/>
    <w:rsid w:val="00363370"/>
    <w:rsid w:val="0036464F"/>
    <w:rsid w:val="0036502C"/>
    <w:rsid w:val="0036542A"/>
    <w:rsid w:val="003664FF"/>
    <w:rsid w:val="003666BB"/>
    <w:rsid w:val="0037127B"/>
    <w:rsid w:val="00371E32"/>
    <w:rsid w:val="00372C7C"/>
    <w:rsid w:val="00376A5A"/>
    <w:rsid w:val="0037761B"/>
    <w:rsid w:val="00380550"/>
    <w:rsid w:val="00381D7F"/>
    <w:rsid w:val="00383DA2"/>
    <w:rsid w:val="00385A66"/>
    <w:rsid w:val="00385BF0"/>
    <w:rsid w:val="00391379"/>
    <w:rsid w:val="00394579"/>
    <w:rsid w:val="00396F8C"/>
    <w:rsid w:val="003A0661"/>
    <w:rsid w:val="003A0D15"/>
    <w:rsid w:val="003A4924"/>
    <w:rsid w:val="003A4FB3"/>
    <w:rsid w:val="003A512B"/>
    <w:rsid w:val="003A58E1"/>
    <w:rsid w:val="003B03C7"/>
    <w:rsid w:val="003B128A"/>
    <w:rsid w:val="003B1E78"/>
    <w:rsid w:val="003B21D2"/>
    <w:rsid w:val="003B3867"/>
    <w:rsid w:val="003B5754"/>
    <w:rsid w:val="003B5922"/>
    <w:rsid w:val="003B69DD"/>
    <w:rsid w:val="003B7195"/>
    <w:rsid w:val="003B7407"/>
    <w:rsid w:val="003C2C4B"/>
    <w:rsid w:val="003C3381"/>
    <w:rsid w:val="003C4378"/>
    <w:rsid w:val="003C7709"/>
    <w:rsid w:val="003D0344"/>
    <w:rsid w:val="003D0670"/>
    <w:rsid w:val="003D1C6D"/>
    <w:rsid w:val="003D1D88"/>
    <w:rsid w:val="003D2479"/>
    <w:rsid w:val="003D25A4"/>
    <w:rsid w:val="003D2A91"/>
    <w:rsid w:val="003D4069"/>
    <w:rsid w:val="003D45B3"/>
    <w:rsid w:val="003D6272"/>
    <w:rsid w:val="003E4054"/>
    <w:rsid w:val="003E490F"/>
    <w:rsid w:val="003E62BF"/>
    <w:rsid w:val="003F4191"/>
    <w:rsid w:val="003F7F1B"/>
    <w:rsid w:val="00401DAA"/>
    <w:rsid w:val="004046FC"/>
    <w:rsid w:val="00404D32"/>
    <w:rsid w:val="00405863"/>
    <w:rsid w:val="0040686F"/>
    <w:rsid w:val="004077EF"/>
    <w:rsid w:val="004102E8"/>
    <w:rsid w:val="004134C5"/>
    <w:rsid w:val="004144FB"/>
    <w:rsid w:val="004174EF"/>
    <w:rsid w:val="00421C80"/>
    <w:rsid w:val="00424339"/>
    <w:rsid w:val="00425E3C"/>
    <w:rsid w:val="00426303"/>
    <w:rsid w:val="00427F36"/>
    <w:rsid w:val="00430CA0"/>
    <w:rsid w:val="00430CC4"/>
    <w:rsid w:val="004314DB"/>
    <w:rsid w:val="004322CD"/>
    <w:rsid w:val="00432B64"/>
    <w:rsid w:val="004347F5"/>
    <w:rsid w:val="00434C01"/>
    <w:rsid w:val="00434E22"/>
    <w:rsid w:val="00434EA5"/>
    <w:rsid w:val="0044257F"/>
    <w:rsid w:val="00442D06"/>
    <w:rsid w:val="00443EAD"/>
    <w:rsid w:val="004444B9"/>
    <w:rsid w:val="00450695"/>
    <w:rsid w:val="004519C4"/>
    <w:rsid w:val="00453728"/>
    <w:rsid w:val="00453F12"/>
    <w:rsid w:val="00457419"/>
    <w:rsid w:val="00457B89"/>
    <w:rsid w:val="00457BDB"/>
    <w:rsid w:val="00461255"/>
    <w:rsid w:val="00463898"/>
    <w:rsid w:val="00464252"/>
    <w:rsid w:val="0046445C"/>
    <w:rsid w:val="00464F6C"/>
    <w:rsid w:val="00467250"/>
    <w:rsid w:val="004701B8"/>
    <w:rsid w:val="004723F5"/>
    <w:rsid w:val="0047259D"/>
    <w:rsid w:val="00472F24"/>
    <w:rsid w:val="004746AA"/>
    <w:rsid w:val="004771E5"/>
    <w:rsid w:val="0047761C"/>
    <w:rsid w:val="00477665"/>
    <w:rsid w:val="00477A08"/>
    <w:rsid w:val="00477DA3"/>
    <w:rsid w:val="004810AC"/>
    <w:rsid w:val="00481A0A"/>
    <w:rsid w:val="004829BF"/>
    <w:rsid w:val="00482FF5"/>
    <w:rsid w:val="00494EE2"/>
    <w:rsid w:val="00495B08"/>
    <w:rsid w:val="00495F80"/>
    <w:rsid w:val="004975F6"/>
    <w:rsid w:val="00497697"/>
    <w:rsid w:val="004976C4"/>
    <w:rsid w:val="004A2556"/>
    <w:rsid w:val="004A277A"/>
    <w:rsid w:val="004A2C94"/>
    <w:rsid w:val="004A2FC8"/>
    <w:rsid w:val="004A5A28"/>
    <w:rsid w:val="004A6E13"/>
    <w:rsid w:val="004A7497"/>
    <w:rsid w:val="004B3465"/>
    <w:rsid w:val="004B5958"/>
    <w:rsid w:val="004B7EC2"/>
    <w:rsid w:val="004C016B"/>
    <w:rsid w:val="004C10A9"/>
    <w:rsid w:val="004C160D"/>
    <w:rsid w:val="004C3CF9"/>
    <w:rsid w:val="004C5084"/>
    <w:rsid w:val="004C5F57"/>
    <w:rsid w:val="004D075A"/>
    <w:rsid w:val="004D0BDB"/>
    <w:rsid w:val="004D3170"/>
    <w:rsid w:val="004D6FB3"/>
    <w:rsid w:val="004E02AB"/>
    <w:rsid w:val="004E2308"/>
    <w:rsid w:val="004E2A3E"/>
    <w:rsid w:val="004E2EC2"/>
    <w:rsid w:val="004E316B"/>
    <w:rsid w:val="004E3897"/>
    <w:rsid w:val="004E50AB"/>
    <w:rsid w:val="004E62C1"/>
    <w:rsid w:val="004E6A66"/>
    <w:rsid w:val="004E7790"/>
    <w:rsid w:val="004F2998"/>
    <w:rsid w:val="004F2CA3"/>
    <w:rsid w:val="004F396C"/>
    <w:rsid w:val="004F43AB"/>
    <w:rsid w:val="004F45C9"/>
    <w:rsid w:val="00500175"/>
    <w:rsid w:val="00503FAB"/>
    <w:rsid w:val="00505245"/>
    <w:rsid w:val="00507E52"/>
    <w:rsid w:val="00507F0C"/>
    <w:rsid w:val="00511294"/>
    <w:rsid w:val="0051187B"/>
    <w:rsid w:val="005144F3"/>
    <w:rsid w:val="00514559"/>
    <w:rsid w:val="00516238"/>
    <w:rsid w:val="00516611"/>
    <w:rsid w:val="00520340"/>
    <w:rsid w:val="00521532"/>
    <w:rsid w:val="005235D7"/>
    <w:rsid w:val="005236CA"/>
    <w:rsid w:val="00525207"/>
    <w:rsid w:val="0052576D"/>
    <w:rsid w:val="00531880"/>
    <w:rsid w:val="00532E25"/>
    <w:rsid w:val="00534635"/>
    <w:rsid w:val="0053493D"/>
    <w:rsid w:val="00535E3B"/>
    <w:rsid w:val="00536880"/>
    <w:rsid w:val="00537B36"/>
    <w:rsid w:val="0054046F"/>
    <w:rsid w:val="0054050F"/>
    <w:rsid w:val="00540650"/>
    <w:rsid w:val="0054212B"/>
    <w:rsid w:val="005443F8"/>
    <w:rsid w:val="00545153"/>
    <w:rsid w:val="005478C3"/>
    <w:rsid w:val="0055066F"/>
    <w:rsid w:val="00551B08"/>
    <w:rsid w:val="0055393D"/>
    <w:rsid w:val="005549DF"/>
    <w:rsid w:val="00554BB6"/>
    <w:rsid w:val="0055520D"/>
    <w:rsid w:val="00555400"/>
    <w:rsid w:val="00556A3E"/>
    <w:rsid w:val="00557084"/>
    <w:rsid w:val="00557A92"/>
    <w:rsid w:val="00562450"/>
    <w:rsid w:val="00562512"/>
    <w:rsid w:val="00562A17"/>
    <w:rsid w:val="00563F51"/>
    <w:rsid w:val="00566B0A"/>
    <w:rsid w:val="00567153"/>
    <w:rsid w:val="005677F0"/>
    <w:rsid w:val="00567970"/>
    <w:rsid w:val="00570B4A"/>
    <w:rsid w:val="00572FBA"/>
    <w:rsid w:val="00575C5D"/>
    <w:rsid w:val="00580E45"/>
    <w:rsid w:val="00580F7A"/>
    <w:rsid w:val="005846AA"/>
    <w:rsid w:val="00584C03"/>
    <w:rsid w:val="00585362"/>
    <w:rsid w:val="00585D51"/>
    <w:rsid w:val="00587942"/>
    <w:rsid w:val="00591005"/>
    <w:rsid w:val="005934AB"/>
    <w:rsid w:val="0059353B"/>
    <w:rsid w:val="005969EF"/>
    <w:rsid w:val="005A1B3E"/>
    <w:rsid w:val="005A39AE"/>
    <w:rsid w:val="005A5CE9"/>
    <w:rsid w:val="005A6F17"/>
    <w:rsid w:val="005B5EEA"/>
    <w:rsid w:val="005B748D"/>
    <w:rsid w:val="005C2494"/>
    <w:rsid w:val="005C25F7"/>
    <w:rsid w:val="005C5609"/>
    <w:rsid w:val="005C67EC"/>
    <w:rsid w:val="005C6CBE"/>
    <w:rsid w:val="005C788E"/>
    <w:rsid w:val="005D00D7"/>
    <w:rsid w:val="005D0AAD"/>
    <w:rsid w:val="005D0EBF"/>
    <w:rsid w:val="005D48D7"/>
    <w:rsid w:val="005D7ED3"/>
    <w:rsid w:val="005E3020"/>
    <w:rsid w:val="005E4B51"/>
    <w:rsid w:val="005E4F4F"/>
    <w:rsid w:val="005E513C"/>
    <w:rsid w:val="005E59DF"/>
    <w:rsid w:val="005F2643"/>
    <w:rsid w:val="005F46FE"/>
    <w:rsid w:val="005F548B"/>
    <w:rsid w:val="005F55E8"/>
    <w:rsid w:val="005F67DD"/>
    <w:rsid w:val="005F6975"/>
    <w:rsid w:val="005F6A02"/>
    <w:rsid w:val="006028FF"/>
    <w:rsid w:val="00603613"/>
    <w:rsid w:val="00606564"/>
    <w:rsid w:val="0061036E"/>
    <w:rsid w:val="00610C5F"/>
    <w:rsid w:val="00612CD1"/>
    <w:rsid w:val="00615E8D"/>
    <w:rsid w:val="0061774B"/>
    <w:rsid w:val="00620CBD"/>
    <w:rsid w:val="0062145E"/>
    <w:rsid w:val="006233C5"/>
    <w:rsid w:val="00631EFB"/>
    <w:rsid w:val="00634DE2"/>
    <w:rsid w:val="00635DE0"/>
    <w:rsid w:val="006418B8"/>
    <w:rsid w:val="00643788"/>
    <w:rsid w:val="006448AE"/>
    <w:rsid w:val="00646023"/>
    <w:rsid w:val="00646A0C"/>
    <w:rsid w:val="00646BA8"/>
    <w:rsid w:val="00647E7F"/>
    <w:rsid w:val="00652082"/>
    <w:rsid w:val="0065268F"/>
    <w:rsid w:val="00653EE0"/>
    <w:rsid w:val="00653FDA"/>
    <w:rsid w:val="0065437A"/>
    <w:rsid w:val="00655890"/>
    <w:rsid w:val="00655A42"/>
    <w:rsid w:val="00657027"/>
    <w:rsid w:val="0066040B"/>
    <w:rsid w:val="006606BB"/>
    <w:rsid w:val="00660A86"/>
    <w:rsid w:val="00660D38"/>
    <w:rsid w:val="00663D76"/>
    <w:rsid w:val="0066613E"/>
    <w:rsid w:val="0066708F"/>
    <w:rsid w:val="006677C7"/>
    <w:rsid w:val="00667EB8"/>
    <w:rsid w:val="00670E33"/>
    <w:rsid w:val="0067149E"/>
    <w:rsid w:val="006717E4"/>
    <w:rsid w:val="00671FE7"/>
    <w:rsid w:val="00672A02"/>
    <w:rsid w:val="00672D42"/>
    <w:rsid w:val="00673D00"/>
    <w:rsid w:val="00673D42"/>
    <w:rsid w:val="006763D3"/>
    <w:rsid w:val="0068068E"/>
    <w:rsid w:val="00680C24"/>
    <w:rsid w:val="00680DA1"/>
    <w:rsid w:val="00681CA8"/>
    <w:rsid w:val="00683F66"/>
    <w:rsid w:val="00684945"/>
    <w:rsid w:val="00685495"/>
    <w:rsid w:val="006858E6"/>
    <w:rsid w:val="0068717A"/>
    <w:rsid w:val="00690F8F"/>
    <w:rsid w:val="0069265B"/>
    <w:rsid w:val="0069349C"/>
    <w:rsid w:val="006939A9"/>
    <w:rsid w:val="00693F67"/>
    <w:rsid w:val="00697ACC"/>
    <w:rsid w:val="006A225A"/>
    <w:rsid w:val="006A3FC8"/>
    <w:rsid w:val="006A58B9"/>
    <w:rsid w:val="006A5A8B"/>
    <w:rsid w:val="006A6CB1"/>
    <w:rsid w:val="006B0BC9"/>
    <w:rsid w:val="006B7B08"/>
    <w:rsid w:val="006B7E5A"/>
    <w:rsid w:val="006C0062"/>
    <w:rsid w:val="006C1FD0"/>
    <w:rsid w:val="006C3CA5"/>
    <w:rsid w:val="006C4010"/>
    <w:rsid w:val="006C5976"/>
    <w:rsid w:val="006C69D4"/>
    <w:rsid w:val="006D0AEB"/>
    <w:rsid w:val="006D210C"/>
    <w:rsid w:val="006D396D"/>
    <w:rsid w:val="006D7567"/>
    <w:rsid w:val="006D76E1"/>
    <w:rsid w:val="006E1514"/>
    <w:rsid w:val="006E212C"/>
    <w:rsid w:val="006E24FF"/>
    <w:rsid w:val="006E406D"/>
    <w:rsid w:val="006F3A50"/>
    <w:rsid w:val="006F4168"/>
    <w:rsid w:val="006F47F7"/>
    <w:rsid w:val="006F69DA"/>
    <w:rsid w:val="006F6D35"/>
    <w:rsid w:val="006F6E2A"/>
    <w:rsid w:val="006F7018"/>
    <w:rsid w:val="006F761B"/>
    <w:rsid w:val="006F7B84"/>
    <w:rsid w:val="007028F4"/>
    <w:rsid w:val="00702BC6"/>
    <w:rsid w:val="007044F9"/>
    <w:rsid w:val="007050F3"/>
    <w:rsid w:val="007070A5"/>
    <w:rsid w:val="007078ED"/>
    <w:rsid w:val="00710616"/>
    <w:rsid w:val="007107D7"/>
    <w:rsid w:val="00711452"/>
    <w:rsid w:val="007120D8"/>
    <w:rsid w:val="00714494"/>
    <w:rsid w:val="007173CE"/>
    <w:rsid w:val="00722F87"/>
    <w:rsid w:val="00726A4A"/>
    <w:rsid w:val="007271D8"/>
    <w:rsid w:val="00730498"/>
    <w:rsid w:val="0073151A"/>
    <w:rsid w:val="007323B1"/>
    <w:rsid w:val="007340F0"/>
    <w:rsid w:val="0073419A"/>
    <w:rsid w:val="00736ADB"/>
    <w:rsid w:val="00737A93"/>
    <w:rsid w:val="00742E23"/>
    <w:rsid w:val="00743F88"/>
    <w:rsid w:val="00743FE3"/>
    <w:rsid w:val="00746CB1"/>
    <w:rsid w:val="00750254"/>
    <w:rsid w:val="007545DC"/>
    <w:rsid w:val="0075474D"/>
    <w:rsid w:val="00754A12"/>
    <w:rsid w:val="00754D0C"/>
    <w:rsid w:val="00754FA8"/>
    <w:rsid w:val="007605FD"/>
    <w:rsid w:val="00765EE1"/>
    <w:rsid w:val="00766862"/>
    <w:rsid w:val="00767724"/>
    <w:rsid w:val="00772C2C"/>
    <w:rsid w:val="00773912"/>
    <w:rsid w:val="0077454C"/>
    <w:rsid w:val="00776318"/>
    <w:rsid w:val="00777413"/>
    <w:rsid w:val="00777965"/>
    <w:rsid w:val="00781C8B"/>
    <w:rsid w:val="00782A92"/>
    <w:rsid w:val="00783030"/>
    <w:rsid w:val="0078339A"/>
    <w:rsid w:val="00784B5C"/>
    <w:rsid w:val="00784D20"/>
    <w:rsid w:val="007861F5"/>
    <w:rsid w:val="00786BB6"/>
    <w:rsid w:val="0079289E"/>
    <w:rsid w:val="0079357A"/>
    <w:rsid w:val="00795F71"/>
    <w:rsid w:val="0079682F"/>
    <w:rsid w:val="0079686D"/>
    <w:rsid w:val="00796C30"/>
    <w:rsid w:val="00796D1C"/>
    <w:rsid w:val="00797DCF"/>
    <w:rsid w:val="00797F55"/>
    <w:rsid w:val="007A177F"/>
    <w:rsid w:val="007A2AA9"/>
    <w:rsid w:val="007A3AF8"/>
    <w:rsid w:val="007A432F"/>
    <w:rsid w:val="007A58EA"/>
    <w:rsid w:val="007A650C"/>
    <w:rsid w:val="007A755B"/>
    <w:rsid w:val="007B138C"/>
    <w:rsid w:val="007B574A"/>
    <w:rsid w:val="007B597F"/>
    <w:rsid w:val="007B62E7"/>
    <w:rsid w:val="007C0880"/>
    <w:rsid w:val="007C453C"/>
    <w:rsid w:val="007C577D"/>
    <w:rsid w:val="007C596A"/>
    <w:rsid w:val="007D0054"/>
    <w:rsid w:val="007D0063"/>
    <w:rsid w:val="007D44EA"/>
    <w:rsid w:val="007D6E39"/>
    <w:rsid w:val="007D771E"/>
    <w:rsid w:val="007E404D"/>
    <w:rsid w:val="007E4D94"/>
    <w:rsid w:val="007E4F12"/>
    <w:rsid w:val="007E60F2"/>
    <w:rsid w:val="007E6C9A"/>
    <w:rsid w:val="007E6CEE"/>
    <w:rsid w:val="007E703D"/>
    <w:rsid w:val="007E79F7"/>
    <w:rsid w:val="007F0365"/>
    <w:rsid w:val="007F0707"/>
    <w:rsid w:val="007F07F8"/>
    <w:rsid w:val="007F3F04"/>
    <w:rsid w:val="007F48D9"/>
    <w:rsid w:val="007F671D"/>
    <w:rsid w:val="007F6782"/>
    <w:rsid w:val="007F7FBD"/>
    <w:rsid w:val="00800517"/>
    <w:rsid w:val="00800976"/>
    <w:rsid w:val="00804B34"/>
    <w:rsid w:val="0080551B"/>
    <w:rsid w:val="00805B2D"/>
    <w:rsid w:val="00805B74"/>
    <w:rsid w:val="00805CDD"/>
    <w:rsid w:val="00806189"/>
    <w:rsid w:val="0081038D"/>
    <w:rsid w:val="0081192A"/>
    <w:rsid w:val="00811B4B"/>
    <w:rsid w:val="00812CF0"/>
    <w:rsid w:val="008139C5"/>
    <w:rsid w:val="008160D5"/>
    <w:rsid w:val="00816AF5"/>
    <w:rsid w:val="008177A5"/>
    <w:rsid w:val="00817CE4"/>
    <w:rsid w:val="0082153E"/>
    <w:rsid w:val="00822C81"/>
    <w:rsid w:val="00824C95"/>
    <w:rsid w:val="00826965"/>
    <w:rsid w:val="00827299"/>
    <w:rsid w:val="0083152D"/>
    <w:rsid w:val="00833516"/>
    <w:rsid w:val="00833A0D"/>
    <w:rsid w:val="00834D09"/>
    <w:rsid w:val="008355D0"/>
    <w:rsid w:val="00835D16"/>
    <w:rsid w:val="008376DE"/>
    <w:rsid w:val="00837904"/>
    <w:rsid w:val="00843699"/>
    <w:rsid w:val="00843E94"/>
    <w:rsid w:val="00844688"/>
    <w:rsid w:val="00846B9E"/>
    <w:rsid w:val="00850F2F"/>
    <w:rsid w:val="00851BD4"/>
    <w:rsid w:val="0085276A"/>
    <w:rsid w:val="00853DF0"/>
    <w:rsid w:val="008552D9"/>
    <w:rsid w:val="0085543E"/>
    <w:rsid w:val="0085650C"/>
    <w:rsid w:val="00856E88"/>
    <w:rsid w:val="008575BE"/>
    <w:rsid w:val="00863CC2"/>
    <w:rsid w:val="00864210"/>
    <w:rsid w:val="00865775"/>
    <w:rsid w:val="00867F92"/>
    <w:rsid w:val="00874076"/>
    <w:rsid w:val="008748D7"/>
    <w:rsid w:val="008771CA"/>
    <w:rsid w:val="00882CAE"/>
    <w:rsid w:val="008838EE"/>
    <w:rsid w:val="00883FA2"/>
    <w:rsid w:val="00883FF0"/>
    <w:rsid w:val="0088412B"/>
    <w:rsid w:val="00885BC3"/>
    <w:rsid w:val="008862EA"/>
    <w:rsid w:val="00891127"/>
    <w:rsid w:val="00892FDB"/>
    <w:rsid w:val="00893278"/>
    <w:rsid w:val="008935CB"/>
    <w:rsid w:val="0089608C"/>
    <w:rsid w:val="00896D33"/>
    <w:rsid w:val="008A4402"/>
    <w:rsid w:val="008A4652"/>
    <w:rsid w:val="008B2D5F"/>
    <w:rsid w:val="008B3B33"/>
    <w:rsid w:val="008B714B"/>
    <w:rsid w:val="008C2135"/>
    <w:rsid w:val="008C5099"/>
    <w:rsid w:val="008D01C0"/>
    <w:rsid w:val="008D1B9B"/>
    <w:rsid w:val="008D35E2"/>
    <w:rsid w:val="008D4E3F"/>
    <w:rsid w:val="008D540A"/>
    <w:rsid w:val="008D5665"/>
    <w:rsid w:val="008D6CF2"/>
    <w:rsid w:val="008E017E"/>
    <w:rsid w:val="008E36A8"/>
    <w:rsid w:val="008E4046"/>
    <w:rsid w:val="008E4747"/>
    <w:rsid w:val="008E61E9"/>
    <w:rsid w:val="008E63B5"/>
    <w:rsid w:val="008E6781"/>
    <w:rsid w:val="008E7D35"/>
    <w:rsid w:val="008F08D1"/>
    <w:rsid w:val="008F211E"/>
    <w:rsid w:val="008F25C2"/>
    <w:rsid w:val="008F41D3"/>
    <w:rsid w:val="008F7C05"/>
    <w:rsid w:val="008F7CC8"/>
    <w:rsid w:val="009005F0"/>
    <w:rsid w:val="00900D4B"/>
    <w:rsid w:val="00903740"/>
    <w:rsid w:val="009044BD"/>
    <w:rsid w:val="00904649"/>
    <w:rsid w:val="00904A3C"/>
    <w:rsid w:val="0090527F"/>
    <w:rsid w:val="00907960"/>
    <w:rsid w:val="00910BA4"/>
    <w:rsid w:val="0091184C"/>
    <w:rsid w:val="00911DA1"/>
    <w:rsid w:val="00913212"/>
    <w:rsid w:val="00913385"/>
    <w:rsid w:val="00915700"/>
    <w:rsid w:val="00917D09"/>
    <w:rsid w:val="00921015"/>
    <w:rsid w:val="00921E9C"/>
    <w:rsid w:val="0092325E"/>
    <w:rsid w:val="00923A05"/>
    <w:rsid w:val="00923F00"/>
    <w:rsid w:val="009245EE"/>
    <w:rsid w:val="009253AF"/>
    <w:rsid w:val="00925A7C"/>
    <w:rsid w:val="00926019"/>
    <w:rsid w:val="009307E5"/>
    <w:rsid w:val="00930CA8"/>
    <w:rsid w:val="00934F71"/>
    <w:rsid w:val="009351C3"/>
    <w:rsid w:val="009359E6"/>
    <w:rsid w:val="00935AB4"/>
    <w:rsid w:val="009360F5"/>
    <w:rsid w:val="00936AC6"/>
    <w:rsid w:val="00936F48"/>
    <w:rsid w:val="00937E97"/>
    <w:rsid w:val="00940696"/>
    <w:rsid w:val="009409E1"/>
    <w:rsid w:val="0094110A"/>
    <w:rsid w:val="0094262A"/>
    <w:rsid w:val="00942FBA"/>
    <w:rsid w:val="00943D75"/>
    <w:rsid w:val="00951BF2"/>
    <w:rsid w:val="00952F92"/>
    <w:rsid w:val="0095346F"/>
    <w:rsid w:val="0095372A"/>
    <w:rsid w:val="00953E49"/>
    <w:rsid w:val="00954CD0"/>
    <w:rsid w:val="009552D4"/>
    <w:rsid w:val="00957A94"/>
    <w:rsid w:val="0096485C"/>
    <w:rsid w:val="00966AD0"/>
    <w:rsid w:val="00966B60"/>
    <w:rsid w:val="009677B9"/>
    <w:rsid w:val="0097175E"/>
    <w:rsid w:val="00972D91"/>
    <w:rsid w:val="00973A25"/>
    <w:rsid w:val="00976025"/>
    <w:rsid w:val="009763C5"/>
    <w:rsid w:val="00980C19"/>
    <w:rsid w:val="0098165D"/>
    <w:rsid w:val="00983B8C"/>
    <w:rsid w:val="009873B0"/>
    <w:rsid w:val="009905FB"/>
    <w:rsid w:val="0099082E"/>
    <w:rsid w:val="00990C88"/>
    <w:rsid w:val="0099278F"/>
    <w:rsid w:val="00992F9C"/>
    <w:rsid w:val="00992FC4"/>
    <w:rsid w:val="00994637"/>
    <w:rsid w:val="009974EF"/>
    <w:rsid w:val="009A25C1"/>
    <w:rsid w:val="009A388D"/>
    <w:rsid w:val="009A4013"/>
    <w:rsid w:val="009A5269"/>
    <w:rsid w:val="009A78FE"/>
    <w:rsid w:val="009B0522"/>
    <w:rsid w:val="009B0B34"/>
    <w:rsid w:val="009B26C2"/>
    <w:rsid w:val="009B5A7C"/>
    <w:rsid w:val="009B6008"/>
    <w:rsid w:val="009B6440"/>
    <w:rsid w:val="009B6C87"/>
    <w:rsid w:val="009C24A2"/>
    <w:rsid w:val="009C3383"/>
    <w:rsid w:val="009C370D"/>
    <w:rsid w:val="009C4486"/>
    <w:rsid w:val="009C5EF5"/>
    <w:rsid w:val="009C7D72"/>
    <w:rsid w:val="009D2965"/>
    <w:rsid w:val="009D46BB"/>
    <w:rsid w:val="009D4EF2"/>
    <w:rsid w:val="009D6B6B"/>
    <w:rsid w:val="009D79A1"/>
    <w:rsid w:val="009E0026"/>
    <w:rsid w:val="009E00FD"/>
    <w:rsid w:val="009E1813"/>
    <w:rsid w:val="009E2701"/>
    <w:rsid w:val="009E4022"/>
    <w:rsid w:val="009E412F"/>
    <w:rsid w:val="009E4E19"/>
    <w:rsid w:val="009E5557"/>
    <w:rsid w:val="009E6E0A"/>
    <w:rsid w:val="009E77C6"/>
    <w:rsid w:val="009F011F"/>
    <w:rsid w:val="009F06F5"/>
    <w:rsid w:val="009F262D"/>
    <w:rsid w:val="009F3635"/>
    <w:rsid w:val="009F5C04"/>
    <w:rsid w:val="009F6576"/>
    <w:rsid w:val="00A00BCB"/>
    <w:rsid w:val="00A0202E"/>
    <w:rsid w:val="00A03093"/>
    <w:rsid w:val="00A03A9F"/>
    <w:rsid w:val="00A03D6F"/>
    <w:rsid w:val="00A05F00"/>
    <w:rsid w:val="00A06C0D"/>
    <w:rsid w:val="00A075E3"/>
    <w:rsid w:val="00A07B76"/>
    <w:rsid w:val="00A1055C"/>
    <w:rsid w:val="00A11511"/>
    <w:rsid w:val="00A119B9"/>
    <w:rsid w:val="00A146A9"/>
    <w:rsid w:val="00A21426"/>
    <w:rsid w:val="00A22F84"/>
    <w:rsid w:val="00A2307D"/>
    <w:rsid w:val="00A2615A"/>
    <w:rsid w:val="00A3059B"/>
    <w:rsid w:val="00A3193A"/>
    <w:rsid w:val="00A31ADB"/>
    <w:rsid w:val="00A32791"/>
    <w:rsid w:val="00A336F2"/>
    <w:rsid w:val="00A33E61"/>
    <w:rsid w:val="00A349E4"/>
    <w:rsid w:val="00A34AFD"/>
    <w:rsid w:val="00A356BE"/>
    <w:rsid w:val="00A3707F"/>
    <w:rsid w:val="00A37FEA"/>
    <w:rsid w:val="00A44897"/>
    <w:rsid w:val="00A453EB"/>
    <w:rsid w:val="00A46544"/>
    <w:rsid w:val="00A47326"/>
    <w:rsid w:val="00A47BF3"/>
    <w:rsid w:val="00A47C1A"/>
    <w:rsid w:val="00A50399"/>
    <w:rsid w:val="00A505F9"/>
    <w:rsid w:val="00A5066D"/>
    <w:rsid w:val="00A53912"/>
    <w:rsid w:val="00A54073"/>
    <w:rsid w:val="00A54958"/>
    <w:rsid w:val="00A56364"/>
    <w:rsid w:val="00A56A0A"/>
    <w:rsid w:val="00A56DF8"/>
    <w:rsid w:val="00A602D1"/>
    <w:rsid w:val="00A61374"/>
    <w:rsid w:val="00A6249D"/>
    <w:rsid w:val="00A62CF7"/>
    <w:rsid w:val="00A644D5"/>
    <w:rsid w:val="00A66364"/>
    <w:rsid w:val="00A66EBE"/>
    <w:rsid w:val="00A67CD3"/>
    <w:rsid w:val="00A715A8"/>
    <w:rsid w:val="00A72422"/>
    <w:rsid w:val="00A724EA"/>
    <w:rsid w:val="00A73C7C"/>
    <w:rsid w:val="00A756B1"/>
    <w:rsid w:val="00A76D14"/>
    <w:rsid w:val="00A771A3"/>
    <w:rsid w:val="00A82D85"/>
    <w:rsid w:val="00A83661"/>
    <w:rsid w:val="00A83A4F"/>
    <w:rsid w:val="00A90759"/>
    <w:rsid w:val="00A90F8E"/>
    <w:rsid w:val="00A91250"/>
    <w:rsid w:val="00A9410A"/>
    <w:rsid w:val="00A9418D"/>
    <w:rsid w:val="00A94459"/>
    <w:rsid w:val="00A953B3"/>
    <w:rsid w:val="00A96411"/>
    <w:rsid w:val="00A96760"/>
    <w:rsid w:val="00A9748D"/>
    <w:rsid w:val="00AA0461"/>
    <w:rsid w:val="00AA0A6F"/>
    <w:rsid w:val="00AA24EF"/>
    <w:rsid w:val="00AA341D"/>
    <w:rsid w:val="00AA3BCD"/>
    <w:rsid w:val="00AA6EB4"/>
    <w:rsid w:val="00AB18C7"/>
    <w:rsid w:val="00AB2459"/>
    <w:rsid w:val="00AB3E8D"/>
    <w:rsid w:val="00AB5508"/>
    <w:rsid w:val="00AB5912"/>
    <w:rsid w:val="00AB7F15"/>
    <w:rsid w:val="00AC0B8D"/>
    <w:rsid w:val="00AC2A55"/>
    <w:rsid w:val="00AC4225"/>
    <w:rsid w:val="00AC55D9"/>
    <w:rsid w:val="00AC7587"/>
    <w:rsid w:val="00AD0212"/>
    <w:rsid w:val="00AD0349"/>
    <w:rsid w:val="00AD6050"/>
    <w:rsid w:val="00AD6E87"/>
    <w:rsid w:val="00AE1230"/>
    <w:rsid w:val="00AE1F3B"/>
    <w:rsid w:val="00AE2801"/>
    <w:rsid w:val="00AE4B80"/>
    <w:rsid w:val="00AE6376"/>
    <w:rsid w:val="00AE72A8"/>
    <w:rsid w:val="00AF1808"/>
    <w:rsid w:val="00AF18D9"/>
    <w:rsid w:val="00AF1ACE"/>
    <w:rsid w:val="00AF33E2"/>
    <w:rsid w:val="00AF3904"/>
    <w:rsid w:val="00AF438E"/>
    <w:rsid w:val="00AF43B7"/>
    <w:rsid w:val="00AF4654"/>
    <w:rsid w:val="00AF4932"/>
    <w:rsid w:val="00AF502A"/>
    <w:rsid w:val="00AF6A2B"/>
    <w:rsid w:val="00B00020"/>
    <w:rsid w:val="00B016B3"/>
    <w:rsid w:val="00B01C7B"/>
    <w:rsid w:val="00B03118"/>
    <w:rsid w:val="00B041F0"/>
    <w:rsid w:val="00B04544"/>
    <w:rsid w:val="00B05255"/>
    <w:rsid w:val="00B0555C"/>
    <w:rsid w:val="00B05B50"/>
    <w:rsid w:val="00B11937"/>
    <w:rsid w:val="00B12CB2"/>
    <w:rsid w:val="00B13194"/>
    <w:rsid w:val="00B1323E"/>
    <w:rsid w:val="00B13BC0"/>
    <w:rsid w:val="00B14FE4"/>
    <w:rsid w:val="00B15CFD"/>
    <w:rsid w:val="00B26D2F"/>
    <w:rsid w:val="00B27173"/>
    <w:rsid w:val="00B27483"/>
    <w:rsid w:val="00B3115F"/>
    <w:rsid w:val="00B31D9C"/>
    <w:rsid w:val="00B33EE5"/>
    <w:rsid w:val="00B35D71"/>
    <w:rsid w:val="00B37811"/>
    <w:rsid w:val="00B40FFB"/>
    <w:rsid w:val="00B41253"/>
    <w:rsid w:val="00B4153A"/>
    <w:rsid w:val="00B445C3"/>
    <w:rsid w:val="00B448DC"/>
    <w:rsid w:val="00B44A73"/>
    <w:rsid w:val="00B45906"/>
    <w:rsid w:val="00B479AC"/>
    <w:rsid w:val="00B51418"/>
    <w:rsid w:val="00B518F1"/>
    <w:rsid w:val="00B53723"/>
    <w:rsid w:val="00B537C6"/>
    <w:rsid w:val="00B539A7"/>
    <w:rsid w:val="00B54BDC"/>
    <w:rsid w:val="00B54CDF"/>
    <w:rsid w:val="00B54D13"/>
    <w:rsid w:val="00B563D3"/>
    <w:rsid w:val="00B56D72"/>
    <w:rsid w:val="00B602B9"/>
    <w:rsid w:val="00B60FDB"/>
    <w:rsid w:val="00B62A9C"/>
    <w:rsid w:val="00B662A0"/>
    <w:rsid w:val="00B664A0"/>
    <w:rsid w:val="00B66880"/>
    <w:rsid w:val="00B668B4"/>
    <w:rsid w:val="00B66D53"/>
    <w:rsid w:val="00B72A6D"/>
    <w:rsid w:val="00B73874"/>
    <w:rsid w:val="00B74BE0"/>
    <w:rsid w:val="00B75503"/>
    <w:rsid w:val="00B75978"/>
    <w:rsid w:val="00B75C8C"/>
    <w:rsid w:val="00B75F88"/>
    <w:rsid w:val="00B760F1"/>
    <w:rsid w:val="00B761AC"/>
    <w:rsid w:val="00B76D17"/>
    <w:rsid w:val="00B77FD0"/>
    <w:rsid w:val="00B80C5F"/>
    <w:rsid w:val="00B81205"/>
    <w:rsid w:val="00B834B0"/>
    <w:rsid w:val="00B83771"/>
    <w:rsid w:val="00B83AAF"/>
    <w:rsid w:val="00B84F6F"/>
    <w:rsid w:val="00B85E29"/>
    <w:rsid w:val="00B90883"/>
    <w:rsid w:val="00B910E8"/>
    <w:rsid w:val="00B91C98"/>
    <w:rsid w:val="00B924CB"/>
    <w:rsid w:val="00B92A05"/>
    <w:rsid w:val="00B93837"/>
    <w:rsid w:val="00B946CB"/>
    <w:rsid w:val="00B95C91"/>
    <w:rsid w:val="00B97B3D"/>
    <w:rsid w:val="00BA2A23"/>
    <w:rsid w:val="00BA5A81"/>
    <w:rsid w:val="00BB2D4C"/>
    <w:rsid w:val="00BB3162"/>
    <w:rsid w:val="00BB349B"/>
    <w:rsid w:val="00BB472E"/>
    <w:rsid w:val="00BB5149"/>
    <w:rsid w:val="00BB5D2E"/>
    <w:rsid w:val="00BB692B"/>
    <w:rsid w:val="00BC0E77"/>
    <w:rsid w:val="00BC536A"/>
    <w:rsid w:val="00BC6B55"/>
    <w:rsid w:val="00BC7555"/>
    <w:rsid w:val="00BD014C"/>
    <w:rsid w:val="00BD1100"/>
    <w:rsid w:val="00BD17BC"/>
    <w:rsid w:val="00BD1DAF"/>
    <w:rsid w:val="00BD1F2F"/>
    <w:rsid w:val="00BD2B5C"/>
    <w:rsid w:val="00BD315B"/>
    <w:rsid w:val="00BD51F8"/>
    <w:rsid w:val="00BD5392"/>
    <w:rsid w:val="00BE36FF"/>
    <w:rsid w:val="00BE404C"/>
    <w:rsid w:val="00BE7627"/>
    <w:rsid w:val="00BE7896"/>
    <w:rsid w:val="00BF0E3C"/>
    <w:rsid w:val="00BF1B8E"/>
    <w:rsid w:val="00BF2B7B"/>
    <w:rsid w:val="00BF2BAE"/>
    <w:rsid w:val="00BF47D2"/>
    <w:rsid w:val="00BF4E9D"/>
    <w:rsid w:val="00BF5943"/>
    <w:rsid w:val="00BF5C68"/>
    <w:rsid w:val="00BF691A"/>
    <w:rsid w:val="00BF74F0"/>
    <w:rsid w:val="00C045E0"/>
    <w:rsid w:val="00C048C4"/>
    <w:rsid w:val="00C05597"/>
    <w:rsid w:val="00C05A8D"/>
    <w:rsid w:val="00C0700D"/>
    <w:rsid w:val="00C10CF4"/>
    <w:rsid w:val="00C15BC9"/>
    <w:rsid w:val="00C15D88"/>
    <w:rsid w:val="00C16B99"/>
    <w:rsid w:val="00C212AB"/>
    <w:rsid w:val="00C215C5"/>
    <w:rsid w:val="00C24FC2"/>
    <w:rsid w:val="00C31648"/>
    <w:rsid w:val="00C354EB"/>
    <w:rsid w:val="00C360B0"/>
    <w:rsid w:val="00C36299"/>
    <w:rsid w:val="00C36654"/>
    <w:rsid w:val="00C37224"/>
    <w:rsid w:val="00C37356"/>
    <w:rsid w:val="00C437DD"/>
    <w:rsid w:val="00C51084"/>
    <w:rsid w:val="00C53935"/>
    <w:rsid w:val="00C5406D"/>
    <w:rsid w:val="00C54617"/>
    <w:rsid w:val="00C55516"/>
    <w:rsid w:val="00C57998"/>
    <w:rsid w:val="00C60351"/>
    <w:rsid w:val="00C61C78"/>
    <w:rsid w:val="00C64087"/>
    <w:rsid w:val="00C64F79"/>
    <w:rsid w:val="00C705F2"/>
    <w:rsid w:val="00C736DB"/>
    <w:rsid w:val="00C73BA3"/>
    <w:rsid w:val="00C74B32"/>
    <w:rsid w:val="00C75A59"/>
    <w:rsid w:val="00C76088"/>
    <w:rsid w:val="00C817A0"/>
    <w:rsid w:val="00C831E1"/>
    <w:rsid w:val="00C862B5"/>
    <w:rsid w:val="00C862C4"/>
    <w:rsid w:val="00C870AC"/>
    <w:rsid w:val="00C87AA8"/>
    <w:rsid w:val="00C87BF1"/>
    <w:rsid w:val="00C900A0"/>
    <w:rsid w:val="00C90A56"/>
    <w:rsid w:val="00C90D56"/>
    <w:rsid w:val="00C91A05"/>
    <w:rsid w:val="00C92127"/>
    <w:rsid w:val="00C929F9"/>
    <w:rsid w:val="00C92BDB"/>
    <w:rsid w:val="00C93124"/>
    <w:rsid w:val="00C94739"/>
    <w:rsid w:val="00C94F53"/>
    <w:rsid w:val="00C9552B"/>
    <w:rsid w:val="00CA54FF"/>
    <w:rsid w:val="00CA5CDD"/>
    <w:rsid w:val="00CA6723"/>
    <w:rsid w:val="00CA7D64"/>
    <w:rsid w:val="00CB31CA"/>
    <w:rsid w:val="00CB4BF0"/>
    <w:rsid w:val="00CB4D96"/>
    <w:rsid w:val="00CB6974"/>
    <w:rsid w:val="00CC1683"/>
    <w:rsid w:val="00CC1981"/>
    <w:rsid w:val="00CC43D9"/>
    <w:rsid w:val="00CC44B9"/>
    <w:rsid w:val="00CC508A"/>
    <w:rsid w:val="00CC524E"/>
    <w:rsid w:val="00CD2D4B"/>
    <w:rsid w:val="00CD4FE7"/>
    <w:rsid w:val="00CD4FFD"/>
    <w:rsid w:val="00CD505A"/>
    <w:rsid w:val="00CD66B5"/>
    <w:rsid w:val="00CD6D2A"/>
    <w:rsid w:val="00CE120E"/>
    <w:rsid w:val="00CE1D86"/>
    <w:rsid w:val="00CE5C81"/>
    <w:rsid w:val="00CF006A"/>
    <w:rsid w:val="00CF04B4"/>
    <w:rsid w:val="00CF1D56"/>
    <w:rsid w:val="00CF24A2"/>
    <w:rsid w:val="00CF6401"/>
    <w:rsid w:val="00CF6878"/>
    <w:rsid w:val="00D02CB8"/>
    <w:rsid w:val="00D03A0A"/>
    <w:rsid w:val="00D050E8"/>
    <w:rsid w:val="00D053F6"/>
    <w:rsid w:val="00D05FC3"/>
    <w:rsid w:val="00D067F4"/>
    <w:rsid w:val="00D06E65"/>
    <w:rsid w:val="00D06F44"/>
    <w:rsid w:val="00D12741"/>
    <w:rsid w:val="00D14979"/>
    <w:rsid w:val="00D16918"/>
    <w:rsid w:val="00D21A4F"/>
    <w:rsid w:val="00D22CDE"/>
    <w:rsid w:val="00D22F9C"/>
    <w:rsid w:val="00D248C8"/>
    <w:rsid w:val="00D24F5B"/>
    <w:rsid w:val="00D2701A"/>
    <w:rsid w:val="00D27AA2"/>
    <w:rsid w:val="00D33560"/>
    <w:rsid w:val="00D337FD"/>
    <w:rsid w:val="00D34295"/>
    <w:rsid w:val="00D3588A"/>
    <w:rsid w:val="00D3658D"/>
    <w:rsid w:val="00D36E82"/>
    <w:rsid w:val="00D36FC0"/>
    <w:rsid w:val="00D3772B"/>
    <w:rsid w:val="00D37D5B"/>
    <w:rsid w:val="00D43758"/>
    <w:rsid w:val="00D44FA9"/>
    <w:rsid w:val="00D45281"/>
    <w:rsid w:val="00D46F12"/>
    <w:rsid w:val="00D47B18"/>
    <w:rsid w:val="00D50623"/>
    <w:rsid w:val="00D51828"/>
    <w:rsid w:val="00D520DE"/>
    <w:rsid w:val="00D52A62"/>
    <w:rsid w:val="00D52C68"/>
    <w:rsid w:val="00D532E2"/>
    <w:rsid w:val="00D5511B"/>
    <w:rsid w:val="00D552AF"/>
    <w:rsid w:val="00D57884"/>
    <w:rsid w:val="00D60DD7"/>
    <w:rsid w:val="00D61153"/>
    <w:rsid w:val="00D66320"/>
    <w:rsid w:val="00D66AE2"/>
    <w:rsid w:val="00D67C6A"/>
    <w:rsid w:val="00D72E13"/>
    <w:rsid w:val="00D745B5"/>
    <w:rsid w:val="00D81384"/>
    <w:rsid w:val="00D8166F"/>
    <w:rsid w:val="00D82858"/>
    <w:rsid w:val="00D8308E"/>
    <w:rsid w:val="00D840BB"/>
    <w:rsid w:val="00D84EA7"/>
    <w:rsid w:val="00D862E7"/>
    <w:rsid w:val="00D86780"/>
    <w:rsid w:val="00D86BEF"/>
    <w:rsid w:val="00D87B71"/>
    <w:rsid w:val="00D87DA6"/>
    <w:rsid w:val="00D91345"/>
    <w:rsid w:val="00D948A3"/>
    <w:rsid w:val="00D95F34"/>
    <w:rsid w:val="00D97190"/>
    <w:rsid w:val="00DA06C3"/>
    <w:rsid w:val="00DA2163"/>
    <w:rsid w:val="00DB2635"/>
    <w:rsid w:val="00DB32EC"/>
    <w:rsid w:val="00DB5B9E"/>
    <w:rsid w:val="00DB5B9F"/>
    <w:rsid w:val="00DB64E6"/>
    <w:rsid w:val="00DC4637"/>
    <w:rsid w:val="00DC58AA"/>
    <w:rsid w:val="00DC77F2"/>
    <w:rsid w:val="00DC79D3"/>
    <w:rsid w:val="00DD00E4"/>
    <w:rsid w:val="00DD0F53"/>
    <w:rsid w:val="00DD5FFE"/>
    <w:rsid w:val="00DE136A"/>
    <w:rsid w:val="00DE1FF6"/>
    <w:rsid w:val="00DE20F2"/>
    <w:rsid w:val="00DE284C"/>
    <w:rsid w:val="00DE37D6"/>
    <w:rsid w:val="00DE4E1A"/>
    <w:rsid w:val="00DE4FB1"/>
    <w:rsid w:val="00DE5AEE"/>
    <w:rsid w:val="00DE64CA"/>
    <w:rsid w:val="00DE717D"/>
    <w:rsid w:val="00DE7896"/>
    <w:rsid w:val="00DF308B"/>
    <w:rsid w:val="00DF4ACA"/>
    <w:rsid w:val="00DF4FCA"/>
    <w:rsid w:val="00E036C6"/>
    <w:rsid w:val="00E06EC2"/>
    <w:rsid w:val="00E073C1"/>
    <w:rsid w:val="00E10615"/>
    <w:rsid w:val="00E10798"/>
    <w:rsid w:val="00E1229A"/>
    <w:rsid w:val="00E125FF"/>
    <w:rsid w:val="00E126FB"/>
    <w:rsid w:val="00E14D50"/>
    <w:rsid w:val="00E17893"/>
    <w:rsid w:val="00E20E6A"/>
    <w:rsid w:val="00E23B0F"/>
    <w:rsid w:val="00E2742D"/>
    <w:rsid w:val="00E31044"/>
    <w:rsid w:val="00E32A1E"/>
    <w:rsid w:val="00E33E1E"/>
    <w:rsid w:val="00E340ED"/>
    <w:rsid w:val="00E35658"/>
    <w:rsid w:val="00E372C4"/>
    <w:rsid w:val="00E40725"/>
    <w:rsid w:val="00E40A57"/>
    <w:rsid w:val="00E41588"/>
    <w:rsid w:val="00E41A25"/>
    <w:rsid w:val="00E43395"/>
    <w:rsid w:val="00E448C3"/>
    <w:rsid w:val="00E44C6A"/>
    <w:rsid w:val="00E456C4"/>
    <w:rsid w:val="00E46C50"/>
    <w:rsid w:val="00E500FE"/>
    <w:rsid w:val="00E5385A"/>
    <w:rsid w:val="00E53F59"/>
    <w:rsid w:val="00E622CC"/>
    <w:rsid w:val="00E62B85"/>
    <w:rsid w:val="00E63D31"/>
    <w:rsid w:val="00E6446E"/>
    <w:rsid w:val="00E646E4"/>
    <w:rsid w:val="00E67466"/>
    <w:rsid w:val="00E70633"/>
    <w:rsid w:val="00E706B3"/>
    <w:rsid w:val="00E71E2C"/>
    <w:rsid w:val="00E73C55"/>
    <w:rsid w:val="00E73F26"/>
    <w:rsid w:val="00E745A4"/>
    <w:rsid w:val="00E821EC"/>
    <w:rsid w:val="00E844B0"/>
    <w:rsid w:val="00E93584"/>
    <w:rsid w:val="00E940AF"/>
    <w:rsid w:val="00E95C46"/>
    <w:rsid w:val="00E96FA4"/>
    <w:rsid w:val="00E97E6D"/>
    <w:rsid w:val="00EA2FD2"/>
    <w:rsid w:val="00EA3351"/>
    <w:rsid w:val="00EA5ADE"/>
    <w:rsid w:val="00EA6A31"/>
    <w:rsid w:val="00EB1896"/>
    <w:rsid w:val="00EB2C68"/>
    <w:rsid w:val="00EB3C27"/>
    <w:rsid w:val="00EB3F6D"/>
    <w:rsid w:val="00EB424D"/>
    <w:rsid w:val="00EB5492"/>
    <w:rsid w:val="00EB65D3"/>
    <w:rsid w:val="00EC171D"/>
    <w:rsid w:val="00EC2001"/>
    <w:rsid w:val="00EC2F74"/>
    <w:rsid w:val="00EC3F1F"/>
    <w:rsid w:val="00EC455D"/>
    <w:rsid w:val="00EC56DB"/>
    <w:rsid w:val="00EC5BA7"/>
    <w:rsid w:val="00ED223A"/>
    <w:rsid w:val="00ED24F1"/>
    <w:rsid w:val="00ED5343"/>
    <w:rsid w:val="00ED5E62"/>
    <w:rsid w:val="00ED612A"/>
    <w:rsid w:val="00ED7140"/>
    <w:rsid w:val="00EE009B"/>
    <w:rsid w:val="00EE0E00"/>
    <w:rsid w:val="00EE17C6"/>
    <w:rsid w:val="00EE22C3"/>
    <w:rsid w:val="00EE36D5"/>
    <w:rsid w:val="00EE7EE8"/>
    <w:rsid w:val="00EF0629"/>
    <w:rsid w:val="00EF3594"/>
    <w:rsid w:val="00EF36AB"/>
    <w:rsid w:val="00EF3793"/>
    <w:rsid w:val="00EF4D8A"/>
    <w:rsid w:val="00EF6005"/>
    <w:rsid w:val="00EF673B"/>
    <w:rsid w:val="00EF6949"/>
    <w:rsid w:val="00EF70BA"/>
    <w:rsid w:val="00EF7154"/>
    <w:rsid w:val="00F00DBF"/>
    <w:rsid w:val="00F0191D"/>
    <w:rsid w:val="00F03824"/>
    <w:rsid w:val="00F050B2"/>
    <w:rsid w:val="00F0680C"/>
    <w:rsid w:val="00F06C5B"/>
    <w:rsid w:val="00F113F6"/>
    <w:rsid w:val="00F1461F"/>
    <w:rsid w:val="00F15402"/>
    <w:rsid w:val="00F1630F"/>
    <w:rsid w:val="00F16755"/>
    <w:rsid w:val="00F20A38"/>
    <w:rsid w:val="00F23E99"/>
    <w:rsid w:val="00F24409"/>
    <w:rsid w:val="00F2554C"/>
    <w:rsid w:val="00F255F4"/>
    <w:rsid w:val="00F2631F"/>
    <w:rsid w:val="00F2778B"/>
    <w:rsid w:val="00F32FDF"/>
    <w:rsid w:val="00F337F3"/>
    <w:rsid w:val="00F35CA4"/>
    <w:rsid w:val="00F40A13"/>
    <w:rsid w:val="00F43D74"/>
    <w:rsid w:val="00F46811"/>
    <w:rsid w:val="00F46F1B"/>
    <w:rsid w:val="00F4717C"/>
    <w:rsid w:val="00F47E14"/>
    <w:rsid w:val="00F5049E"/>
    <w:rsid w:val="00F50BD9"/>
    <w:rsid w:val="00F52E46"/>
    <w:rsid w:val="00F53653"/>
    <w:rsid w:val="00F53D9F"/>
    <w:rsid w:val="00F55DD7"/>
    <w:rsid w:val="00F55E2D"/>
    <w:rsid w:val="00F571AD"/>
    <w:rsid w:val="00F5757E"/>
    <w:rsid w:val="00F57D93"/>
    <w:rsid w:val="00F60A74"/>
    <w:rsid w:val="00F6112B"/>
    <w:rsid w:val="00F61948"/>
    <w:rsid w:val="00F6292E"/>
    <w:rsid w:val="00F63748"/>
    <w:rsid w:val="00F646E5"/>
    <w:rsid w:val="00F6474F"/>
    <w:rsid w:val="00F6623D"/>
    <w:rsid w:val="00F66E10"/>
    <w:rsid w:val="00F67B8E"/>
    <w:rsid w:val="00F70068"/>
    <w:rsid w:val="00F702B0"/>
    <w:rsid w:val="00F7057E"/>
    <w:rsid w:val="00F71268"/>
    <w:rsid w:val="00F71609"/>
    <w:rsid w:val="00F7750E"/>
    <w:rsid w:val="00F775BF"/>
    <w:rsid w:val="00F8089D"/>
    <w:rsid w:val="00F810A8"/>
    <w:rsid w:val="00F81D03"/>
    <w:rsid w:val="00F81E74"/>
    <w:rsid w:val="00F824AA"/>
    <w:rsid w:val="00F82802"/>
    <w:rsid w:val="00F830C5"/>
    <w:rsid w:val="00F83BA4"/>
    <w:rsid w:val="00F87C10"/>
    <w:rsid w:val="00F9176E"/>
    <w:rsid w:val="00F91BF8"/>
    <w:rsid w:val="00F951A2"/>
    <w:rsid w:val="00F9666D"/>
    <w:rsid w:val="00F97D54"/>
    <w:rsid w:val="00FA0B6D"/>
    <w:rsid w:val="00FA2815"/>
    <w:rsid w:val="00FA354E"/>
    <w:rsid w:val="00FA4292"/>
    <w:rsid w:val="00FA5326"/>
    <w:rsid w:val="00FA64C6"/>
    <w:rsid w:val="00FA6EC7"/>
    <w:rsid w:val="00FA72EE"/>
    <w:rsid w:val="00FB12D5"/>
    <w:rsid w:val="00FB1371"/>
    <w:rsid w:val="00FB18A6"/>
    <w:rsid w:val="00FB1A40"/>
    <w:rsid w:val="00FB1AA6"/>
    <w:rsid w:val="00FB1BBA"/>
    <w:rsid w:val="00FB2538"/>
    <w:rsid w:val="00FB2B3C"/>
    <w:rsid w:val="00FB598A"/>
    <w:rsid w:val="00FB6EF9"/>
    <w:rsid w:val="00FB7389"/>
    <w:rsid w:val="00FC39EB"/>
    <w:rsid w:val="00FC3BE5"/>
    <w:rsid w:val="00FC584F"/>
    <w:rsid w:val="00FC7BA5"/>
    <w:rsid w:val="00FC7C4A"/>
    <w:rsid w:val="00FD064F"/>
    <w:rsid w:val="00FD23AF"/>
    <w:rsid w:val="00FD6881"/>
    <w:rsid w:val="00FE29C2"/>
    <w:rsid w:val="00FE56D2"/>
    <w:rsid w:val="00FE5972"/>
    <w:rsid w:val="00FE689E"/>
    <w:rsid w:val="00FE709B"/>
    <w:rsid w:val="00FF0A7B"/>
    <w:rsid w:val="00FF24F1"/>
    <w:rsid w:val="00FF2AE7"/>
    <w:rsid w:val="00FF31D1"/>
    <w:rsid w:val="00FF437D"/>
    <w:rsid w:val="00FF4E9A"/>
    <w:rsid w:val="00FF5F72"/>
    <w:rsid w:val="00FF7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5CD4F3"/>
  <w14:defaultImageDpi w14:val="96"/>
  <w15:docId w15:val="{A9CEDE8C-D64C-49F6-A50C-E2B500DC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ind w:left="447" w:hanging="3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392" w:right="288" w:hanging="36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2731DB"/>
    <w:pPr>
      <w:tabs>
        <w:tab w:val="center" w:pos="4513"/>
        <w:tab w:val="right" w:pos="9026"/>
      </w:tabs>
    </w:pPr>
  </w:style>
  <w:style w:type="character" w:customStyle="1" w:styleId="HeaderChar">
    <w:name w:val="Header Char"/>
    <w:basedOn w:val="DefaultParagraphFont"/>
    <w:link w:val="Header"/>
    <w:uiPriority w:val="99"/>
    <w:rsid w:val="002731DB"/>
    <w:rPr>
      <w:rFonts w:ascii="Times New Roman" w:hAnsi="Times New Roman" w:cs="Times New Roman"/>
    </w:rPr>
  </w:style>
  <w:style w:type="paragraph" w:styleId="Footer">
    <w:name w:val="footer"/>
    <w:basedOn w:val="Normal"/>
    <w:link w:val="FooterChar"/>
    <w:uiPriority w:val="99"/>
    <w:unhideWhenUsed/>
    <w:rsid w:val="002731DB"/>
    <w:pPr>
      <w:tabs>
        <w:tab w:val="center" w:pos="4513"/>
        <w:tab w:val="right" w:pos="9026"/>
      </w:tabs>
    </w:pPr>
  </w:style>
  <w:style w:type="character" w:customStyle="1" w:styleId="FooterChar">
    <w:name w:val="Footer Char"/>
    <w:basedOn w:val="DefaultParagraphFont"/>
    <w:link w:val="Footer"/>
    <w:uiPriority w:val="99"/>
    <w:rsid w:val="002731DB"/>
    <w:rPr>
      <w:rFonts w:ascii="Times New Roman" w:hAnsi="Times New Roman" w:cs="Times New Roman"/>
    </w:rPr>
  </w:style>
  <w:style w:type="character" w:styleId="CommentReference">
    <w:name w:val="annotation reference"/>
    <w:basedOn w:val="DefaultParagraphFont"/>
    <w:uiPriority w:val="99"/>
    <w:semiHidden/>
    <w:unhideWhenUsed/>
    <w:rsid w:val="00805B2D"/>
    <w:rPr>
      <w:sz w:val="16"/>
      <w:szCs w:val="16"/>
    </w:rPr>
  </w:style>
  <w:style w:type="paragraph" w:styleId="CommentText">
    <w:name w:val="annotation text"/>
    <w:basedOn w:val="Normal"/>
    <w:link w:val="CommentTextChar"/>
    <w:uiPriority w:val="99"/>
    <w:unhideWhenUsed/>
    <w:rsid w:val="00805B2D"/>
    <w:rPr>
      <w:sz w:val="20"/>
      <w:szCs w:val="20"/>
    </w:rPr>
  </w:style>
  <w:style w:type="character" w:customStyle="1" w:styleId="CommentTextChar">
    <w:name w:val="Comment Text Char"/>
    <w:basedOn w:val="DefaultParagraphFont"/>
    <w:link w:val="CommentText"/>
    <w:uiPriority w:val="99"/>
    <w:rsid w:val="00805B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5B2D"/>
    <w:rPr>
      <w:b/>
      <w:bCs/>
    </w:rPr>
  </w:style>
  <w:style w:type="character" w:customStyle="1" w:styleId="CommentSubjectChar">
    <w:name w:val="Comment Subject Char"/>
    <w:basedOn w:val="CommentTextChar"/>
    <w:link w:val="CommentSubject"/>
    <w:uiPriority w:val="99"/>
    <w:semiHidden/>
    <w:rsid w:val="00805B2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5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B2D"/>
    <w:rPr>
      <w:rFonts w:ascii="Segoe UI" w:hAnsi="Segoe UI" w:cs="Segoe UI"/>
      <w:sz w:val="18"/>
      <w:szCs w:val="18"/>
    </w:rPr>
  </w:style>
  <w:style w:type="character" w:styleId="Hyperlink">
    <w:name w:val="Hyperlink"/>
    <w:basedOn w:val="DefaultParagraphFont"/>
    <w:uiPriority w:val="99"/>
    <w:unhideWhenUsed/>
    <w:rsid w:val="00036299"/>
    <w:rPr>
      <w:color w:val="0563C1" w:themeColor="hyperlink"/>
      <w:u w:val="single"/>
    </w:rPr>
  </w:style>
  <w:style w:type="paragraph" w:styleId="FootnoteText">
    <w:name w:val="footnote text"/>
    <w:basedOn w:val="Normal"/>
    <w:link w:val="FootnoteTextChar"/>
    <w:uiPriority w:val="99"/>
    <w:unhideWhenUsed/>
    <w:rsid w:val="009E412F"/>
    <w:rPr>
      <w:sz w:val="20"/>
      <w:szCs w:val="20"/>
    </w:rPr>
  </w:style>
  <w:style w:type="character" w:customStyle="1" w:styleId="FootnoteTextChar">
    <w:name w:val="Footnote Text Char"/>
    <w:basedOn w:val="DefaultParagraphFont"/>
    <w:link w:val="FootnoteText"/>
    <w:uiPriority w:val="99"/>
    <w:rsid w:val="009E412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E412F"/>
    <w:rPr>
      <w:vertAlign w:val="superscript"/>
    </w:rPr>
  </w:style>
  <w:style w:type="paragraph" w:customStyle="1" w:styleId="paragraph">
    <w:name w:val="paragraph"/>
    <w:basedOn w:val="Normal"/>
    <w:rsid w:val="009A4013"/>
    <w:pPr>
      <w:widowControl/>
      <w:autoSpaceDE/>
      <w:autoSpaceDN/>
      <w:adjustRightInd/>
      <w:spacing w:before="100" w:beforeAutospacing="1" w:after="100" w:afterAutospacing="1"/>
    </w:pPr>
    <w:rPr>
      <w:rFonts w:eastAsia="Times New Roman"/>
      <w:sz w:val="24"/>
      <w:szCs w:val="24"/>
      <w:lang w:val="en-GB" w:eastAsia="en-GB"/>
    </w:rPr>
  </w:style>
  <w:style w:type="character" w:customStyle="1" w:styleId="normaltextrun">
    <w:name w:val="normaltextrun"/>
    <w:rsid w:val="009A4013"/>
  </w:style>
  <w:style w:type="character" w:customStyle="1" w:styleId="eop">
    <w:name w:val="eop"/>
    <w:rsid w:val="009A4013"/>
  </w:style>
  <w:style w:type="character" w:styleId="FollowedHyperlink">
    <w:name w:val="FollowedHyperlink"/>
    <w:basedOn w:val="DefaultParagraphFont"/>
    <w:uiPriority w:val="99"/>
    <w:semiHidden/>
    <w:unhideWhenUsed/>
    <w:rsid w:val="001D78A1"/>
    <w:rPr>
      <w:color w:val="954F72" w:themeColor="followedHyperlink"/>
      <w:u w:val="single"/>
    </w:rPr>
  </w:style>
  <w:style w:type="table" w:styleId="TableGrid">
    <w:name w:val="Table Grid"/>
    <w:basedOn w:val="TableNormal"/>
    <w:uiPriority w:val="39"/>
    <w:rsid w:val="005C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69D4"/>
    <w:pPr>
      <w:widowControl/>
      <w:autoSpaceDE/>
      <w:autoSpaceDN/>
      <w:adjustRightInd/>
      <w:spacing w:before="100" w:beforeAutospacing="1" w:after="100" w:afterAutospacing="1"/>
    </w:pPr>
    <w:rPr>
      <w:rFonts w:eastAsia="Times New Roman"/>
      <w:sz w:val="24"/>
      <w:szCs w:val="24"/>
      <w:lang w:eastAsia="en-US"/>
    </w:rPr>
  </w:style>
  <w:style w:type="character" w:customStyle="1" w:styleId="apple-converted-space">
    <w:name w:val="apple-converted-space"/>
    <w:rsid w:val="006C69D4"/>
  </w:style>
  <w:style w:type="paragraph" w:customStyle="1" w:styleId="pf0">
    <w:name w:val="pf0"/>
    <w:basedOn w:val="Normal"/>
    <w:rsid w:val="00CF006A"/>
    <w:pPr>
      <w:widowControl/>
      <w:autoSpaceDE/>
      <w:autoSpaceDN/>
      <w:adjustRightInd/>
      <w:spacing w:before="100" w:beforeAutospacing="1" w:after="100" w:afterAutospacing="1"/>
    </w:pPr>
    <w:rPr>
      <w:rFonts w:eastAsia="Times New Roman"/>
      <w:sz w:val="24"/>
      <w:szCs w:val="24"/>
    </w:rPr>
  </w:style>
  <w:style w:type="character" w:customStyle="1" w:styleId="cf01">
    <w:name w:val="cf01"/>
    <w:basedOn w:val="DefaultParagraphFont"/>
    <w:rsid w:val="00CF006A"/>
    <w:rPr>
      <w:rFonts w:ascii="Segoe UI" w:hAnsi="Segoe UI" w:cs="Segoe UI" w:hint="default"/>
      <w:i/>
      <w:iCs/>
      <w:sz w:val="18"/>
      <w:szCs w:val="18"/>
    </w:rPr>
  </w:style>
  <w:style w:type="character" w:customStyle="1" w:styleId="cf21">
    <w:name w:val="cf21"/>
    <w:basedOn w:val="DefaultParagraphFont"/>
    <w:rsid w:val="00CF006A"/>
    <w:rPr>
      <w:rFonts w:ascii="Segoe UI" w:hAnsi="Segoe UI" w:cs="Segoe UI" w:hint="default"/>
      <w:sz w:val="18"/>
      <w:szCs w:val="18"/>
    </w:rPr>
  </w:style>
  <w:style w:type="paragraph" w:styleId="Revision">
    <w:name w:val="Revision"/>
    <w:hidden/>
    <w:uiPriority w:val="99"/>
    <w:semiHidden/>
    <w:rsid w:val="00FF437D"/>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84460">
      <w:bodyDiv w:val="1"/>
      <w:marLeft w:val="0"/>
      <w:marRight w:val="0"/>
      <w:marTop w:val="0"/>
      <w:marBottom w:val="0"/>
      <w:divBdr>
        <w:top w:val="none" w:sz="0" w:space="0" w:color="auto"/>
        <w:left w:val="none" w:sz="0" w:space="0" w:color="auto"/>
        <w:bottom w:val="none" w:sz="0" w:space="0" w:color="auto"/>
        <w:right w:val="none" w:sz="0" w:space="0" w:color="auto"/>
      </w:divBdr>
    </w:div>
    <w:div w:id="465465173">
      <w:bodyDiv w:val="1"/>
      <w:marLeft w:val="0"/>
      <w:marRight w:val="0"/>
      <w:marTop w:val="0"/>
      <w:marBottom w:val="0"/>
      <w:divBdr>
        <w:top w:val="none" w:sz="0" w:space="0" w:color="auto"/>
        <w:left w:val="none" w:sz="0" w:space="0" w:color="auto"/>
        <w:bottom w:val="none" w:sz="0" w:space="0" w:color="auto"/>
        <w:right w:val="none" w:sz="0" w:space="0" w:color="auto"/>
      </w:divBdr>
    </w:div>
    <w:div w:id="610362539">
      <w:bodyDiv w:val="1"/>
      <w:marLeft w:val="0"/>
      <w:marRight w:val="0"/>
      <w:marTop w:val="0"/>
      <w:marBottom w:val="0"/>
      <w:divBdr>
        <w:top w:val="none" w:sz="0" w:space="0" w:color="auto"/>
        <w:left w:val="none" w:sz="0" w:space="0" w:color="auto"/>
        <w:bottom w:val="none" w:sz="0" w:space="0" w:color="auto"/>
        <w:right w:val="none" w:sz="0" w:space="0" w:color="auto"/>
      </w:divBdr>
    </w:div>
    <w:div w:id="963535072">
      <w:bodyDiv w:val="1"/>
      <w:marLeft w:val="0"/>
      <w:marRight w:val="0"/>
      <w:marTop w:val="0"/>
      <w:marBottom w:val="0"/>
      <w:divBdr>
        <w:top w:val="none" w:sz="0" w:space="0" w:color="auto"/>
        <w:left w:val="none" w:sz="0" w:space="0" w:color="auto"/>
        <w:bottom w:val="none" w:sz="0" w:space="0" w:color="auto"/>
        <w:right w:val="none" w:sz="0" w:space="0" w:color="auto"/>
      </w:divBdr>
    </w:div>
    <w:div w:id="1183128118">
      <w:bodyDiv w:val="1"/>
      <w:marLeft w:val="0"/>
      <w:marRight w:val="0"/>
      <w:marTop w:val="0"/>
      <w:marBottom w:val="0"/>
      <w:divBdr>
        <w:top w:val="none" w:sz="0" w:space="0" w:color="auto"/>
        <w:left w:val="none" w:sz="0" w:space="0" w:color="auto"/>
        <w:bottom w:val="none" w:sz="0" w:space="0" w:color="auto"/>
        <w:right w:val="none" w:sz="0" w:space="0" w:color="auto"/>
      </w:divBdr>
    </w:div>
    <w:div w:id="1244954077">
      <w:bodyDiv w:val="1"/>
      <w:marLeft w:val="0"/>
      <w:marRight w:val="0"/>
      <w:marTop w:val="0"/>
      <w:marBottom w:val="0"/>
      <w:divBdr>
        <w:top w:val="none" w:sz="0" w:space="0" w:color="auto"/>
        <w:left w:val="none" w:sz="0" w:space="0" w:color="auto"/>
        <w:bottom w:val="none" w:sz="0" w:space="0" w:color="auto"/>
        <w:right w:val="none" w:sz="0" w:space="0" w:color="auto"/>
      </w:divBdr>
    </w:div>
    <w:div w:id="1329358362">
      <w:bodyDiv w:val="1"/>
      <w:marLeft w:val="0"/>
      <w:marRight w:val="0"/>
      <w:marTop w:val="0"/>
      <w:marBottom w:val="0"/>
      <w:divBdr>
        <w:top w:val="none" w:sz="0" w:space="0" w:color="auto"/>
        <w:left w:val="none" w:sz="0" w:space="0" w:color="auto"/>
        <w:bottom w:val="none" w:sz="0" w:space="0" w:color="auto"/>
        <w:right w:val="none" w:sz="0" w:space="0" w:color="auto"/>
      </w:divBdr>
    </w:div>
    <w:div w:id="1330863643">
      <w:bodyDiv w:val="1"/>
      <w:marLeft w:val="0"/>
      <w:marRight w:val="0"/>
      <w:marTop w:val="0"/>
      <w:marBottom w:val="0"/>
      <w:divBdr>
        <w:top w:val="none" w:sz="0" w:space="0" w:color="auto"/>
        <w:left w:val="none" w:sz="0" w:space="0" w:color="auto"/>
        <w:bottom w:val="none" w:sz="0" w:space="0" w:color="auto"/>
        <w:right w:val="none" w:sz="0" w:space="0" w:color="auto"/>
      </w:divBdr>
    </w:div>
    <w:div w:id="18582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t e m p l a t e   x m l n s : x s d = " h t t p : / / w w w . w 3 . o r g / 2 0 0 1 / X M L S c h e m a "   x m l n s : x s i = " h t t p : / / w w w . w 3 . o r g / 2 0 0 1 / X M L S c h e m a - i n s t a n c e "   i d = " e d b e 7 f b 5 - c d a 1 - 4 a b 2 - 9 e 1 7 - a 3 6 c 7 8 d 2 1 9 8 9 "   t e m p l a t e F u l l N a m e = " C : \ U s e r s \ s h e f f e r n a n \ A p p D a t a \ R o a m i n g \ m i c r o s o f t \ t e m p l a t e s \ N o r m a l . d o t m "   v e r s i o n = " 0 "   s c h e m a V e r s i o n = " 1 "   l a n g u a g e I s o = " e n - I E "   o f f i c e I d = " 8 0 b 4 1 5 4 1 - e 7 a e - 4 f d f - 8 e 6 b - a 9 4 c 0 0 6 f 2 c 8 c "   i m p o r t D a t a = " f a l s e "   w i z a r d H e i g h t = " 0 "   w i z a r d W i d t h = " 0 "   w i z a r d P a n e l W i d t h = " 0 "   h i d e W i z a r d I f V a l i d = " f a l s e "   w i z a r d T a b P o s i t i o n = " n o n e "   x m l n s = " h t t p : / / i p h e l i o n . c o m / w o r d / o u t l i n e / " >  
     < a u t h o r >  
         < l o c a l i z e d P r o f i l e s / >  
         < f r o m S e a r c h C o n t a c t > t r u e < / f r o m S e a r c h C o n t a c t >  
         < i d > 2 9 0 f f a 4 6 - c b 8 6 - 4 6 8 9 - a 3 c 4 - 2 7 1 3 5 6 3 7 b 4 c d < / i d >  
         < n a m e > S i o f r a   H e f f e r n a n < / n a m e >  
         < i n i t i a l s / >  
         < p r i m a r y O f f i c e > D u b l i n < / p r i m a r y O f f i c e >  
         < p r i m a r y O f f i c e I d > 8 0 b 4 1 5 4 1 - e 7 a e - 4 f d f - 8 e 6 b - a 9 4 c 0 0 6 f 2 c 8 c < / p r i m a r y O f f i c e I d >  
         < p r i m a r y L a n g u a g e I s o > e n - I E < / p r i m a r y L a n g u a g e I s o >  
         < p h o n e N u m b e r F o r m a t > + 3 5 3   1   6 4 9   X X X X < / p h o n e N u m b e r F o r m a t >  
         < f a x N u m b e r F o r m a t > + 3 5 3   1   6 4 9   X X X X < / f a x N u m b e r F o r m a t >  
         < m o b i l e N u m b e r F o r m a t / >  
         < j o b D e s c r i p t i o n > T r a i n e e   S o l i c i t o r < / j o b D e s c r i p t i o n >  
         < d e p a r t m e n t > B a n k i n g < / d e p a r t m e n t >  
         < e m a i l > s h e f f e r n a n @ a l g o o d b o d y . c o m < / e m a i l >  
         < r a w D i r e c t L i n e > 3 5 3 1 6 4 9 2 5 6 2 < / r a w D i r e c t L i n e >  
         < r a w D i r e c t F a x > 3 5 3 1 6 4 9 < / r a w D i r e c t F a x >  
         < m o b i l e / >  
         < l o g i n > s h e f f e r n a n < / l o g i n >  
         < e m p l y e e I d / >  
     < / a u t h o r >  
     < c o n t e n t C o n t r o l s >  
         < c o n t e n t C o n t r o l   i d = " f c 5 b c 3 f 2 - a 0 f 4 - 4 3 a 5 - a 9 b 6 - 7 6 9 b 0 7 5 a 7 b 8 3 "   n a m e = " D o c I d "   a s s e m b l y = " I p h e l i o n . O u t l i n e . W o r d . d l l "   t y p e = " I p h e l i o n . O u t l i n e . W o r d . R e n d e r e r s . T e x t R e n d e r e r "   o r d e r = " 3 "   a c t i v e = " t r u e "   e n t i t y I d = " 1 9 8 4 8 9 d 0 - a 1 3 1 - 4 a 9 a - 9 a b 2 - 3 5 2 a 4 1 a f 0 c b 6 " 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9 8 4 8 9 d 0 - a 1 3 1 - 4 a 9 a - 9 a b 2 - 3 5 2 a 4 1 a f 0 c b 6 " 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9 8 4 8 9 d 0 - a 1 3 1 - 4 a 9 a - 9 a b 2 - 3 5 2 a 4 1 a f 0 c b 6 "   l i n k e d E n t i t y I d = " 0 0 0 0 0 0 0 0 - 0 0 0 0 - 0 0 0 0 - 0 0 0 0 - 0 0 0 0 0 0 0 0 0 0 0 0 "   l i n k e d F i e l d I d = " 0 0 0 0 0 0 0 0 - 0 0 0 0 - 0 0 0 0 - 0 0 0 0 - 0 0 0 0 0 0 0 0 0 0 0 0 "   l i n k e d F i e l d I n d e x = " 0 "   i n d e x = " 0 "   f i e l d T y p e = " q u e s t i o n "   f o r m a t E v a l u a t o r T y p e = " f o r m a t S t r i n g "   c o i D o c u m e n t F i e l d = " C l i e n t "   h i d d e n = " f a l s e " > 2 2 5 9 8 2 < / f i e l d >  
         < f i e l d   i d = " d 1 a 0 c 0 3 d - 0 2 5 8 - 4 7 a c - b b 6 d - 4 5 8 a 7 8 e 5 6 4 7 4 "   n a m e = " C l i e n t N a m e "   t y p e = " "   o r d e r = " 9 9 9 "   e n t i t y I d = " 1 9 8 4 8 9 d 0 - a 1 3 1 - 4 a 9 a - 9 a b 2 - 3 5 2 a 4 1 a f 0 c b 6 "   l i n k e d E n t i t y I d = " 0 0 0 0 0 0 0 0 - 0 0 0 0 - 0 0 0 0 - 0 0 0 0 - 0 0 0 0 0 0 0 0 0 0 0 0 "   l i n k e d F i e l d I d = " 0 0 0 0 0 0 0 0 - 0 0 0 0 - 0 0 0 0 - 0 0 0 0 - 0 0 0 0 0 0 0 0 0 0 0 0 "   l i n k e d F i e l d I n d e x = " 0 "   i n d e x = " 0 "   f i e l d T y p e = " q u e s t i o n "   f o r m a t E v a l u a t o r T y p e = " f o r m a t S t r i n g "   c o i D o c u m e n t F i e l d = " C l i e n t N a m e "   h i d d e n = " f a l s e " > T r a n s p o r t   I n f r a s t r u c t u r e   I r e l a n d < / f i e l d >  
         < f i e l d   i d = " 3 6 2 d d c e b - 8 f c 2 - 4 e a d - b 5 3 5 - e d 9 e 8 3 5 9 8 3 8 4 "   n a m e = " M a t t e r "   t y p e = " "   o r d e r = " 9 9 9 "   e n t i t y I d = " 1 9 8 4 8 9 d 0 - a 1 3 1 - 4 a 9 a - 9 a b 2 - 3 5 2 a 4 1 a f 0 c b 6 "   l i n k e d E n t i t y I d = " 0 0 0 0 0 0 0 0 - 0 0 0 0 - 0 0 0 0 - 0 0 0 0 - 0 0 0 0 0 0 0 0 0 0 0 0 "   l i n k e d F i e l d I d = " 0 0 0 0 0 0 0 0 - 0 0 0 0 - 0 0 0 0 - 0 0 0 0 - 0 0 0 0 0 0 0 0 0 0 0 0 "   l i n k e d F i e l d I n d e x = " 0 "   i n d e x = " 0 "   f i e l d T y p e = " q u e s t i o n "   f o r m a t E v a l u a t o r T y p e = " f o r m a t S t r i n g "   c o i D o c u m e n t F i e l d = " M a t t e r "   h i d d e n = " f a l s e " > 0 1 4 3 0 3 8 6 < / f i e l d >  
         < f i e l d   i d = " a 3 e e f 5 1 4 - 2 4 7 f - 4 2 8 1 - b 6 a 2 - 3 b 4 d 3 4 b c 6 8 c f "   n a m e = " M a t t e r N a m e "   t y p e = " "   o r d e r = " 9 9 9 "   e n t i t y I d = " 1 9 8 4 8 9 d 0 - a 1 3 1 - 4 a 9 a - 9 a b 2 - 3 5 2 a 4 1 a f 0 c b 6 "   l i n k e d E n t i t y I d = " 0 0 0 0 0 0 0 0 - 0 0 0 0 - 0 0 0 0 - 0 0 0 0 - 0 0 0 0 0 0 0 0 0 0 0 0 "   l i n k e d F i e l d I d = " 0 0 0 0 0 0 0 0 - 0 0 0 0 - 0 0 0 0 - 0 0 0 0 - 0 0 0 0 0 0 0 0 0 0 0 0 "   l i n k e d F i e l d I n d e x = " 0 "   i n d e x = " 0 "   f i e l d T y p e = " q u e s t i o n "   f o r m a t E v a l u a t o r T y p e = " f o r m a t S t r i n g "   c o i D o c u m e n t F i e l d = " M a t t e r N a m e "   h i d d e n = " f a l s e " > M e t r o l i n k   -   P l a n n i n g   A d v i c e s < / f i e l d >  
         < f i e l d   i d = " 7 5 3 2 7 c a 1 - c 6 c b - 4 7 8 0 - 8 a 2 2 - 2 1 8 1 7 3 d 5 2 c 3 7 "   n a m e = " T y p i s t "   t y p e = " "   o r d e r = " 9 9 9 "   e n t i t y I d = " 1 9 8 4 8 9 d 0 - a 1 3 1 - 4 a 9 a - 9 a b 2 - 3 5 2 a 4 1 a f 0 c b 6 "   l i n k e d E n t i t y I d = " 0 0 0 0 0 0 0 0 - 0 0 0 0 - 0 0 0 0 - 0 0 0 0 - 0 0 0 0 0 0 0 0 0 0 0 0 "   l i n k e d F i e l d I d = " 0 0 0 0 0 0 0 0 - 0 0 0 0 - 0 0 0 0 - 0 0 0 0 - 0 0 0 0 0 0 0 0 0 0 0 0 "   l i n k e d F i e l d I n d e x = " 0 "   i n d e x = " 0 "   f i e l d T y p e = " q u e s t i o n "   f o r m a t E v a l u a t o r T y p e = " f o r m a t S t r i n g "   h i d d e n = " f a l s e " > S H E F F E R N A N < / f i e l d >  
         < f i e l d   i d = " 9 a 9 2 6 9 a e - 1 d 5 b - 4 3 6 5 - 9 d a 1 - 6 3 7 c 5 f 3 3 0 a 8 f "   n a m e = " A u t h o r "   t y p e = " "   o r d e r = " 9 9 9 "   e n t i t y I d = " 1 9 8 4 8 9 d 0 - a 1 3 1 - 4 a 9 a - 9 a b 2 - 3 5 2 a 4 1 a f 0 c b 6 "   l i n k e d E n t i t y I d = " 0 0 0 0 0 0 0 0 - 0 0 0 0 - 0 0 0 0 - 0 0 0 0 - 0 0 0 0 0 0 0 0 0 0 0 0 "   l i n k e d F i e l d I d = " 0 0 0 0 0 0 0 0 - 0 0 0 0 - 0 0 0 0 - 0 0 0 0 - 0 0 0 0 0 0 0 0 0 0 0 0 "   l i n k e d F i e l d I n d e x = " 0 "   i n d e x = " 0 "   f i e l d T y p e = " q u e s t i o n "   f o r m a t E v a l u a t o r T y p e = " f o r m a t S t r i n g "   h i d d e n = " f a l s e " > S H E F F E R N A N < / f i e l d >  
         < f i e l d   i d = " a 0 0 2 e 7 8 a - 8 e 1 8 - 4 3 7 5 - b e f 7 - 9 f 6 8 7 e 9 3 1 f 6 5 "   n a m e = " T i t l e "   t y p e = " "   o r d e r = " 9 9 9 "   e n t i t y I d = " 1 9 8 4 8 9 d 0 - a 1 3 1 - 4 a 9 a - 9 a b 2 - 3 5 2 a 4 1 a f 0 c b 6 "   l i n k e d E n t i t y I d = " 0 0 0 0 0 0 0 0 - 0 0 0 0 - 0 0 0 0 - 0 0 0 0 - 0 0 0 0 0 0 0 0 0 0 0 0 "   l i n k e d F i e l d I d = " 0 0 0 0 0 0 0 0 - 0 0 0 0 - 0 0 0 0 - 0 0 0 0 - 0 0 0 0 0 0 0 0 0 0 0 0 "   l i n k e d F i e l d I n d e x = " 0 "   i n d e x = " 0 "   f i e l d T y p e = " q u e s t i o n "   f o r m a t E v a l u a t o r T y p e = " f o r m a t S t r i n g "   h i d d e n = " f a l s e " > F I N A L   D r a f t   R a i l w a y   O r d e r   -   M e t r o L i n k < / f i e l d >  
         < f i e l d   i d = " 6 4 f f 0 0 3 6 - a 6 a f - 4 b 1 1 - a 4 e a - 4 0 2 a 2 f 2 7 3 e 2 1 "   n a m e = " D o c T y p e "   t y p e = " "   o r d e r = " 9 9 9 "   e n t i t y I d = " 1 9 8 4 8 9 d 0 - a 1 3 1 - 4 a 9 a - 9 a b 2 - 3 5 2 a 4 1 a f 0 c b 6 "   l i n k e d E n t i t y I d = " 0 0 0 0 0 0 0 0 - 0 0 0 0 - 0 0 0 0 - 0 0 0 0 - 0 0 0 0 0 0 0 0 0 0 0 0 "   l i n k e d F i e l d I d = " 0 0 0 0 0 0 0 0 - 0 0 0 0 - 0 0 0 0 - 0 0 0 0 - 0 0 0 0 0 0 0 0 0 0 0 0 "   l i n k e d F i e l d I n d e x = " 0 "   i n d e x = " 0 "   f i e l d T y p e = " q u e s t i o n "   f o r m a t E v a l u a t o r T y p e = " f o r m a t S t r i n g "   h i d d e n = " f a l s e " > L I T < / f i e l d >  
         < f i e l d   i d = " 7 a b e a 0 f 8 - 4 6 b 7 - 4 9 6 8 - b b 1 2 - 0 4 a 8 9 9 f 0 d 7 7 8 "   n a m e = " D o c S u b T y p e "   t y p e = " "   o r d e r = " 9 9 9 "   e n t i t y I d = " 1 9 8 4 8 9 d 0 - a 1 3 1 - 4 a 9 a - 9 a b 2 - 3 5 2 a 4 1 a f 0 c b 6 "   l i n k e d E n t i t y I d = " 0 0 0 0 0 0 0 0 - 0 0 0 0 - 0 0 0 0 - 0 0 0 0 - 0 0 0 0 0 0 0 0 0 0 0 0 "   l i n k e d F i e l d I d = " 0 0 0 0 0 0 0 0 - 0 0 0 0 - 0 0 0 0 - 0 0 0 0 - 0 0 0 0 0 0 0 0 0 0 0 0 "   l i n k e d F i e l d I n d e x = " 0 "   i n d e x = " 0 "   f i e l d T y p e = " q u e s t i o n "   f o r m a t E v a l u a t o r T y p e = " f o r m a t S t r i n g "   h i d d e n = " f a l s e " > G N < / f i e l d >  
         < f i e l d   i d = " 0 1 a 5 9 1 9 e - 9 f 8 0 - 4 7 f 4 - 9 3 c 4 - a 9 7 8 7 8 0 8 8 c 9 c "   n a m e = " S e r v e r "   t y p e = " "   o r d e r = " 9 9 9 "   e n t i t y I d = " 1 9 8 4 8 9 d 0 - a 1 3 1 - 4 a 9 a - 9 a b 2 - 3 5 2 a 4 1 a f 0 c b 6 "   l i n k e d E n t i t y I d = " 0 0 0 0 0 0 0 0 - 0 0 0 0 - 0 0 0 0 - 0 0 0 0 - 0 0 0 0 0 0 0 0 0 0 0 0 "   l i n k e d F i e l d I d = " 0 0 0 0 0 0 0 0 - 0 0 0 0 - 0 0 0 0 - 0 0 0 0 - 0 0 0 0 0 0 0 0 0 0 0 0 "   l i n k e d F i e l d I n d e x = " 0 "   i n d e x = " 0 "   f i e l d T y p e = " q u e s t i o n "   f o r m a t E v a l u a t o r T y p e = " f o r m a t S t r i n g "   h i d d e n = " f a l s e " > A L G O O D B O D Y - D M S - E U . I M A N A G E . W O R K < / f i e l d >  
         < f i e l d   i d = " 2 f e f 3 f 1 9 - 2 3 2 d - 4 1 4 2 - b 5 2 5 - 1 1 d 8 a 7 6 a 6 e 9 b "   n a m e = " L i b r a r y "   t y p e = " "   o r d e r = " 9 9 9 "   e n t i t y I d = " 1 9 8 4 8 9 d 0 - a 1 3 1 - 4 a 9 a - 9 a b 2 - 3 5 2 a 4 1 a f 0 c b 6 "   l i n k e d E n t i t y I d = " 0 0 0 0 0 0 0 0 - 0 0 0 0 - 0 0 0 0 - 0 0 0 0 - 0 0 0 0 0 0 0 0 0 0 0 0 "   l i n k e d F i e l d I d = " 0 0 0 0 0 0 0 0 - 0 0 0 0 - 0 0 0 0 - 0 0 0 0 - 0 0 0 0 0 0 0 0 0 0 0 0 "   l i n k e d F i e l d I n d e x = " 0 "   i n d e x = " 0 "   f i e l d T y p e = " q u e s t i o n "   f o r m a t E v a l u a t o r T y p e = " f o r m a t S t r i n g "   h i d d e n = " f a l s e " > M A I N < / f i e l d >  
         < f i e l d   i d = " 3 8 8 a 1 e 1 3 - 9 9 7 8 - 4 5 4 7 - 8 c 3 9 - 2 9 b 8 9 a 1 1 d 7 2 a "   n a m e = " W o r k s p a c e I d "   t y p e = " "   o r d e r = " 9 9 9 "   e n t i t y I d = " 1 9 8 4 8 9 d 0 - a 1 3 1 - 4 a 9 a - 9 a b 2 - 3 5 2 a 4 1 a f 0 c b 6 "   l i n k e d E n t i t y I d = " 0 0 0 0 0 0 0 0 - 0 0 0 0 - 0 0 0 0 - 0 0 0 0 - 0 0 0 0 0 0 0 0 0 0 0 0 "   l i n k e d F i e l d I d = " 0 0 0 0 0 0 0 0 - 0 0 0 0 - 0 0 0 0 - 0 0 0 0 - 0 0 0 0 0 0 0 0 0 0 0 0 "   l i n k e d F i e l d I n d e x = " 0 "   i n d e x = " 0 "   f i e l d T y p e = " q u e s t i o n "   f o r m a t E v a l u a t o r T y p e = " f o r m a t S t r i n g "   h i d d e n = " f a l s e " > 9 6 4 2 5 < / f i e l d >  
         < f i e l d   i d = " d 8 d 8 a 1 b 7 - 2 9 f 2 - 4 1 8 4 - b 4 b b - 9 4 e 8 6 8 1 1 b 1 d c "   n a m e = " D o c F o l d e r I d "   t y p e = " "   o r d e r = " 9 9 9 "   e n t i t y I d = " 1 9 8 4 8 9 d 0 - a 1 3 1 - 4 a 9 a - 9 a b 2 - 3 5 2 a 4 1 a f 0 c b 6 "   l i n k e d E n t i t y I d = " 0 0 0 0 0 0 0 0 - 0 0 0 0 - 0 0 0 0 - 0 0 0 0 - 0 0 0 0 0 0 0 0 0 0 0 0 "   l i n k e d F i e l d I d = " 0 0 0 0 0 0 0 0 - 0 0 0 0 - 0 0 0 0 - 0 0 0 0 - 0 0 0 0 0 0 0 0 0 0 0 0 "   l i n k e d F i e l d I n d e x = " 0 "   i n d e x = " 0 "   f i e l d T y p e = " q u e s t i o n "   f o r m a t E v a l u a t o r T y p e = " f o r m a t S t r i n g "   h i d d e n = " f a l s e " > 8 2 6 9 7 8 < / f i e l d >  
         < f i e l d   i d = " a 1 f 2 3 1 e a - a 0 0 f - 4 6 0 6 - 9 f a b - d 2 a c d 8 5 9 d 3 a d "   n a m e = " D o c N u m b e r "   t y p e = " "   o r d e r = " 9 9 9 "   e n t i t y I d = " 1 9 8 4 8 9 d 0 - a 1 3 1 - 4 a 9 a - 9 a b 2 - 3 5 2 a 4 1 a f 0 c b 6 "   l i n k e d E n t i t y I d = " 0 0 0 0 0 0 0 0 - 0 0 0 0 - 0 0 0 0 - 0 0 0 0 - 0 0 0 0 0 0 0 0 0 0 0 0 "   l i n k e d F i e l d I d = " 0 0 0 0 0 0 0 0 - 0 0 0 0 - 0 0 0 0 - 0 0 0 0 - 0 0 0 0 0 0 0 0 0 0 0 0 "   l i n k e d F i e l d I n d e x = " 0 "   i n d e x = " 0 "   f i e l d T y p e = " q u e s t i o n "   f o r m a t E v a l u a t o r T y p e = " f o r m a t S t r i n g "   h i d d e n = " f a l s e " > 5 4 0 4 7 6 3 2 < / f i e l d >  
         < f i e l d   i d = " c 9 0 9 4 b 9 c - 5 2 f d - 4 4 0 3 - b b 8 3 - 9 b b 3 a b 5 3 6 8 a d "   n a m e = " D o c V e r s i o n "   t y p e = " "   o r d e r = " 9 9 9 "   e n t i t y I d = " 1 9 8 4 8 9 d 0 - a 1 3 1 - 4 a 9 a - 9 a b 2 - 3 5 2 a 4 1 a f 0 c b 6 "   l i n k e d E n t i t y I d = " 0 0 0 0 0 0 0 0 - 0 0 0 0 - 0 0 0 0 - 0 0 0 0 - 0 0 0 0 0 0 0 0 0 0 0 0 "   l i n k e d F i e l d I d = " 0 0 0 0 0 0 0 0 - 0 0 0 0 - 0 0 0 0 - 0 0 0 0 - 0 0 0 0 0 0 0 0 0 0 0 0 "   l i n k e d F i e l d I n d e x = " 0 "   i n d e x = " 0 "   f i e l d T y p e = " q u e s t i o n "   f o r m a t E v a l u a t o r T y p e = " f o r m a t S t r i n g "   h i d d e n = " f a l s e " > 2 0 < / f i e l d >  
         < f i e l d   i d = " 7 2 9 0 4 a 4 7 - 5 7 8 0 - 4 5 9 c - b e 7 a - 4 4 8 f 9 a d 8 d 6 b 4 "   n a m e = " D o c I d F o r m a t "   t y p e = " "   o r d e r = " 9 9 9 "   e n t i t y I d = " 1 9 8 4 8 9 d 0 - a 1 3 1 - 4 a 9 a - 9 a b 2 - 3 5 2 a 4 1 a f 0 c b 6 "   l i n k e d E n t i t y I d = " 1 9 8 4 8 9 d 0 - a 1 3 1 - 4 a 9 a - 9 a b 2 - 3 5 2 a 4 1 a f 0 c b 6 "   l i n k e d F i e l d I d = " 0 0 0 0 0 0 0 0 - 0 0 0 0 - 0 0 0 0 - 0 0 0 0 - 0 0 0 0 0 0 0 0 0 0 0 0 "   l i n k e d F i e l d I n d e x = " 0 "   i n d e x = " 0 "   f i e l d T y p e = " q u e s t i o n "   f o r m a t = " U P P E R ( L E F T ( { D M S . L i b r a r y } , 1 ) )   & a m p ;   { L a b e l s . D o c I D   s e p a r a t o r }   & a m p ;   { D M S . D o c N u m b e r }   & a m p ;   { L a b e l s . D o c I D   s e p a r a t o r }   & a m p ;   { D M S . D o c V e r s i o n } "   f o r m a t E v a l u a t o r T y p e = " e x p r e s s i o n "   h i d d e n = " f a l s e " / >  
         < f i e l d   i d = " 9 0 1 6 3 5 3 d - 0 a b 3 - 4 5 1 f - 9 8 2 8 - 3 f e e 9 6 c f 6 8 b a "   n a m e = " C o n n e c t e d "   t y p e = " S y s t e m . B o o l e a n ,   m s c o r l i b ,   V e r s i o n = 4 . 0 . 0 . 0 ,   C u l t u r e = n e u t r a l ,   P u b l i c K e y T o k e n = b 7 7 a 5 c 5 6 1 9 3 4 e 0 8 9 "   o r d e r = " 9 9 9 "   e n t i t y I d = " 1 9 8 4 8 9 d 0 - a 1 3 1 - 4 a 9 a - 9 a b 2 - 3 5 2 a 4 1 a f 0 c b 6 " 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9 8 4 8 9 d 0 - a 1 3 1 - 4 a 9 a - 9 a b 2 - 3 5 2 a 4 1 a f 0 c b 6 " 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9 8 4 8 9 d 0 - a 1 3 1 - 4 a 9 a - 9 a b 2 - 3 5 2 a 4 1 a f 0 c b 6 "   l i n k e d E n t i t y I d = " 0 0 0 0 0 0 0 0 - 0 0 0 0 - 0 0 0 0 - 0 0 0 0 - 0 0 0 0 0 0 0 0 0 0 0 0 "   l i n k e d F i e l d I d = " 0 0 0 0 0 0 0 0 - 0 0 0 0 - 0 0 0 0 - 0 0 0 0 - 0 0 0 0 0 0 0 0 0 0 0 0 "   l i n k e d F i e l d I n d e x = " 0 "   i n d e x = " 0 "   f i e l d T y p e = " q u e s t i o n "   f o r m a t E v a l u a t o r T y p e = " f o r m a t S t r i n g "   h i d d e n = " f a l s e " / >  
         < f i e l d   i d = " a 0 6 3 5 d f 7 - 3 c 7 1 - 4 e b c - 9 b 8 6 - 0 d d d f e a 3 d 5 3 6 "   n a m e = " R e f r e s h O n S a v e A s "   t y p e = " "   o r d e r = " 9 9 9 "   e n t i t y I d = " 1 9 8 4 8 9 d 0 - a 1 3 1 - 4 a 9 a - 9 a b 2 - 3 5 2 a 4 1 a f 0 c b 6 "   l i n k e d E n t i t y I d = " 0 0 0 0 0 0 0 0 - 0 0 0 0 - 0 0 0 0 - 0 0 0 0 - 0 0 0 0 0 0 0 0 0 0 0 0 "   l i n k e d F i e l d I d = " 0 0 0 0 0 0 0 0 - 0 0 0 0 - 0 0 0 0 - 0 0 0 0 - 0 0 0 0 0 0 0 0 0 0 0 0 "   l i n k e d F i e l d I n d e x = " 0 "   i n d e x = " 0 "   f i e l d T y p e = " q u e s t i o n "   f o r m a t E v a l u a t o r T y p e = " f o r m a t S t r i n g "   h i d d e n = " f a l s e " / >  
         < f i e l d   i d = " 8 e 8 b 5 8 3 6 - 3 9 1 1 - 4 b a 7 - a 8 c b - 6 5 a 2 4 1 a 1 c 8 7 e "   n a m e = " P r o f i l e F i e l d 1 "   t y p e = " "   o r d e r = " 9 9 9 "   e n t i t y I d = " 1 9 8 4 8 9 d 0 - a 1 3 1 - 4 a 9 a - 9 a b 2 - 3 5 2 a 4 1 a f 0 c b 6 "   l i n k e d E n t i t y I d = " 0 0 0 0 0 0 0 0 - 0 0 0 0 - 0 0 0 0 - 0 0 0 0 - 0 0 0 0 0 0 0 0 0 0 0 0 "   l i n k e d F i e l d I d = " 0 0 0 0 0 0 0 0 - 0 0 0 0 - 0 0 0 0 - 0 0 0 0 - 0 0 0 0 0 0 0 0 0 0 0 0 "   l i n k e d F i e l d I n d e x = " 0 "   i n d e x = " 0 "   f i e l d T y p e = " q u e s t i o n "   f o r m a t E v a l u a t o r T y p e = " f o r m a t S t r i n g "   h i d d e n = " f a l s e " / >  
         < f i e l d   i d = " 5 6 3 d b a 8 1 - 2 9 2 6 - 4 7 c 2 - a 4 3 0 - b 4 f 6 2 a 1 e 2 8 1 7 "   n a m e = " P r o f i l e F i e l d 1 D e s c r i p t i o n "   t y p e = " "   o r d e r = " 9 9 9 "   e n t i t y I d = " 1 9 8 4 8 9 d 0 - a 1 3 1 - 4 a 9 a - 9 a b 2 - 3 5 2 a 4 1 a f 0 c b 6 "   l i n k e d E n t i t y I d = " 0 0 0 0 0 0 0 0 - 0 0 0 0 - 0 0 0 0 - 0 0 0 0 - 0 0 0 0 0 0 0 0 0 0 0 0 "   l i n k e d F i e l d I d = " 0 0 0 0 0 0 0 0 - 0 0 0 0 - 0 0 0 0 - 0 0 0 0 - 0 0 0 0 0 0 0 0 0 0 0 0 "   l i n k e d F i e l d I n d e x = " 0 "   i n d e x = " 0 "   f i e l d T y p e = " q u e s t i o n "   f o r m a t E v a l u a t o r T y p e = " f o r m a t S t r i n g "   h i d d e n = " f a l s e " / >  
         < f i e l d   i d = " c c b 4 a b 0 1 - c c f 4 - 4 5 1 3 - 8 b b c - 6 e f 2 1 4 5 b 1 6 a 6 "   n a m e = " P r o f i l e F i e l d 2 "   t y p e = " "   o r d e r = " 9 9 9 "   e n t i t y I d = " 1 9 8 4 8 9 d 0 - a 1 3 1 - 4 a 9 a - 9 a b 2 - 3 5 2 a 4 1 a f 0 c b 6 "   l i n k e d E n t i t y I d = " 0 0 0 0 0 0 0 0 - 0 0 0 0 - 0 0 0 0 - 0 0 0 0 - 0 0 0 0 0 0 0 0 0 0 0 0 "   l i n k e d F i e l d I d = " 0 0 0 0 0 0 0 0 - 0 0 0 0 - 0 0 0 0 - 0 0 0 0 - 0 0 0 0 0 0 0 0 0 0 0 0 "   l i n k e d F i e l d I n d e x = " 0 "   i n d e x = " 0 "   f i e l d T y p e = " q u e s t i o n "   f o r m a t E v a l u a t o r T y p e = " f o r m a t S t r i n g "   h i d d e n = " f a l s e " / >  
         < f i e l d   i d = " c 0 4 7 b 3 6 9 - 4 d f e - 4 4 6 0 - 8 9 6 1 - 5 e d b 5 3 4 4 7 c f f "   n a m e = " P r o f i l e F i e l d 2 D e s c r i p t i o n "   t y p e = " "   o r d e r = " 9 9 9 "   e n t i t y I d = " 1 9 8 4 8 9 d 0 - a 1 3 1 - 4 a 9 a - 9 a b 2 - 3 5 2 a 4 1 a f 0 c b 6 " 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1 6 " ? > < p r o p e r t i e s   x m l n s = " h t t p : / / w w w . i m a n a g e . c o m / w o r k / x m l s c h e m a " >  
     < d o c u m e n t i d > L i v e ! 6 8 4 7 2 9 1 6 . 1 < / d o c u m e n t i d >  
     < s e n d e r i d > N S X W < / s e n d e r i d >  
     < s e n d e r e m a i l > N A T H A N . W A L S H @ M C C A N N F I T Z G E R A L D . C O M < / s e n d e r e m a i l >  
     < l a s t m o d i f i e d > 2 0 2 4 - 1 0 - 1 4 T 1 5 : 3 1 : 0 0 . 0 0 0 0 0 0 0 + 0 1 : 0 0 < / l a s t m o d i f i e d >  
     < d a t a b a s e > L i v e < / 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48C92C2A514A41903EA3BE624C1DDD" ma:contentTypeVersion="0" ma:contentTypeDescription="Create a new document." ma:contentTypeScope="" ma:versionID="3220825a2e85ba9c49050fa27ff13f2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8398F-F49C-40A5-AB22-37B81F677BC7}">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22A2D3FB-AA6F-48D6-B1AE-C000A855EF8A}">
  <ds:schemaRefs>
    <ds:schemaRef ds:uri="http://www.imanage.com/work/xmlschema"/>
  </ds:schemaRefs>
</ds:datastoreItem>
</file>

<file path=customXml/itemProps3.xml><?xml version="1.0" encoding="utf-8"?>
<ds:datastoreItem xmlns:ds="http://schemas.openxmlformats.org/officeDocument/2006/customXml" ds:itemID="{F6D1980C-CA03-4D0D-8EEB-4C8DF5EA58FF}">
  <ds:schemaRefs>
    <ds:schemaRef ds:uri="http://schemas.openxmlformats.org/officeDocument/2006/bibliography"/>
  </ds:schemaRefs>
</ds:datastoreItem>
</file>

<file path=customXml/itemProps4.xml><?xml version="1.0" encoding="utf-8"?>
<ds:datastoreItem xmlns:ds="http://schemas.openxmlformats.org/officeDocument/2006/customXml" ds:itemID="{C3D38201-6B1D-4BD6-924A-E5FC41599F6C}"/>
</file>

<file path=customXml/itemProps5.xml><?xml version="1.0" encoding="utf-8"?>
<ds:datastoreItem xmlns:ds="http://schemas.openxmlformats.org/officeDocument/2006/customXml" ds:itemID="{CED85604-E67D-4A56-BAA4-249B45690EE2}"/>
</file>

<file path=customXml/itemProps6.xml><?xml version="1.0" encoding="utf-8"?>
<ds:datastoreItem xmlns:ds="http://schemas.openxmlformats.org/officeDocument/2006/customXml" ds:itemID="{D52E992D-0B1C-460A-A5D1-6959268099ED}"/>
</file>

<file path=docProps/app.xml><?xml version="1.0" encoding="utf-8"?>
<Properties xmlns="http://schemas.openxmlformats.org/officeDocument/2006/extended-properties" xmlns:vt="http://schemas.openxmlformats.org/officeDocument/2006/docPropsVTypes">
  <Template>Normal</Template>
  <TotalTime>2</TotalTime>
  <Pages>28</Pages>
  <Words>9442</Words>
  <Characters>48567</Characters>
  <Application>Microsoft Office Word</Application>
  <DocSecurity>4</DocSecurity>
  <Lines>404</Lines>
  <Paragraphs>115</Paragraphs>
  <ScaleCrop>false</ScaleCrop>
  <HeadingPairs>
    <vt:vector size="2" baseType="variant">
      <vt:variant>
        <vt:lpstr>Title</vt:lpstr>
      </vt:variant>
      <vt:variant>
        <vt:i4>1</vt:i4>
      </vt:variant>
    </vt:vector>
  </HeadingPairs>
  <TitlesOfParts>
    <vt:vector size="1" baseType="lpstr">
      <vt:lpstr>DNA0003.doc</vt:lpstr>
    </vt:vector>
  </TitlesOfParts>
  <Company/>
  <LinksUpToDate>false</LinksUpToDate>
  <CharactersWithSpaces>57894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DNA0003.doc</dc:title>
  <dc:subject/>
  <dc:creator>Siofra Heffernan</dc:creator>
  <cp:keywords/>
  <dc:description/>
  <cp:lastModifiedBy>Sorcha Burns</cp:lastModifiedBy>
  <cp:revision>2</cp:revision>
  <cp:lastPrinted>2024-09-05T12:54:00Z</cp:lastPrinted>
  <dcterms:created xsi:type="dcterms:W3CDTF">2024-10-16T11:42:00Z</dcterms:created>
  <dcterms:modified xsi:type="dcterms:W3CDTF">2024-10-16T11:42:00Z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AUTHOR.FAX">
    <vt:lpwstr>TEMP12345</vt:lpwstr>
  </property>
  <property fmtid="{D5CDD505-2E9C-101B-9397-08002B2CF9AE}" pid="3" name="DMSLink.AUTHOR.LOCATION">
    <vt:lpwstr>Dublin</vt:lpwstr>
  </property>
  <property fmtid="{D5CDD505-2E9C-101B-9397-08002B2CF9AE}" pid="4" name="DMSLink.DOCUMENTTYPE.TYPE_ID">
    <vt:lpwstr>DOC</vt:lpwstr>
  </property>
  <property fmtid="{D5CDD505-2E9C-101B-9397-08002B2CF9AE}" pid="5" name="DMSLink.MATTER.CLIENT_ID.CLIENT_ID">
    <vt:lpwstr>305520</vt:lpwstr>
  </property>
  <property fmtid="{D5CDD505-2E9C-101B-9397-08002B2CF9AE}" pid="6" name="DMSLink.MATTER.CLIENT_ID.CLIENT_NAME">
    <vt:lpwstr>Transport Infrastructure Ireland</vt:lpwstr>
  </property>
  <property fmtid="{D5CDD505-2E9C-101B-9397-08002B2CF9AE}" pid="7" name="DMSLink.MATTER.MATTER_ID">
    <vt:lpwstr>0210</vt:lpwstr>
  </property>
  <property fmtid="{D5CDD505-2E9C-101B-9397-08002B2CF9AE}" pid="8" name="DMSLink.MATTER.MATTER_NAME">
    <vt:lpwstr>Luas Finglas Railway Order Application</vt:lpwstr>
  </property>
  <property fmtid="{D5CDD505-2E9C-101B-9397-08002B2CF9AE}" pid="9" name="DMSLink.APPLICATION.APPLICATION">
    <vt:lpwstr>WORDX</vt:lpwstr>
  </property>
  <property fmtid="{D5CDD505-2E9C-101B-9397-08002B2CF9AE}" pid="10" name="DMSLink.REFERENCE">
    <vt:lpwstr>NSXW\68472916.1</vt:lpwstr>
  </property>
  <property fmtid="{D5CDD505-2E9C-101B-9397-08002B2CF9AE}" pid="11" name="DMSLink.DOCNUMBER">
    <vt:lpwstr>68472916</vt:lpwstr>
  </property>
  <property fmtid="{D5CDD505-2E9C-101B-9397-08002B2CF9AE}" pid="12" name="DMSLink.VERSION">
    <vt:lpwstr>1</vt:lpwstr>
  </property>
  <property fmtid="{D5CDD505-2E9C-101B-9397-08002B2CF9AE}" pid="13" name="DMSLink.AUTHOR.FULL_NAME">
    <vt:lpwstr>Nathan Walsh</vt:lpwstr>
  </property>
  <property fmtid="{D5CDD505-2E9C-101B-9397-08002B2CF9AE}" pid="14" name="DMSLink.AUTHOR.USER_ID">
    <vt:lpwstr>NSXW</vt:lpwstr>
  </property>
  <property fmtid="{D5CDD505-2E9C-101B-9397-08002B2CF9AE}" pid="15" name="DMSLink.AUTHOR.PHONE">
    <vt:lpwstr>+353 1 511 1660</vt:lpwstr>
  </property>
  <property fmtid="{D5CDD505-2E9C-101B-9397-08002B2CF9AE}" pid="16" name="DMSLink.AUTHOR.EXTENSION">
    <vt:lpwstr>1660</vt:lpwstr>
  </property>
  <property fmtid="{D5CDD505-2E9C-101B-9397-08002B2CF9AE}" pid="17" name="DMSLink.AUTHOR.EMAIL_ADDRESS">
    <vt:lpwstr>nathan.walsh@mccannfitzgerald.com</vt:lpwstr>
  </property>
  <property fmtid="{D5CDD505-2E9C-101B-9397-08002B2CF9AE}" pid="18" name="DMSLink.TYPIST.USER_ID">
    <vt:lpwstr>NSXW</vt:lpwstr>
  </property>
  <property fmtid="{D5CDD505-2E9C-101B-9397-08002B2CF9AE}" pid="19" name="DMSLink.DOCNAME">
    <vt:lpwstr>TII - Luas Finglas - Draft Railway Order - MF Version 8 October 2024 (Updated LoD 14 October 2024)</vt:lpwstr>
  </property>
  <property fmtid="{D5CDD505-2E9C-101B-9397-08002B2CF9AE}" pid="20" name="DMSLink.LIBRARYNAME">
    <vt:lpwstr>Live</vt:lpwstr>
  </property>
  <property fmtid="{D5CDD505-2E9C-101B-9397-08002B2CF9AE}" pid="21" name="DMSLink.DOCUMENTTYPE.DESCRIPTION">
    <vt:lpwstr>Document</vt:lpwstr>
  </property>
  <property fmtid="{D5CDD505-2E9C-101B-9397-08002B2CF9AE}" pid="22" name="DMSLink.APPLICATION.DESCRIPTION">
    <vt:lpwstr>WORD 2007</vt:lpwstr>
  </property>
  <property fmtid="{D5CDD505-2E9C-101B-9397-08002B2CF9AE}" pid="23" name="ContentTypeId">
    <vt:lpwstr>0x010100FE48C92C2A514A41903EA3BE624C1DDD</vt:lpwstr>
  </property>
</Properties>
</file>